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B25B7" w:rsidRPr="00D56C1A" w:rsidRDefault="005B25B7" w:rsidP="005B25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C1A">
        <w:rPr>
          <w:rFonts w:ascii="Times New Roman" w:hAnsi="Times New Roman" w:cs="Times New Roman"/>
          <w:b/>
          <w:bCs/>
          <w:sz w:val="32"/>
          <w:szCs w:val="32"/>
        </w:rPr>
        <w:t>Приложения к учетной политике</w:t>
      </w: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D6CDE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A570D" w:rsidRDefault="00FD6CDE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</w:t>
      </w:r>
      <w:r w:rsidR="000A570D" w:rsidRPr="00D42BF8">
        <w:rPr>
          <w:rFonts w:ascii="Times New Roman" w:hAnsi="Times New Roman" w:cs="Times New Roman"/>
          <w:caps/>
          <w:sz w:val="28"/>
          <w:szCs w:val="28"/>
        </w:rPr>
        <w:t>риложение</w:t>
      </w:r>
      <w:r w:rsidR="000A570D">
        <w:rPr>
          <w:rFonts w:ascii="Times New Roman" w:hAnsi="Times New Roman" w:cs="Times New Roman"/>
          <w:caps/>
          <w:sz w:val="28"/>
          <w:szCs w:val="28"/>
        </w:rPr>
        <w:t xml:space="preserve"> № 1</w:t>
      </w:r>
    </w:p>
    <w:p w:rsidR="000A570D" w:rsidRPr="00D42BF8" w:rsidRDefault="000A570D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A570D" w:rsidRDefault="000A570D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A570D" w:rsidRDefault="000A570D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A570D" w:rsidRPr="00D42BF8" w:rsidRDefault="000A570D" w:rsidP="000A570D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A570D" w:rsidRDefault="000A570D" w:rsidP="000A570D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>Состав постоянно действующей комиссии по поступлению</w:t>
      </w:r>
    </w:p>
    <w:p w:rsidR="000A570D" w:rsidRPr="00D42BF8" w:rsidRDefault="000A570D" w:rsidP="000A570D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 xml:space="preserve"> и выбытию активов </w:t>
      </w:r>
    </w:p>
    <w:p w:rsidR="000A570D" w:rsidRPr="00D42BF8" w:rsidRDefault="000A570D" w:rsidP="000A570D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0D" w:rsidRPr="00D42BF8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>1. В состав постоянно действующей комиссии по поступлению и выбытию активов входят:</w:t>
      </w:r>
    </w:p>
    <w:p w:rsidR="000A570D" w:rsidRPr="00D42BF8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Pr="000A570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D42BF8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0A570D" w:rsidRPr="00D42BF8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 бухгалтер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0A570D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 по землеустройству и имуществу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0A570D" w:rsidRPr="00D42BF8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70D" w:rsidRPr="00D42BF8" w:rsidRDefault="000A570D" w:rsidP="000A570D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2. Комиссия выполняет свои функции в соответствии с положением, утверждаемым </w:t>
      </w:r>
      <w:r w:rsidRPr="000A570D">
        <w:rPr>
          <w:rFonts w:ascii="Times New Roman" w:hAnsi="Times New Roman" w:cs="Times New Roman"/>
          <w:sz w:val="28"/>
          <w:szCs w:val="28"/>
        </w:rPr>
        <w:t>Главой поселения</w:t>
      </w:r>
      <w:r w:rsidRPr="00D42BF8">
        <w:rPr>
          <w:rFonts w:ascii="Times New Roman" w:hAnsi="Times New Roman" w:cs="Times New Roman"/>
          <w:sz w:val="28"/>
          <w:szCs w:val="28"/>
        </w:rPr>
        <w:t>.</w:t>
      </w:r>
    </w:p>
    <w:p w:rsidR="000A570D" w:rsidRPr="00D42BF8" w:rsidRDefault="000A570D" w:rsidP="000A570D">
      <w:pPr>
        <w:rPr>
          <w:rFonts w:ascii="Times New Roman" w:hAnsi="Times New Roman" w:cs="Times New Roman"/>
          <w:sz w:val="28"/>
          <w:szCs w:val="28"/>
        </w:rPr>
      </w:pPr>
    </w:p>
    <w:p w:rsidR="000A570D" w:rsidRPr="00D42BF8" w:rsidRDefault="000A570D" w:rsidP="000A570D">
      <w:pPr>
        <w:rPr>
          <w:rFonts w:ascii="Times New Roman" w:hAnsi="Times New Roman" w:cs="Times New Roman"/>
          <w:sz w:val="28"/>
          <w:szCs w:val="28"/>
        </w:rPr>
      </w:pPr>
    </w:p>
    <w:p w:rsidR="00666426" w:rsidRDefault="00666426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>
      <w:pPr>
        <w:rPr>
          <w:rFonts w:asciiTheme="minorHAnsi" w:hAnsiTheme="minorHAnsi"/>
        </w:rPr>
      </w:pPr>
    </w:p>
    <w:p w:rsidR="00C1009A" w:rsidRDefault="00C1009A" w:rsidP="00C1009A">
      <w:pPr>
        <w:spacing w:line="235" w:lineRule="auto"/>
        <w:jc w:val="right"/>
        <w:rPr>
          <w:rFonts w:asciiTheme="minorHAnsi" w:hAnsiTheme="minorHAnsi"/>
          <w:caps/>
          <w:sz w:val="28"/>
          <w:szCs w:val="28"/>
        </w:rPr>
      </w:pPr>
    </w:p>
    <w:p w:rsidR="00C33066" w:rsidRPr="00C33066" w:rsidRDefault="00C33066" w:rsidP="00C1009A">
      <w:pPr>
        <w:spacing w:line="235" w:lineRule="auto"/>
        <w:jc w:val="right"/>
        <w:rPr>
          <w:rFonts w:asciiTheme="minorHAnsi" w:hAnsiTheme="minorHAnsi"/>
          <w:caps/>
          <w:sz w:val="28"/>
          <w:szCs w:val="28"/>
        </w:rPr>
      </w:pPr>
    </w:p>
    <w:p w:rsidR="00C1009A" w:rsidRDefault="00C1009A" w:rsidP="00C1009A">
      <w:pPr>
        <w:spacing w:line="235" w:lineRule="auto"/>
        <w:jc w:val="right"/>
        <w:rPr>
          <w:caps/>
          <w:sz w:val="28"/>
          <w:szCs w:val="28"/>
        </w:rPr>
      </w:pPr>
    </w:p>
    <w:p w:rsidR="00C1009A" w:rsidRPr="00D42BF8" w:rsidRDefault="00C1009A" w:rsidP="00C1009A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D42BF8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aps/>
          <w:sz w:val="28"/>
          <w:szCs w:val="28"/>
        </w:rPr>
        <w:t>№ 2</w:t>
      </w:r>
    </w:p>
    <w:p w:rsidR="00C1009A" w:rsidRDefault="00C1009A" w:rsidP="00C1009A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B2EE5" w:rsidRDefault="007B2EE5" w:rsidP="00C1009A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B2EE5" w:rsidRPr="00D42BF8" w:rsidRDefault="007B2EE5" w:rsidP="00C1009A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C1009A" w:rsidRPr="00D42BF8" w:rsidRDefault="00C1009A" w:rsidP="00C1009A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 xml:space="preserve">Состав инвентаризационной комиссии </w:t>
      </w:r>
    </w:p>
    <w:p w:rsidR="00C1009A" w:rsidRPr="00D42BF8" w:rsidRDefault="00C1009A" w:rsidP="00C1009A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>В состав постоянно действующей инвентаризационной комиссии входят:</w:t>
      </w: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>Главный специалист экономист-финансит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заместитель председателя комиссии – заместитель </w:t>
      </w:r>
      <w:r w:rsidRPr="000A570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 бухгалтер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C1009A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 по землеустройству и имуществу</w:t>
      </w:r>
      <w:r w:rsidRPr="00D42BF8">
        <w:rPr>
          <w:rFonts w:ascii="Times New Roman" w:hAnsi="Times New Roman" w:cs="Times New Roman"/>
          <w:sz w:val="28"/>
          <w:szCs w:val="28"/>
        </w:rPr>
        <w:t>;</w:t>
      </w: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</w:p>
    <w:p w:rsidR="00C1009A" w:rsidRPr="00D42BF8" w:rsidRDefault="00C1009A" w:rsidP="00C1009A">
      <w:pPr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 xml:space="preserve">Свои функции комиссия выполняет в соответствии с Положением об инвентаризационной комиссии, также в соответствии с Порядком и графиком проведения инвентаризации в </w:t>
      </w:r>
      <w:r w:rsidRPr="00C1009A">
        <w:rPr>
          <w:rFonts w:ascii="Times New Roman" w:hAnsi="Times New Roman" w:cs="Times New Roman"/>
          <w:sz w:val="28"/>
          <w:szCs w:val="28"/>
        </w:rPr>
        <w:t>учреждении</w:t>
      </w:r>
      <w:r w:rsidRPr="00D42BF8">
        <w:rPr>
          <w:rFonts w:ascii="Times New Roman" w:hAnsi="Times New Roman" w:cs="Times New Roman"/>
          <w:sz w:val="28"/>
          <w:szCs w:val="28"/>
        </w:rPr>
        <w:t>.</w:t>
      </w:r>
    </w:p>
    <w:p w:rsidR="00C1009A" w:rsidRDefault="00C1009A" w:rsidP="00C1009A"/>
    <w:p w:rsidR="00C1009A" w:rsidRDefault="00C1009A" w:rsidP="00C1009A">
      <w:pPr>
        <w:spacing w:line="235" w:lineRule="auto"/>
        <w:jc w:val="right"/>
        <w:rPr>
          <w:caps/>
          <w:sz w:val="28"/>
          <w:szCs w:val="28"/>
        </w:rPr>
      </w:pPr>
    </w:p>
    <w:p w:rsidR="00C1009A" w:rsidRDefault="00C1009A" w:rsidP="00C1009A">
      <w:pPr>
        <w:spacing w:line="235" w:lineRule="auto"/>
        <w:jc w:val="right"/>
        <w:rPr>
          <w:caps/>
          <w:sz w:val="28"/>
          <w:szCs w:val="28"/>
        </w:rPr>
      </w:pPr>
    </w:p>
    <w:p w:rsidR="00C1009A" w:rsidRDefault="00C1009A" w:rsidP="00C1009A">
      <w:pPr>
        <w:spacing w:line="235" w:lineRule="auto"/>
        <w:jc w:val="right"/>
        <w:rPr>
          <w:caps/>
          <w:sz w:val="28"/>
          <w:szCs w:val="28"/>
        </w:rPr>
      </w:pPr>
    </w:p>
    <w:p w:rsidR="00C1009A" w:rsidRDefault="00C1009A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Pr="00851910" w:rsidRDefault="00446632" w:rsidP="00446632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446632" w:rsidRDefault="00446632" w:rsidP="00446632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</w:t>
      </w:r>
    </w:p>
    <w:p w:rsidR="007B2EE5" w:rsidRPr="00851910" w:rsidRDefault="007B2EE5" w:rsidP="00446632">
      <w:pPr>
        <w:jc w:val="right"/>
        <w:rPr>
          <w:rFonts w:ascii="Times New Roman" w:hAnsi="Times New Roman" w:cs="Times New Roman"/>
        </w:rPr>
      </w:pPr>
    </w:p>
    <w:p w:rsidR="00446632" w:rsidRPr="00851910" w:rsidRDefault="00446632" w:rsidP="00446632">
      <w:pPr>
        <w:jc w:val="center"/>
        <w:rPr>
          <w:rFonts w:ascii="Times New Roman" w:hAnsi="Times New Roman" w:cs="Times New Roman"/>
          <w:b/>
        </w:rPr>
      </w:pPr>
      <w:r w:rsidRPr="00851910">
        <w:rPr>
          <w:rFonts w:ascii="Times New Roman" w:hAnsi="Times New Roman" w:cs="Times New Roman"/>
          <w:b/>
        </w:rPr>
        <w:t>Перечень основных первичных учетных документов,</w:t>
      </w:r>
    </w:p>
    <w:p w:rsidR="00446632" w:rsidRPr="00851910" w:rsidRDefault="00446632" w:rsidP="00446632">
      <w:pPr>
        <w:jc w:val="center"/>
        <w:rPr>
          <w:rFonts w:ascii="Times New Roman" w:hAnsi="Times New Roman" w:cs="Times New Roman"/>
          <w:b/>
        </w:rPr>
      </w:pPr>
      <w:r w:rsidRPr="00851910">
        <w:rPr>
          <w:rFonts w:ascii="Times New Roman" w:hAnsi="Times New Roman" w:cs="Times New Roman"/>
          <w:b/>
        </w:rPr>
        <w:t>прилагаемых к журналам операций</w:t>
      </w:r>
    </w:p>
    <w:p w:rsidR="00446632" w:rsidRPr="00851910" w:rsidRDefault="00446632" w:rsidP="00446632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1"/>
        <w:gridCol w:w="6240"/>
      </w:tblGrid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jc w:val="center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jc w:val="center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Документы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1 по счету «Касса»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Квитанция (ф. 0504510)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Приходный кассовый ордер (ф. 0310001)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Расходный кассовый ордер (ф. 0310002)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регистрации приходных и расходных кассовых ордеров (ф. 0504093)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2 с безналичными денежными средствами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Выписки из лицевого счета в органе Федерального казначейства, расчетного счета в банке с приложением: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платежных документов;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мемориальных ордеров банка;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других казначейских и банковских документов.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Бухгалтерские справки (ф. 0504833)</w:t>
            </w:r>
          </w:p>
          <w:p w:rsidR="00446632" w:rsidRPr="00851910" w:rsidRDefault="00446632" w:rsidP="004E5070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Платежное поручение (ф. 0401060)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3 расчетов с подотчетными лицами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Отчет о расходах подотчетного лица (ф. 0504520) с подтверждающими документами: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кассовые и товарные чеки;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квитанции электронных банкоматов и терминалов (слипы);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проездные билеты;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счета и квитанции за проживание.</w:t>
            </w:r>
          </w:p>
          <w:p w:rsidR="00446632" w:rsidRPr="00851910" w:rsidRDefault="00446632" w:rsidP="00B247A5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Решение о командировании на территории Российской Федерации (ф. 0504512)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4 расчетов с поставщиками и подрядчиками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Договоры, контракты и сопроводительные документы поставщиков: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счета-фактуры;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акты выполненных работ (оказанных услуг);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акты приема-передачи имущества;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товарные и товарно-транспортные накладные.</w:t>
            </w:r>
          </w:p>
          <w:p w:rsidR="00446632" w:rsidRPr="00851910" w:rsidRDefault="00446632" w:rsidP="00B247A5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Акт о приеме-передаче объектов нефинансовых активов (ф. 0510448)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5 расчетов с дебиторами по доходам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Акт оказанных услуг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Договоры, соглашения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Ведомость группового начисления доходов (ф. 0504431)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Ведомость начисления доходов бюджета (ф. 0510837)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Извещение о начислении доходов (уточнении начисления) (ф. 0510432)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Ведомость выпадающих доходов (ф. 0510838)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Бухгалтерские справки (ф. 0504833)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Извещение (ф. 0504805)</w:t>
            </w:r>
          </w:p>
        </w:tc>
      </w:tr>
      <w:tr w:rsidR="00446632" w:rsidRPr="00851910" w:rsidTr="00477B59">
        <w:tc>
          <w:tcPr>
            <w:tcW w:w="3510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Журнал операций № 6 расчетов по оплате труда, денежному довольствию и стипендиям</w:t>
            </w:r>
          </w:p>
        </w:tc>
        <w:tc>
          <w:tcPr>
            <w:tcW w:w="6684" w:type="dxa"/>
            <w:shd w:val="clear" w:color="auto" w:fill="auto"/>
          </w:tcPr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Свод расчетно-платежных ведомостей вместе с: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табелями учета использования рабочего времени (ф. 0504421);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копиями приказов, выписками из приказов о зачислении, увольнении, перемещении, отпусках сотрудников.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 xml:space="preserve">Записка-расчет об исчислении среднего заработка при предоставлении отпуска, увольнении и других случаях (ф. </w:t>
            </w:r>
            <w:r w:rsidRPr="00851910">
              <w:rPr>
                <w:rFonts w:ascii="Times New Roman" w:hAnsi="Times New Roman" w:cs="Times New Roman"/>
              </w:rPr>
              <w:lastRenderedPageBreak/>
              <w:t>0504425)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Карточка-справка сотрудника (ф. 0504417)</w:t>
            </w:r>
          </w:p>
          <w:p w:rsidR="00446632" w:rsidRPr="00851910" w:rsidRDefault="00446632" w:rsidP="00477B59">
            <w:pPr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Бухгалтерские справки (ф. 0504833)</w:t>
            </w:r>
          </w:p>
        </w:tc>
      </w:tr>
      <w:tr w:rsidR="00446632" w:rsidTr="00477B59">
        <w:tc>
          <w:tcPr>
            <w:tcW w:w="3510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lastRenderedPageBreak/>
              <w:t>Журнал операций № 7 по выбытию и перемещению нефинансовых активов</w:t>
            </w:r>
          </w:p>
        </w:tc>
        <w:tc>
          <w:tcPr>
            <w:tcW w:w="6684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Акты о приеме-передаче нефинансовых активов (ф. 05</w:t>
            </w:r>
            <w:r>
              <w:rPr>
                <w:rFonts w:ascii="Calibri" w:hAnsi="Calibri"/>
              </w:rPr>
              <w:t>1</w:t>
            </w:r>
            <w:r w:rsidRPr="00521425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48</w:t>
            </w:r>
            <w:r w:rsidRPr="00521425">
              <w:rPr>
                <w:rFonts w:ascii="Calibri" w:hAnsi="Calibri"/>
              </w:rPr>
              <w:t>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Накладн</w:t>
            </w:r>
            <w:r>
              <w:rPr>
                <w:rFonts w:ascii="Calibri" w:hAnsi="Calibri"/>
              </w:rPr>
              <w:t>ая</w:t>
            </w:r>
            <w:r w:rsidRPr="00521425">
              <w:rPr>
                <w:rFonts w:ascii="Calibri" w:hAnsi="Calibri"/>
              </w:rPr>
              <w:t xml:space="preserve"> на внутреннее перемещение (ф. 05</w:t>
            </w:r>
            <w:r>
              <w:rPr>
                <w:rFonts w:ascii="Calibri" w:hAnsi="Calibri"/>
              </w:rPr>
              <w:t>1</w:t>
            </w:r>
            <w:r w:rsidRPr="00521425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5</w:t>
            </w:r>
            <w:r w:rsidRPr="00521425">
              <w:rPr>
                <w:rFonts w:ascii="Calibri" w:hAnsi="Calibri"/>
              </w:rPr>
              <w:t>0)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Акты о списании объектов нефинансовых активов (кроме транспортных средств) (ф. 05</w:t>
            </w:r>
            <w:r>
              <w:rPr>
                <w:rFonts w:ascii="Calibri" w:hAnsi="Calibri"/>
              </w:rPr>
              <w:t>1045</w:t>
            </w:r>
            <w:r w:rsidRPr="00521425">
              <w:rPr>
                <w:rFonts w:ascii="Calibri" w:hAnsi="Calibri"/>
              </w:rPr>
              <w:t>4)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 о списании транспортного средства (ф. 0510456)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 о списании материальных запасов (ф. 0510460)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о признании объектов НФА (ф. 0510441)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об оценке стоимости отчуждаемого имущества (ф. 0510442)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Ведомость выдачи на нужды учреждения (ф. 0504210)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 об утилизации (уничтожении) материальных ценностей (ф. 0510435)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 о приеме-передаче объектов НФА (ф. 0510448)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 приемки товаров, работ, услуг (ф. 0510452)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Накладная на внутреннее перемещение объектов НФА (ф. 0510450)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Требования-накладные (ф. 05</w:t>
            </w:r>
            <w:r>
              <w:rPr>
                <w:rFonts w:ascii="Calibri" w:hAnsi="Calibri"/>
              </w:rPr>
              <w:t>1</w:t>
            </w:r>
            <w:r w:rsidRPr="00521425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51</w:t>
            </w:r>
            <w:r w:rsidRPr="00521425">
              <w:rPr>
                <w:rFonts w:ascii="Calibri" w:hAnsi="Calibri"/>
              </w:rPr>
              <w:t>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Накладная на отпуск материальных ценностей на сторону (ф. 0510485)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 xml:space="preserve">Путевой лист </w:t>
            </w:r>
            <w:r>
              <w:rPr>
                <w:rFonts w:ascii="Calibri" w:hAnsi="Calibri"/>
              </w:rPr>
              <w:t xml:space="preserve">легкового </w:t>
            </w:r>
            <w:r w:rsidRPr="00521425">
              <w:rPr>
                <w:rFonts w:ascii="Calibri" w:hAnsi="Calibri"/>
              </w:rPr>
              <w:t>автомобиля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Бухгалтерские справки (ф. 0504833)</w:t>
            </w:r>
          </w:p>
          <w:p w:rsidR="00446632" w:rsidRPr="00521425" w:rsidRDefault="00446632" w:rsidP="00B247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Карточка капитальных вложений (ф. 0509211)</w:t>
            </w:r>
          </w:p>
        </w:tc>
      </w:tr>
      <w:tr w:rsidR="00446632" w:rsidTr="00477B59">
        <w:tc>
          <w:tcPr>
            <w:tcW w:w="3510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Журнал по прочим операциям № 8</w:t>
            </w:r>
          </w:p>
        </w:tc>
        <w:tc>
          <w:tcPr>
            <w:tcW w:w="6684" w:type="dxa"/>
            <w:shd w:val="clear" w:color="auto" w:fill="auto"/>
          </w:tcPr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Исполнительный лист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Решение суда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Извещение (ф. 0504805)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Бухгалтерская справка (ф. 0504833)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Акт о </w:t>
            </w:r>
            <w:r w:rsidRPr="00521425">
              <w:rPr>
                <w:rFonts w:ascii="Calibri" w:hAnsi="Calibri"/>
              </w:rPr>
              <w:t>прием</w:t>
            </w:r>
            <w:r>
              <w:rPr>
                <w:rFonts w:ascii="Calibri" w:hAnsi="Calibri"/>
              </w:rPr>
              <w:t>е-передаче объектов</w:t>
            </w:r>
            <w:r w:rsidRPr="00521425">
              <w:rPr>
                <w:rFonts w:ascii="Calibri" w:hAnsi="Calibri"/>
              </w:rPr>
              <w:t xml:space="preserve"> нефинансовых активов (ф. 05</w:t>
            </w:r>
            <w:r>
              <w:rPr>
                <w:rFonts w:ascii="Calibri" w:hAnsi="Calibri"/>
              </w:rPr>
              <w:t>1</w:t>
            </w:r>
            <w:r w:rsidRPr="00521425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48</w:t>
            </w:r>
            <w:r w:rsidRPr="00521425">
              <w:rPr>
                <w:rFonts w:ascii="Calibri" w:hAnsi="Calibri"/>
              </w:rPr>
              <w:t>)</w:t>
            </w:r>
          </w:p>
        </w:tc>
      </w:tr>
      <w:tr w:rsidR="00446632" w:rsidTr="00477B59">
        <w:tc>
          <w:tcPr>
            <w:tcW w:w="3510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Журнал операций № 9 по исправлению ошибок прошлых лет</w:t>
            </w:r>
          </w:p>
        </w:tc>
        <w:tc>
          <w:tcPr>
            <w:tcW w:w="6684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Бухгалтерская справка (ф. 0504833)</w:t>
            </w:r>
          </w:p>
        </w:tc>
      </w:tr>
      <w:tr w:rsidR="00446632" w:rsidTr="00477B59">
        <w:tc>
          <w:tcPr>
            <w:tcW w:w="3510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Журнал операций № 10 межотчетного периода</w:t>
            </w:r>
          </w:p>
        </w:tc>
        <w:tc>
          <w:tcPr>
            <w:tcW w:w="6684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 w:rsidRPr="00521425">
              <w:rPr>
                <w:rFonts w:ascii="Calibri" w:hAnsi="Calibri"/>
              </w:rPr>
              <w:t>Бухгалтерская справка (ф. 0504833)</w:t>
            </w:r>
          </w:p>
        </w:tc>
      </w:tr>
      <w:tr w:rsidR="00446632" w:rsidTr="00477B59">
        <w:tc>
          <w:tcPr>
            <w:tcW w:w="3510" w:type="dxa"/>
            <w:shd w:val="clear" w:color="auto" w:fill="auto"/>
          </w:tcPr>
          <w:p w:rsidR="00446632" w:rsidRPr="00521425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Журнал операций № 11 по забалансовому счету (ф. 0509213)</w:t>
            </w:r>
          </w:p>
        </w:tc>
        <w:tc>
          <w:tcPr>
            <w:tcW w:w="6684" w:type="dxa"/>
            <w:shd w:val="clear" w:color="auto" w:fill="auto"/>
          </w:tcPr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Бухгалтерская справка (ф. 0504833)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Акты о списании объектов нефинансовых активов (кроме транспортных средств) (ф. 0510454)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Накладная на внутреннее перемещение (ф. 0510450)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Карточка учета средств и расчетов (ф. 0504051)</w:t>
            </w:r>
          </w:p>
          <w:p w:rsidR="00446632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Накладная на внутреннее перемещение объектов НФА (ф. 0510450)</w:t>
            </w:r>
          </w:p>
          <w:p w:rsidR="00446632" w:rsidRPr="00521425" w:rsidRDefault="00446632" w:rsidP="00477B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Извещение (ф. 0504805)</w:t>
            </w:r>
          </w:p>
        </w:tc>
      </w:tr>
      <w:tr w:rsidR="00C33066" w:rsidTr="00477B59">
        <w:tc>
          <w:tcPr>
            <w:tcW w:w="3510" w:type="dxa"/>
            <w:shd w:val="clear" w:color="auto" w:fill="auto"/>
          </w:tcPr>
          <w:p w:rsidR="00C33066" w:rsidRDefault="00C33066" w:rsidP="00477B59">
            <w:pPr>
              <w:rPr>
                <w:rFonts w:ascii="Calibri" w:hAnsi="Calibri"/>
              </w:rPr>
            </w:pPr>
          </w:p>
        </w:tc>
        <w:tc>
          <w:tcPr>
            <w:tcW w:w="6684" w:type="dxa"/>
            <w:shd w:val="clear" w:color="auto" w:fill="auto"/>
          </w:tcPr>
          <w:p w:rsidR="00C33066" w:rsidRDefault="00C33066" w:rsidP="00477B59">
            <w:pPr>
              <w:rPr>
                <w:rFonts w:ascii="Calibri" w:hAnsi="Calibri"/>
              </w:rPr>
            </w:pPr>
          </w:p>
        </w:tc>
      </w:tr>
    </w:tbl>
    <w:p w:rsidR="00EF1C55" w:rsidRDefault="00EF1C55" w:rsidP="00EF1C55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D42BF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aps/>
          <w:sz w:val="28"/>
          <w:szCs w:val="28"/>
        </w:rPr>
        <w:t>№ 4</w:t>
      </w:r>
    </w:p>
    <w:p w:rsidR="00C33066" w:rsidRPr="00D42BF8" w:rsidRDefault="00C33066" w:rsidP="00EF1C55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F1C55" w:rsidRDefault="00EF1C55" w:rsidP="00EF1C55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B2EE5" w:rsidRPr="00D42BF8" w:rsidRDefault="007B2EE5" w:rsidP="00EF1C55">
      <w:pPr>
        <w:spacing w:line="235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F1C55" w:rsidRPr="00D42BF8" w:rsidRDefault="00EF1C55" w:rsidP="00EF1C55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>Перечень лиц, имеющих право подписи первичных документов</w:t>
      </w:r>
    </w:p>
    <w:p w:rsidR="00EF1C55" w:rsidRPr="00D42BF8" w:rsidRDefault="00EF1C55" w:rsidP="00EF1C55">
      <w:pPr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>Перечень лиц, имеющих право подписи бумажных первичных документов</w:t>
      </w:r>
    </w:p>
    <w:p w:rsidR="00EF1C55" w:rsidRPr="00D42BF8" w:rsidRDefault="00EF1C55" w:rsidP="00EF1C55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477"/>
        <w:gridCol w:w="3058"/>
      </w:tblGrid>
      <w:tr w:rsidR="00EF1C55" w:rsidRPr="00D42BF8" w:rsidTr="00EF1C55">
        <w:tc>
          <w:tcPr>
            <w:tcW w:w="3036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05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F1C55" w:rsidRPr="00D42BF8" w:rsidTr="00EF1C55">
        <w:tc>
          <w:tcPr>
            <w:tcW w:w="3036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C55" w:rsidRPr="00D42BF8" w:rsidTr="00EF1C55">
        <w:tc>
          <w:tcPr>
            <w:tcW w:w="3036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Все документы</w:t>
            </w:r>
          </w:p>
        </w:tc>
        <w:tc>
          <w:tcPr>
            <w:tcW w:w="305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1C55" w:rsidRPr="00D42BF8" w:rsidTr="00EF1C55">
        <w:tc>
          <w:tcPr>
            <w:tcW w:w="3036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Все документы</w:t>
            </w:r>
          </w:p>
        </w:tc>
        <w:tc>
          <w:tcPr>
            <w:tcW w:w="305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1C55" w:rsidRPr="00D42BF8" w:rsidTr="00EF1C55">
        <w:tc>
          <w:tcPr>
            <w:tcW w:w="3036" w:type="dxa"/>
          </w:tcPr>
          <w:p w:rsidR="00EF1C55" w:rsidRPr="00D42BF8" w:rsidRDefault="00EF1C55" w:rsidP="00EF1C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3058" w:type="dxa"/>
          </w:tcPr>
          <w:p w:rsidR="00EF1C55" w:rsidRPr="00D42BF8" w:rsidRDefault="00EF1C55" w:rsidP="00EF1C5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Главу поселения</w:t>
            </w: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 xml:space="preserve"> в его отсутствие</w:t>
            </w:r>
          </w:p>
        </w:tc>
      </w:tr>
      <w:tr w:rsidR="00EF1C55" w:rsidRPr="00D42BF8" w:rsidTr="00EF1C55">
        <w:tc>
          <w:tcPr>
            <w:tcW w:w="3036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Гл.специалист экономист-финансист</w:t>
            </w:r>
          </w:p>
        </w:tc>
        <w:tc>
          <w:tcPr>
            <w:tcW w:w="3477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3058" w:type="dxa"/>
          </w:tcPr>
          <w:p w:rsidR="00EF1C55" w:rsidRPr="00D42BF8" w:rsidRDefault="00EF1C55" w:rsidP="00EF1C55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ведущего </w:t>
            </w: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в его отсутствие</w:t>
            </w:r>
          </w:p>
        </w:tc>
      </w:tr>
    </w:tbl>
    <w:p w:rsidR="00EF1C55" w:rsidRPr="00D576F7" w:rsidRDefault="00EF1C55" w:rsidP="00EF1C55"/>
    <w:p w:rsidR="00EF1C55" w:rsidRPr="00D42BF8" w:rsidRDefault="00EF1C55" w:rsidP="00EF1C55">
      <w:p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</w:rPr>
        <w:t xml:space="preserve">2 </w:t>
      </w:r>
      <w:r w:rsidRPr="00D42BF8">
        <w:rPr>
          <w:rFonts w:ascii="Times New Roman" w:hAnsi="Times New Roman" w:cs="Times New Roman"/>
          <w:sz w:val="28"/>
          <w:szCs w:val="28"/>
        </w:rPr>
        <w:t>Перечень лиц, имеющих право подписи электронных документов</w:t>
      </w:r>
    </w:p>
    <w:p w:rsidR="00EF1C55" w:rsidRPr="00D42BF8" w:rsidRDefault="00EF1C55" w:rsidP="00EF1C5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2388"/>
        <w:gridCol w:w="2567"/>
        <w:gridCol w:w="1993"/>
      </w:tblGrid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Должность/статус</w:t>
            </w: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Наименование</w:t>
            </w: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Вид электронной подписи</w:t>
            </w: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4</w:t>
            </w: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Все документы, содержащие реквизит для подписи «Руководитель» или гриф «Утверждаю».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Все документы, которые подписывает в качестве физлица</w:t>
            </w: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Усиленная квалифицированная</w:t>
            </w: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Простая</w:t>
            </w: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-</w:t>
            </w: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D42BF8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2388" w:type="dxa"/>
          </w:tcPr>
          <w:p w:rsidR="00EF1C55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Все документы, содержащие реквизит для подписи «Главный бухгалтер».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Ведомости, журналы операций, решения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проведении инвентаризации (ф. 0510439)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Изменение Решения о проведении инвентаризации (ф. 0510447)</w:t>
            </w: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Усиленная квалифицированная</w:t>
            </w: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Простая</w:t>
            </w: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-</w:t>
            </w: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Ставит подпись в листе согласования</w:t>
            </w: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  <w:r w:rsidRPr="00D42BF8">
              <w:rPr>
                <w:rFonts w:ascii="Times New Roman" w:hAnsi="Times New Roman" w:cs="Times New Roman"/>
              </w:rPr>
              <w:t>, ответственные за имущество</w:t>
            </w: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Акт приема-передачи объектов, полученных в личное пользование (ф. 0510434)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проведении инвентаризации (ф. 0510439)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Изменение Решения о проведении инвентаризации (ф. 0510447)</w:t>
            </w: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Простая</w:t>
            </w: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Ставят подписи в листе ознакомления</w:t>
            </w:r>
          </w:p>
        </w:tc>
      </w:tr>
      <w:tr w:rsidR="00EF1C55" w:rsidRPr="00D42BF8" w:rsidTr="00EF1C55">
        <w:tc>
          <w:tcPr>
            <w:tcW w:w="2623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Члены комиссии по поступлению и выбытию активов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Председатель комиссии по поступлению и выбытию активов</w:t>
            </w:r>
          </w:p>
        </w:tc>
        <w:tc>
          <w:tcPr>
            <w:tcW w:w="2388" w:type="dxa"/>
          </w:tcPr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Акт о консервации (расконсервации) объекта основных средств (ф.0510433)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прекращении признания активами объектов нефинансовых активов (ф. 0510440)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списании задолженности, не востребованной кредиторами, со счета ___ (ф. 0510437)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Акт о признании безнадежной к взысканию задолженности по доходам (ф. 0510436)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признании (восстановлении) сомнительной задолженности по доходам (ф. 0510445)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Решение о восстановлении кредиторской задолженности (ф. 0510446)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Акт об утилизации (уничтожении) материальных ценностей (ф. 0510435)</w:t>
            </w:r>
          </w:p>
          <w:p w:rsidR="00EF1C55" w:rsidRPr="00D42BF8" w:rsidRDefault="00EF1C55" w:rsidP="00477B59">
            <w:pPr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Простая</w:t>
            </w: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EF1C55" w:rsidRPr="00D42BF8" w:rsidRDefault="00EF1C55" w:rsidP="00477B5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Для председателя комиссии – усиленная квалифицированная</w:t>
            </w:r>
          </w:p>
        </w:tc>
        <w:tc>
          <w:tcPr>
            <w:tcW w:w="1993" w:type="dxa"/>
          </w:tcPr>
          <w:p w:rsidR="00EF1C55" w:rsidRPr="00D42BF8" w:rsidRDefault="00EF1C55" w:rsidP="00477B5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1C55" w:rsidRPr="00D42BF8" w:rsidRDefault="00EF1C55" w:rsidP="00EF1C55">
      <w:pPr>
        <w:jc w:val="both"/>
        <w:rPr>
          <w:rFonts w:ascii="Times New Roman" w:hAnsi="Times New Roman" w:cs="Times New Roman"/>
        </w:rPr>
      </w:pPr>
    </w:p>
    <w:p w:rsidR="00BB6B9C" w:rsidRDefault="00BB6B9C" w:rsidP="00BB6B9C">
      <w:pPr>
        <w:jc w:val="right"/>
      </w:pPr>
    </w:p>
    <w:p w:rsidR="00BB6B9C" w:rsidRDefault="00BB6B9C" w:rsidP="00BB6B9C">
      <w:pPr>
        <w:jc w:val="right"/>
      </w:pPr>
    </w:p>
    <w:p w:rsidR="00BB6B9C" w:rsidRPr="00D42BF8" w:rsidRDefault="00BB6B9C" w:rsidP="00BB6B9C">
      <w:pPr>
        <w:jc w:val="right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5</w:t>
      </w:r>
    </w:p>
    <w:p w:rsidR="007B2EE5" w:rsidRDefault="007B2EE5" w:rsidP="00BB6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9C" w:rsidRPr="00D42BF8" w:rsidRDefault="00BB6B9C" w:rsidP="00BB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>Перечень должностей сотрудников,</w:t>
      </w:r>
    </w:p>
    <w:p w:rsidR="00BB6B9C" w:rsidRPr="00D42BF8" w:rsidRDefault="00BB6B9C" w:rsidP="00BB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F8">
        <w:rPr>
          <w:rFonts w:ascii="Times New Roman" w:hAnsi="Times New Roman" w:cs="Times New Roman"/>
          <w:b/>
          <w:sz w:val="28"/>
          <w:szCs w:val="28"/>
        </w:rPr>
        <w:t>ответственных за учет и хранение бланков строгой отчетности (БСО)</w:t>
      </w:r>
    </w:p>
    <w:p w:rsidR="00BB6B9C" w:rsidRPr="00D42BF8" w:rsidRDefault="00BB6B9C" w:rsidP="00BB6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4075"/>
      </w:tblGrid>
      <w:tr w:rsidR="00BB6B9C" w:rsidRPr="00D42BF8" w:rsidTr="00477B59">
        <w:tc>
          <w:tcPr>
            <w:tcW w:w="959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536" w:type="dxa"/>
          </w:tcPr>
          <w:p w:rsidR="00BB6B9C" w:rsidRPr="00D42BF8" w:rsidRDefault="00BB6B9C" w:rsidP="0047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75" w:type="dxa"/>
          </w:tcPr>
          <w:p w:rsidR="00BB6B9C" w:rsidRPr="00D42BF8" w:rsidRDefault="00BB6B9C" w:rsidP="00477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Вид БСО</w:t>
            </w:r>
          </w:p>
        </w:tc>
      </w:tr>
      <w:tr w:rsidR="00BB6B9C" w:rsidRPr="00D42BF8" w:rsidTr="00477B59">
        <w:tc>
          <w:tcPr>
            <w:tcW w:w="959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</w:t>
            </w:r>
          </w:p>
        </w:tc>
        <w:tc>
          <w:tcPr>
            <w:tcW w:w="4075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Бланки трудовых книжек и вкладышей к трудовой книжке</w:t>
            </w:r>
          </w:p>
        </w:tc>
      </w:tr>
      <w:tr w:rsidR="00BB6B9C" w:rsidRPr="00D42BF8" w:rsidTr="00477B59">
        <w:tc>
          <w:tcPr>
            <w:tcW w:w="959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</w:t>
            </w:r>
          </w:p>
        </w:tc>
        <w:tc>
          <w:tcPr>
            <w:tcW w:w="4075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BF8">
              <w:rPr>
                <w:rFonts w:ascii="Times New Roman" w:hAnsi="Times New Roman" w:cs="Times New Roman"/>
                <w:sz w:val="28"/>
                <w:szCs w:val="28"/>
              </w:rPr>
              <w:t>Бланки дипломов, вкладышей к дипломам, свидетельств</w:t>
            </w:r>
          </w:p>
        </w:tc>
      </w:tr>
      <w:tr w:rsidR="00BB6B9C" w:rsidRPr="00D42BF8" w:rsidTr="00477B59">
        <w:tc>
          <w:tcPr>
            <w:tcW w:w="959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9C" w:rsidRPr="00D42BF8" w:rsidTr="00477B59">
        <w:tc>
          <w:tcPr>
            <w:tcW w:w="959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B6B9C" w:rsidRPr="00D42BF8" w:rsidRDefault="00BB6B9C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6B9C" w:rsidRPr="00D42BF8" w:rsidRDefault="00BB6B9C" w:rsidP="00BB6B9C">
      <w:pPr>
        <w:jc w:val="both"/>
        <w:rPr>
          <w:rFonts w:ascii="Times New Roman" w:hAnsi="Times New Roman" w:cs="Times New Roman"/>
        </w:rPr>
      </w:pPr>
    </w:p>
    <w:p w:rsidR="00BB6B9C" w:rsidRPr="00D42BF8" w:rsidRDefault="00BB6B9C" w:rsidP="00BB6B9C">
      <w:pPr>
        <w:jc w:val="both"/>
        <w:rPr>
          <w:rFonts w:ascii="Times New Roman" w:hAnsi="Times New Roman" w:cs="Times New Roman"/>
        </w:rPr>
      </w:pPr>
    </w:p>
    <w:p w:rsidR="00BB6B9C" w:rsidRPr="00D42BF8" w:rsidRDefault="00BB6B9C" w:rsidP="00BB6B9C">
      <w:pPr>
        <w:jc w:val="both"/>
        <w:rPr>
          <w:rFonts w:ascii="Times New Roman" w:hAnsi="Times New Roman" w:cs="Times New Roman"/>
        </w:rPr>
      </w:pPr>
    </w:p>
    <w:p w:rsidR="00BB6B9C" w:rsidRPr="00D42BF8" w:rsidRDefault="00BB6B9C" w:rsidP="00BB6B9C">
      <w:pPr>
        <w:jc w:val="right"/>
        <w:rPr>
          <w:rFonts w:ascii="Times New Roman" w:hAnsi="Times New Roman" w:cs="Times New Roman"/>
        </w:rPr>
      </w:pPr>
    </w:p>
    <w:p w:rsidR="00BB6B9C" w:rsidRPr="00E22B7A" w:rsidRDefault="00BB6B9C" w:rsidP="00BB6B9C">
      <w:pPr>
        <w:jc w:val="both"/>
        <w:rPr>
          <w:color w:val="FF0000"/>
        </w:rPr>
      </w:pPr>
    </w:p>
    <w:p w:rsidR="00BB6B9C" w:rsidRDefault="00BB6B9C" w:rsidP="00BB6B9C">
      <w:pPr>
        <w:jc w:val="right"/>
      </w:pPr>
    </w:p>
    <w:p w:rsidR="00EF1C55" w:rsidRPr="00D42BF8" w:rsidRDefault="00EF1C55" w:rsidP="00EF1C55">
      <w:pPr>
        <w:jc w:val="both"/>
        <w:rPr>
          <w:rFonts w:ascii="Times New Roman" w:hAnsi="Times New Roman" w:cs="Times New Roman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446632" w:rsidRDefault="00446632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7B2EE5" w:rsidRDefault="007B2EE5">
      <w:pPr>
        <w:rPr>
          <w:rFonts w:asciiTheme="minorHAnsi" w:hAnsiTheme="minorHAnsi"/>
        </w:rPr>
      </w:pPr>
    </w:p>
    <w:p w:rsidR="007B2EE5" w:rsidRDefault="007B2EE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>
      <w:pPr>
        <w:rPr>
          <w:rFonts w:asciiTheme="minorHAnsi" w:hAnsiTheme="minorHAnsi"/>
        </w:rPr>
      </w:pPr>
    </w:p>
    <w:p w:rsidR="00184D25" w:rsidRDefault="00184D25" w:rsidP="00184D25">
      <w:pPr>
        <w:jc w:val="right"/>
      </w:pPr>
    </w:p>
    <w:p w:rsidR="00184D25" w:rsidRPr="00D42BF8" w:rsidRDefault="00184D25" w:rsidP="00184D25">
      <w:pPr>
        <w:jc w:val="right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6</w:t>
      </w:r>
    </w:p>
    <w:p w:rsidR="00184D25" w:rsidRDefault="00184D25" w:rsidP="00184D25">
      <w:pPr>
        <w:jc w:val="right"/>
        <w:rPr>
          <w:rFonts w:ascii="Times New Roman" w:hAnsi="Times New Roman" w:cs="Times New Roman"/>
        </w:rPr>
      </w:pPr>
    </w:p>
    <w:p w:rsidR="007B2EE5" w:rsidRPr="00D42BF8" w:rsidRDefault="007B2EE5" w:rsidP="00184D25">
      <w:pPr>
        <w:jc w:val="right"/>
        <w:rPr>
          <w:rFonts w:ascii="Times New Roman" w:hAnsi="Times New Roman" w:cs="Times New Roman"/>
        </w:rPr>
      </w:pPr>
    </w:p>
    <w:p w:rsidR="00184D25" w:rsidRPr="00D42BF8" w:rsidRDefault="00184D25" w:rsidP="00184D25">
      <w:pPr>
        <w:jc w:val="right"/>
        <w:rPr>
          <w:rFonts w:ascii="Times New Roman" w:hAnsi="Times New Roman" w:cs="Times New Roman"/>
        </w:rPr>
      </w:pPr>
    </w:p>
    <w:p w:rsidR="00184D25" w:rsidRPr="00D42BF8" w:rsidRDefault="00184D25" w:rsidP="00184D25">
      <w:pPr>
        <w:jc w:val="center"/>
        <w:rPr>
          <w:rFonts w:ascii="Times New Roman" w:hAnsi="Times New Roman" w:cs="Times New Roman"/>
          <w:b/>
        </w:rPr>
      </w:pPr>
      <w:r w:rsidRPr="00D42BF8">
        <w:rPr>
          <w:rFonts w:ascii="Times New Roman" w:hAnsi="Times New Roman" w:cs="Times New Roman"/>
          <w:b/>
        </w:rPr>
        <w:t>Номера журналов операций</w:t>
      </w:r>
    </w:p>
    <w:p w:rsidR="00184D25" w:rsidRPr="00D42BF8" w:rsidRDefault="00184D25" w:rsidP="00184D2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2"/>
      </w:tblGrid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2BF8">
              <w:rPr>
                <w:rFonts w:ascii="Times New Roman" w:hAnsi="Times New Roman" w:cs="Times New Roman"/>
              </w:rPr>
              <w:t>Номер журнала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Наименование журнала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по счету «Касса»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с безналичными денежными средствами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расчетов с подотчетными лицами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расчетов с поставщиками и подрядчиками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расчетов с дебиторами по доходам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расчетов по оплате труда, денежному довольствию и стипендиям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по выбытию и перемещению нефинансовых активов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по прочим операциям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по исправлению ошибок прошлых лет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межотчетного периода (ф. 0504071)</w:t>
            </w:r>
          </w:p>
        </w:tc>
      </w:tr>
      <w:tr w:rsidR="00184D25" w:rsidRPr="00D42BF8" w:rsidTr="00477B59">
        <w:tc>
          <w:tcPr>
            <w:tcW w:w="1668" w:type="dxa"/>
          </w:tcPr>
          <w:p w:rsidR="00184D25" w:rsidRPr="00D42BF8" w:rsidRDefault="00184D25" w:rsidP="00477B59">
            <w:pPr>
              <w:jc w:val="center"/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02" w:type="dxa"/>
          </w:tcPr>
          <w:p w:rsidR="00184D25" w:rsidRPr="00D42BF8" w:rsidRDefault="00184D25" w:rsidP="00477B59">
            <w:pPr>
              <w:rPr>
                <w:rFonts w:ascii="Times New Roman" w:hAnsi="Times New Roman" w:cs="Times New Roman"/>
              </w:rPr>
            </w:pPr>
            <w:r w:rsidRPr="00D42BF8">
              <w:rPr>
                <w:rFonts w:ascii="Times New Roman" w:hAnsi="Times New Roman" w:cs="Times New Roman"/>
              </w:rPr>
              <w:t>Журнал операций по забалансовому счету (ф. 0509213)</w:t>
            </w:r>
          </w:p>
        </w:tc>
      </w:tr>
    </w:tbl>
    <w:p w:rsidR="00184D25" w:rsidRPr="00C4047D" w:rsidRDefault="00184D25" w:rsidP="00184D25">
      <w:pPr>
        <w:jc w:val="both"/>
        <w:rPr>
          <w:b/>
        </w:rPr>
      </w:pPr>
    </w:p>
    <w:p w:rsidR="00184D25" w:rsidRDefault="00184D25" w:rsidP="00184D25">
      <w:pPr>
        <w:jc w:val="right"/>
      </w:pPr>
    </w:p>
    <w:p w:rsidR="00184D25" w:rsidRPr="00C4047D" w:rsidRDefault="00184D25" w:rsidP="00184D25">
      <w:pPr>
        <w:jc w:val="both"/>
        <w:rPr>
          <w:b/>
        </w:rPr>
      </w:pPr>
    </w:p>
    <w:p w:rsidR="00184D25" w:rsidRDefault="00184D25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 w:rsidP="00C76714">
      <w:pPr>
        <w:jc w:val="right"/>
      </w:pPr>
    </w:p>
    <w:p w:rsidR="00C76714" w:rsidRPr="00D42BF8" w:rsidRDefault="00C76714" w:rsidP="00C76714">
      <w:pPr>
        <w:jc w:val="right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A77D36">
        <w:rPr>
          <w:rFonts w:ascii="Times New Roman" w:hAnsi="Times New Roman" w:cs="Times New Roman"/>
        </w:rPr>
        <w:t>7</w:t>
      </w:r>
    </w:p>
    <w:p w:rsidR="00C76714" w:rsidRDefault="00C76714" w:rsidP="00C76714">
      <w:pPr>
        <w:jc w:val="right"/>
        <w:rPr>
          <w:rFonts w:ascii="Times New Roman" w:hAnsi="Times New Roman" w:cs="Times New Roman"/>
        </w:rPr>
      </w:pPr>
    </w:p>
    <w:p w:rsidR="007B2EE5" w:rsidRDefault="007B2EE5" w:rsidP="00C76714">
      <w:pPr>
        <w:jc w:val="right"/>
        <w:rPr>
          <w:rFonts w:ascii="Times New Roman" w:hAnsi="Times New Roman" w:cs="Times New Roman"/>
        </w:rPr>
      </w:pPr>
    </w:p>
    <w:p w:rsidR="00A77D36" w:rsidRPr="00D42BF8" w:rsidRDefault="00A77D36" w:rsidP="00C76714">
      <w:pPr>
        <w:jc w:val="right"/>
        <w:rPr>
          <w:rFonts w:ascii="Times New Roman" w:hAnsi="Times New Roman" w:cs="Times New Roman"/>
        </w:rPr>
      </w:pPr>
    </w:p>
    <w:p w:rsidR="00C76714" w:rsidRDefault="00C76714">
      <w:pPr>
        <w:rPr>
          <w:rFonts w:asciiTheme="minorHAnsi" w:hAnsiTheme="minorHAnsi"/>
        </w:rPr>
      </w:pPr>
    </w:p>
    <w:p w:rsidR="00FD6CDE" w:rsidRDefault="00FD6CDE" w:rsidP="00A77D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7D36" w:rsidRPr="00A77D36" w:rsidRDefault="00A77D36" w:rsidP="00A77D3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7D36">
        <w:rPr>
          <w:rFonts w:ascii="Times New Roman" w:hAnsi="Times New Roman" w:cs="Times New Roman"/>
          <w:sz w:val="28"/>
          <w:szCs w:val="28"/>
        </w:rPr>
        <w:t>Путевой лист легкового автомобиля</w:t>
      </w:r>
    </w:p>
    <w:p w:rsidR="00A77D36" w:rsidRDefault="00A77D36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0875" cy="10271125"/>
            <wp:effectExtent l="19050" t="0" r="3175" b="0"/>
            <wp:docPr id="25" name="Рисунок 2" descr="/api/doc/v1/image/-40457132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/api/doc/v1/image/-40457132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027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  <w:r>
        <w:rPr>
          <w:noProof/>
          <w:lang w:eastAsia="ru-RU"/>
        </w:rPr>
        <w:drawing>
          <wp:inline distT="0" distB="0" distL="0" distR="0">
            <wp:extent cx="5730875" cy="6230620"/>
            <wp:effectExtent l="19050" t="0" r="3175" b="0"/>
            <wp:docPr id="28" name="Рисунок 1" descr="/api/doc/v1/image/-40457134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/api/doc/v1/image/-40457134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2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C76714" w:rsidRDefault="00C76714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A13B7F" w:rsidRDefault="00A13B7F">
      <w:pPr>
        <w:rPr>
          <w:rFonts w:asciiTheme="minorHAnsi" w:hAnsiTheme="minorHAnsi"/>
        </w:rPr>
      </w:pPr>
    </w:p>
    <w:p w:rsidR="00FD6CDE" w:rsidRDefault="00FD6CDE" w:rsidP="00FD6CD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FD6CDE" w:rsidRPr="00D56C1A" w:rsidRDefault="00FD6CDE" w:rsidP="00FD6CDE">
      <w:pPr>
        <w:jc w:val="right"/>
        <w:rPr>
          <w:rFonts w:ascii="Times New Roman" w:hAnsi="Times New Roman" w:cs="Times New Roman"/>
          <w:bCs/>
        </w:rPr>
      </w:pPr>
      <w:r w:rsidRPr="00D56C1A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>№ 8</w:t>
      </w:r>
    </w:p>
    <w:p w:rsidR="007B2EE5" w:rsidRDefault="007B2EE5" w:rsidP="00FD6C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CDE" w:rsidRPr="00D56C1A" w:rsidRDefault="00FD6CDE" w:rsidP="00FD6C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6C1A">
        <w:rPr>
          <w:rFonts w:ascii="Times New Roman" w:hAnsi="Times New Roman" w:cs="Times New Roman"/>
          <w:b/>
          <w:bCs/>
          <w:sz w:val="32"/>
          <w:szCs w:val="32"/>
        </w:rPr>
        <w:t>Рабочий план счетов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145"/>
        <w:gridCol w:w="992"/>
        <w:gridCol w:w="1701"/>
      </w:tblGrid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Наименование счета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Аналитический код по БК</w:t>
            </w:r>
          </w:p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(1-17 разряды)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ВФО</w:t>
            </w:r>
          </w:p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18</w:t>
            </w:r>
          </w:p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Номер счета</w:t>
            </w:r>
          </w:p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(19-26</w:t>
            </w:r>
          </w:p>
          <w:p w:rsidR="00FD6CDE" w:rsidRPr="00D56C1A" w:rsidRDefault="00FD6CDE" w:rsidP="00C159DA">
            <w:pPr>
              <w:tabs>
                <w:tab w:val="left" w:pos="252"/>
              </w:tabs>
              <w:ind w:left="252" w:hanging="2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C1A">
              <w:rPr>
                <w:rFonts w:ascii="Times New Roman" w:hAnsi="Times New Roman" w:cs="Times New Roman"/>
              </w:rPr>
              <w:t>разряды)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Основные средства – недвижимое имущество учреждения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жилых помещений – недвижимого имущества учреждения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ind w:left="33" w:right="-5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101 11 310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жилых помещений – недвижимого имущества учреждения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101 11 410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101 12 310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101 12 410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Основные средства – иное движимое имущество учреждения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транспортных средств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101 35 310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101 35 410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инвентаря производственного и хозяйственного 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101 36 310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инвентаря производственного и хозяйственного 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101 36 410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прочих основных средств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101 38 310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прочих основных средств – иного движимого имущества учреждения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15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101 38 410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Основные средства – имущество в концессии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жилых помещений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45E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жилых помещений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45E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нежилых помещений (зданий и сооружений)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101 92 310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нежилых помещений (зданий и сооружений)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101 92 410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стоимости машин и оборудования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101 94 310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машин и оборудования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101 94 410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транспортных средств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101 95 310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транспортных средств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101 95 410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инвентаря производственного и хозяйственного 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101 96 310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инвентаря производственного и хозяйственного 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101 96 410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прочих основных средств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101 98 310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прочих основных средств – имущества в концессии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27C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101 98 410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Нематериальные активы 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программного обеспечения и баз данных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542B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102 3I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программного обеспечения и баз данных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542B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102 3I 420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иных объектов интеллектуальной собственности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542B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102 3D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иных объектов интеллектуальной собственности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542B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102 3D 420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Непроизведенные активы – недвижимое имущество учреждения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земли (земельных участков) – недвижимого имущества учреждения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103 11 330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земли  (земельных участков) – недвижимого имущества учреждения 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103 11 430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Амортизация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жилых помещений - недвижимого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104 11 411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104 12 411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нежилых помещений (зданий и сооружений)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104 32 411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машин и оборудования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104 34 411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транспортных средств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104 35 411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инвентаря производственного и хозяйственного 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104 36 411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прочих основных средств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104 38 411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иных объектов интеллектуальной собственности – иного движимого имущества учреждения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104 3D 421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104 51 411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104 52 411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104 54 421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104 59 411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104 94 411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941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104 95 411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F05F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104 96 411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прочего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в концессии за счет амортизации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F05FA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104 98 411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lastRenderedPageBreak/>
              <w:t>Материальные запасы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продуктов питания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105 32 340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продуктов питания – иного движимого имущества учреждения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105 32 440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горюче-смазочных материалов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105 33 340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горюче-смазочных материалов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105 33 440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строительных материалов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105 34 340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строительных материалов – иного движимого имущества учреждения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105 34 440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мягкого инвентаря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105 35 340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мягкого инвентаря – иного движимого имущества учреждения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105 35 440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прочих материальных запасов – иного движимого имущества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105 36 340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прочих материальных запасов – иного движимого имущества учреждения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63EC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105 36 440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Вложения в нефинансовые активы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вложений в основные средства - недвижимое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106 11 310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основные средства - недвижимое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106 11 410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вложений в непроизведенные активы – недвижимое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106 13 330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непроизведенные активы – недвижимое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106 13 430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вложений в основные средства - иное 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C0E4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иные объекты интеллектуальной собственности – иное движимое имущество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3D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иные объекты интеллектуальной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– иное движимое имущество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3D 420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вложений в непроизведенные активы – иное движимое имущество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106 33 330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непроизведенные активы – иное движимое имущество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106 33 430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вложений в материальные запасы – иное 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106 34 340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материальные запасы – иное движимое имущество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106 34 440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3732D2" w:rsidRDefault="00FD6CDE" w:rsidP="00C159DA">
            <w:pPr>
              <w:rPr>
                <w:rFonts w:ascii="Times New Roman" w:hAnsi="Times New Roman" w:cs="Times New Roman"/>
              </w:rPr>
            </w:pPr>
            <w:r w:rsidRPr="003732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вложений в недвижимое имущество государственной (муниципальной) казны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3732D2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73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3732D2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3732D2">
              <w:rPr>
                <w:rFonts w:ascii="Times New Roman" w:hAnsi="Times New Roman" w:cs="Times New Roman"/>
              </w:rPr>
              <w:t>106 51 310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106 52 310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106 52 410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106 54 320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106 54 420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106 55 330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73A7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106 55 430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материальные запасы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2738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106 56 340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материальные запасы государственной (муниципальной) казны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2738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106 56 440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449CE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6I 350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вложений в права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 программным обеспечением и базами данных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449CE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6I 450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449CE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6D 350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449CE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6C1A">
              <w:rPr>
                <w:rFonts w:ascii="Times New Roman" w:hAnsi="Times New Roman" w:cs="Times New Roman"/>
                <w:lang w:val="en-US"/>
              </w:rPr>
              <w:t>106 6D 450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Нефинансовые активы в пути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 – недвижимого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107 11 310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основных средств – недвижимого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107 11 410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 – иного 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107 31 310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основных средств – иного 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107 31 410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 – иного 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107 33 340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материальных запасов – иного движимого имущества учреждения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A34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107 33 440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Нефинансовые активы имущества казны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108 51 310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108 51 410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движимого имущества, составляющего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108 52 310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движимого имущества, составляющего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108 52 410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108 54 320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108 54 420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54B0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108 55 330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D412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108 55 430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D412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108 56 340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стоимости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материальных запасов,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D4128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108 56 440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стоимости прочих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D412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108 57 349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прочих активов, составляющих казну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D412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108 57 449</w:t>
            </w:r>
          </w:p>
        </w:tc>
      </w:tr>
      <w:tr w:rsidR="00FD6CDE" w:rsidRPr="00D56C1A" w:rsidTr="00C159DA">
        <w:trPr>
          <w:trHeight w:val="301"/>
        </w:trPr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Денежные средства учреждения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201 11 510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201 11 610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201 21 510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201 21 610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201 22 510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201 22 610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учреждения в кредитной организации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201 23 510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201 23 610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201 26 510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201 26 610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средств учреждения в иностранной валюте и драгоценных металлах на счет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201 27 510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Выбытие денежных средств учреждения в иностранной валюте и драгоценных металлах со счета в кредитной организации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201 27 610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Поступление денежных средств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159A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201 33 510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Выбытие денежных средств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A597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201 33 610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средств в кассу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A597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201 34 510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A597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201 34 610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A597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201 35 510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Выбытия денежных документов из кассы учреждения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A597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201 35 610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Средства на счетах бюджета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94101050201100000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202 11 510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Выбытия средств со счетов бюджета в рублях в органе Федерального казначейства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88335F">
              <w:rPr>
                <w:rFonts w:ascii="Times New Roman" w:hAnsi="Times New Roman" w:cs="Times New Roman"/>
              </w:rPr>
              <w:t>94101050201100000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202 11 610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88335F">
              <w:rPr>
                <w:rFonts w:ascii="Times New Roman" w:hAnsi="Times New Roman" w:cs="Times New Roman"/>
              </w:rPr>
              <w:t>94101050201100000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202 12 510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88335F">
              <w:rPr>
                <w:rFonts w:ascii="Times New Roman" w:hAnsi="Times New Roman" w:cs="Times New Roman"/>
              </w:rPr>
              <w:t>94101050201100000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202 12 610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Финансовые вложения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иных форм участия в капитале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45A9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204 34 530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 стоимости иных форм участия в капитале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45A9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204 34 630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прочих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45A9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204 53 550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стоимости прочих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C45A9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204 53 650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Расчеты по доходам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налогам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налогам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205 14 560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205 14 660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2344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205 27 560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дебиторской задолженности по доходам от объектов инвестирования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205 27 660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205 28 560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205 28 660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205 29 560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205 29 660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2К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2К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7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205 36 562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205 36 662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205 44 560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205 44 660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прочим доходам от сумм принудительного изъятия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задолженности по прочим доходам от сумм принудительного изъятия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205 45 660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205 51 561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205 51 661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205 53 562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A0E1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205 53 662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205 54 563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задолженности по поступлениям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текущего характера от организаций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205 54 663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205 55 660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205 61 561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205 61 661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капитального характера в бюджеты  бюджетной системы Российской Федерации от бюджетных и автономных учреждений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205 63 562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капитального характера в бюджеты  бюджетной системы Российской Федерации от бюджетных и автономных учреждений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205 63 662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205 64 563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205 64 663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D0184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задолженности по поступлениям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205 65 660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205 73 560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205 73 660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205 74 560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205 74 660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 по доходам от операций с финансовыми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 по доходам от операций с финансовыми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205 75 660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205 81 560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205 81 660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иным доходам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4450B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205 89 560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иным доходам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205 89 660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206 11 567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206 11 667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дебиторской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 авансам по прочим несоциальным выплатам персоналу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206 12 567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Уменьшение дебиторской задолженности по авансам по  прочим несоциальным выплатам персоналу в денежной форме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206 12 667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206 13 567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206 13 667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206 23 560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206 23 660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дебиторской задолженности по авансам по арендной плате за пользование имуществом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206 24 560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задолженности по авансам по арендной плате за пользование имуществом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206 24 660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206 25 560   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C023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206 26 560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206 26 660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дебиторской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 авансам по страхованию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206 27 565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дебиторской задолженности по авансам по страхованию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206 27 665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206 28 560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206 28 660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206 29 560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206 29 660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 авансам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206 31 560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 авансам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206 31 660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206 32 560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206 32 660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206 33 560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206 33 660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28C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206 34 560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206 34 660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дебиторской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206 41 562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206 41 662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206 42 563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206 42 663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206 51 561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перечислениям текущего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206 51 661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206 54 561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206 54 661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206 62 567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736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206 62 667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на приобретение иных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206 75 560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задолженности по авансам на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приобретение иных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206 75 660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206 96 567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206 96 667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206 97 560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15B2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206 97 660 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Расчеты с подотчетными лицами</w:t>
            </w:r>
          </w:p>
        </w:tc>
      </w:tr>
      <w:tr w:rsidR="00FD6CDE" w:rsidRPr="00D56C1A" w:rsidTr="00C159DA">
        <w:tc>
          <w:tcPr>
            <w:tcW w:w="3652" w:type="dxa"/>
            <w:shd w:val="clear" w:color="auto" w:fill="auto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3145" w:type="dxa"/>
            <w:shd w:val="clear" w:color="auto" w:fill="auto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  <w:shd w:val="clear" w:color="auto" w:fill="auto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208 11 567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208 11 667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 по начислениям на выплаты по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208 13 567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 по начислениям на выплаты по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208 13 667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208 21 567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208 21 667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208 22 567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208 22 667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208 23 567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556B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208 23 667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208 25 567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дебиторской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подотчетных лиц по оплате работ, услуг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208 25 667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дебиторской задолженности подотчетных лиц по оплате прочих работ, 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208 26 567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оплате прочих работ, 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208 26 667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208 31 567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208 31 667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208 32 567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208 32 667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208 33 567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208 33 667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208 34 567</w:t>
            </w:r>
          </w:p>
        </w:tc>
      </w:tr>
      <w:tr w:rsidR="00FD6CDE" w:rsidRPr="00D56C1A" w:rsidTr="00C159DA">
        <w:trPr>
          <w:trHeight w:val="1108"/>
        </w:trPr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45A5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208 34 667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Прочие расчеты с дебиторами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с финансовым органом по поступившим в бюджет доходам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210 02 100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с финансовым органом по поступлениям в бюджет от выбытия нефинансовых активов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210 02 400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с финансовым органом по поступлениям в бюджет от выбытия финансовых активов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210 02 500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с финансовым органом по поступлениям в бюджет от выбытия финансовых активов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210 02 600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с финансовым органом по поступлениям в бюджет от заимствований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210 02 700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Расчеты с финансовым органом по уточнению невыясненных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поступлений в бюджет года, предшествующего отчетному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5567B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210 82 000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210 92 000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поступившим доходам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210 04 100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поступлениям от выбытия нефинансовых активов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210 04 400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поступлениям от выбытия финансовых активов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210 04 600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поступлениям от заимствований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210 04 700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прочих дебиторов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210 05 560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прочих дебиторов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210 05 660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Внутренние расчеты по поступлениям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211 00 000</w:t>
            </w:r>
          </w:p>
        </w:tc>
      </w:tr>
      <w:tr w:rsidR="001A7662" w:rsidRPr="00D56C1A" w:rsidTr="00C159DA">
        <w:tc>
          <w:tcPr>
            <w:tcW w:w="3652" w:type="dxa"/>
          </w:tcPr>
          <w:p w:rsidR="001A7662" w:rsidRPr="00D56C1A" w:rsidRDefault="001A7662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Внутренние расчеты по выбытиям</w:t>
            </w:r>
          </w:p>
        </w:tc>
        <w:tc>
          <w:tcPr>
            <w:tcW w:w="3145" w:type="dxa"/>
          </w:tcPr>
          <w:p w:rsidR="001A7662" w:rsidRDefault="001A7662" w:rsidP="001A7662">
            <w:pPr>
              <w:jc w:val="center"/>
            </w:pPr>
            <w:r w:rsidRPr="0053253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1A7662" w:rsidRPr="00D56C1A" w:rsidRDefault="001A7662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A7662" w:rsidRPr="00D56C1A" w:rsidRDefault="001A7662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212 00 000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Расчеты по принятым обязательствам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302 11 737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302 11 837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начислениям на выплаты по 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302 13 737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начислениям на выплаты по 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302 13 837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услугам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302 21 730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302 21 830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302 22 730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302 22 830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302 23 730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302 23 830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1C5789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302 24 730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302 24 830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302 25 730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302 25 830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302 26 730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302 26 830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страхованию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302 27 735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страхованию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302 27 835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302 28 730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302 28 830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302 31 730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302 31 830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302 32 730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302 32 830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302 33 730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302 33 830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302 34 730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302 34 830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302 41 732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B84AEF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302 41 832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кредиторской задолженности по перечислениям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характера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другим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302 51 731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Уменьшение кредиторской задолженности по перечислениям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характера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302 51 831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302 54 731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302 54 831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302 75 730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302 75 830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302 81 732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302 81 832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302 82 733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302 82 833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0456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302 93 730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302 93 830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302 95 730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кредиторской задолженности по другим экономическим санкциям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302 95 830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302 96 737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302 96 837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302 97 730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302 97 830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302 98 737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302 98 837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302 99 730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302 99 830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Расчеты по платежам в бюджеты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303 01 731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303 01 831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303 02 731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303 02 831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303 05 731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кредиторской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задолженности по прочим платежам в бюджет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303 05 831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303 06 731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303 06 831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303 07 731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303 07 831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303 09 731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кредиторской задолженности по дополнительным страховым взносам на пенсионное страхование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303 09 831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303 10 731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303 10 831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303 12 731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303 12 831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земельному налогу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303 13 731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земельному налогу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303 13 831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кредиторской задолженности по единому налоговому платежу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303 14 731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303 14 831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303 15 731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E6337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303 15 831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Расчеты по платежам из бюджета с финансовым органом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000000000</w:t>
            </w: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прочим несоциальным выплатам персоналу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304 05 212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начислениям на выплаты по оплате труда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000000000</w:t>
            </w:r>
            <w:r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304 05 213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прочим несоциальным выплатам персоналу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304 05 214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C105D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  <w:lang w:val="en-US"/>
              </w:rPr>
              <w:t>242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00000000000000</w:t>
            </w: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страхованию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C105D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услугам, работам для целей капитальных вложений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0406C0">
              <w:rPr>
                <w:rFonts w:ascii="Times New Roman" w:hAnsi="Times New Roman" w:cs="Times New Roman"/>
              </w:rPr>
              <w:t>00000000000000</w:t>
            </w: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304 05 228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Расчеты по платежам из бюджета с финансовым органом по безвозмездным перечислениям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(передачам) текущего характера сектора государственного управления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0406C0">
              <w:rPr>
                <w:rFonts w:ascii="Times New Roman" w:hAnsi="Times New Roman" w:cs="Times New Roman"/>
              </w:rPr>
              <w:t>00000000000000</w:t>
            </w: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406C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406C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406C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406C0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304 05 246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2C2F13">
              <w:rPr>
                <w:rFonts w:ascii="Times New Roman" w:hAnsi="Times New Roman" w:cs="Times New Roman"/>
              </w:rPr>
              <w:t>00000000000000</w:t>
            </w:r>
            <w:r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304 05 251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Расчеты по перечислениям капитального характера другим бюджетам бюджетной системы Российской Федерации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304 05 254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пособиям по социальной помощи населению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пособиям по социальной помощи населению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Расчеты по платежам из бюджета с финансовым органом по пенсиям,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пособиям, выплачиваемым работодателями, нанимателями бывшим работникам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Расчеты по платежам из бюджета с финансовым органом по пособиям по социальной помощи, выплачиваемой работодателями, нанимателями бывшим работникам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социальным пособиям и компенсации персоналу в денежной форме</w:t>
            </w:r>
          </w:p>
        </w:tc>
        <w:tc>
          <w:tcPr>
            <w:tcW w:w="3145" w:type="dxa"/>
          </w:tcPr>
          <w:p w:rsidR="00FD6CDE" w:rsidRPr="003F3609" w:rsidRDefault="00FD6CDE" w:rsidP="00C159DA">
            <w:pPr>
              <w:jc w:val="center"/>
              <w:rPr>
                <w:lang w:val="en-US"/>
              </w:rPr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C105D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социальным компенсациям персоналу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6C10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C10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6C105D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304 05 267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304 05 281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C2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304 05 282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304 05 283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304 05 284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</w:t>
            </w:r>
            <w:r>
              <w:rPr>
                <w:rFonts w:ascii="Times New Roman" w:hAnsi="Times New Roman" w:cs="Times New Roman"/>
              </w:rPr>
              <w:t>5</w:t>
            </w:r>
            <w:r w:rsidRPr="00D56C1A">
              <w:rPr>
                <w:rFonts w:ascii="Times New Roman" w:hAnsi="Times New Roman" w:cs="Times New Roman"/>
              </w:rPr>
              <w:t xml:space="preserve"> 285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Расчеты по платежам из бюджета с финансовым органом по безвозмездным перечислениям капитального характера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некоммерческим организациям и физическим лицам – производителям товаров, работ и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</w:t>
            </w:r>
            <w:r>
              <w:rPr>
                <w:rFonts w:ascii="Times New Roman" w:hAnsi="Times New Roman" w:cs="Times New Roman"/>
              </w:rPr>
              <w:t>5</w:t>
            </w:r>
            <w:r w:rsidRPr="00D56C1A">
              <w:rPr>
                <w:rFonts w:ascii="Times New Roman" w:hAnsi="Times New Roman" w:cs="Times New Roman"/>
              </w:rPr>
              <w:t xml:space="preserve"> 286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Расчеты по платежам из бюджета с финансовым органом по налогам, пошлинам и сборам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штрафам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штрафам за нарушение законодательства о закупках и нарушение условий контрактов (договоров)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штрафным санкциям по долговым обязательствам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другим экономическим санкциям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иным выплатам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иным выплатам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AF0206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иным выплатам капитального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304 05 298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иным выплатам капитального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304 05 299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нематериальных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304 05 320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непроизведенных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лекарственных препаратов и материалов, применяемых в медицинских целях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Расчеты по платежам из бюджета с финансовым органом по приобретению продуктов питания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горюче-смазочных материалов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строительных материалов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мягкого инвентаря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прочих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материальных запасов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приобретению прочих материальных запасов однократного применения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304 05 349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увеличению стоимости права пользования активом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304 05 351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увеличению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304 05 352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поступлению средств финансовых и нефинансовых организаций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304 05 553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поступлению средств иных нефинансовых организаций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304 05 554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платежам из бюджета с финансовым органом по поступлению средств иных финансовых организаций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304 05 555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Расчеты по платежам из бюджета с финансовым органом по поступлению средств некоммерческих организаций и физических лиц – производителей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товаров, работ,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304 05 556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Расчеты по платежам из бюджета с финансовым органом по уменьшению задолженности по внутренним привлеченным заимствованиям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304 05 810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Увеличение расчетов с прочими кредиторами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304 06 730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Уменьшение расчетов с прочими кредиторами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304 06 830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расчетов с плательщиками по единому налоговому платежу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304 07 731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расчетов с плательщиками по единому налоговому платежу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304 07 831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304 66 731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304 66 831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304 76 731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304 76 831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304 86 731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304 86 831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304 96 731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Default="00FD6CDE" w:rsidP="00C1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304 96 831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операциям бюджетных учреждений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307 13 000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Расчеты по операциям иных организаций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307 15 000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Внутренние расчеты по поступлениям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308 00 000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Внутренние расчеты по выбытиям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E71908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309 00 000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операционной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финансовой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401 10 122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Иные доходы от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401 10 129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оказания услуг по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обязательного медицинского страхования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Доходы от платы за предоставление информации из государственных источников (реестров)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по условным арендным платежам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предстоящей компенсации затрат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401 10 141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страховых возмещений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401 10 143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имуществу (за исключением страховых возмещений)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401 10 144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поступлений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401 10 152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выбытия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401 10 172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Чрезвычайные доходы от операций с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401 10 173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Выпадающие доходы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401 10 174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оценки активов и обязательств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2220D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401 10 176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3145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безвозмездного права пользования активом, предоставленным организациями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безвозмездного права пользования активом, предоставленным организациями государственного сектора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безвозмездного права пользования активом, предоставленным сектором государственного управления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от безвозмездного права пользования активом, предоставленным иными лицами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Иные доходы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401 10 189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Безвозмездные неденежные поступления текущего характера от физических лиц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401 10 193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Безвозмездные неденежные поступления капитального характера от физических лиц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401 10 197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Прочие неденежные безвозмездные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401 10 199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401 16 100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401 17 100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401 18 100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прошлых финансовых лет, выявленные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401 19 100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заработной плате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401 20 211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прочим несоциальным выплатам персоналу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401 20 212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начисления на выплаты по оплате труда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401 20 213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прочие несоциальные выплаты персоналу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401 20 214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услуги связи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коммунальные услуги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арендную плату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0C1F1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работы, услуги по содержанию имущества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прочие работы, услуги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страхование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услуги, работы для целей капитальных вложений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401 20 228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арендную плату за пользование земельными участками и другими обособленными природными объектами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401 20 229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обслуживанию внутреннего долга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обслуживанию внешнего долга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Процентные расходы по обязательствам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401 20 234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безвозмездные перечисления нефинансовым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401 20 248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пособия по социальной помощи населению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401 20 262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пособия по социальной помощи населению в натуральной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962EF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401 20 263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пенсии, пособия, выплачиваемые работодателями, нанимателями бывшим работникам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401 20 264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401 20 266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амортизацию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401 20 271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Расходование материальных запасов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401 20 272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Чрезвычайные расходы по операциям с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401 20 273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Убытки от обесценения активов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401 20 274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Безвозмездные перечисления капитального характера некоммерческим организациям и физическим лицам – производителям товаров, работ и услуг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401 20 286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уплату налогов, пошлин и сборов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уплате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уплате штрафов за нарушение законодательства о закупках и нарушение условий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контрактов (договоров)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по уплате штрафов по долговым обязательствам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401 20 294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иным экономическим санкциям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иным выплатам текущего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401 20 296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иным выплатам текущего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по иным выплатам капитального характера физическим лицам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401 20 298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на иные выплаты капитального характера организациям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401 20 299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401 26 200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401 27 200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401 28 200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прошлых финансовых лет, выявленные в отчетном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401 29 200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321C4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401 30 000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операционной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401 40 121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финансовой аренды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401 40 122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платежей при пользовании природными ресурсами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401 40 123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иных доходов от собственности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401 40 129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оказания платных услуг (работ)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401 40 131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оказания услуг по программе обязательного медицинского страхования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401 40 132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платы за предоставление информации из государственных источников (реестров)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401 40 133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по условным арендным платежам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401 40 135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предстоящей компенсации затрат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401 40 137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от страховых возмещений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401 40 143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будущих периодов от </w:t>
            </w: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операций с активами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401 40 172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доходы будущих периодов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401 40 189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к признанию в текущем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401 41 100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Доходы будущих периодов к признанию в очередные годы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401 49 100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Расходы будущих периодов</w:t>
            </w:r>
            <w:r w:rsidRPr="00D56C1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401 50 000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 xml:space="preserve">Резервы предстоящих расходов        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401 60 000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402 10 000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402 20 000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  <w:sz w:val="22"/>
                <w:szCs w:val="22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5700B1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402 30 000</w:t>
            </w:r>
          </w:p>
        </w:tc>
      </w:tr>
      <w:tr w:rsidR="00FD6CDE" w:rsidRPr="00D56C1A" w:rsidTr="00C159DA">
        <w:tc>
          <w:tcPr>
            <w:tcW w:w="9490" w:type="dxa"/>
            <w:gridSpan w:val="4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Санкционирование расходов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Санкционирование по текущему финансовому году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E553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500 10 000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E553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500 20 000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E553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500 30 000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Санкционирование по второму году, следующему за очередным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7E5533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500 40 000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500 90 000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Доведенные лимиты бюджетных обязательств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501 01 000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Лимиты бюджетных обязательств к распределению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501 02 000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Лимиты бюджетных обязательств получателей бюджетных средств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501 03 000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501 04 000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501 05 000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Лимиты бюджетных обязательств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501 06 000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Утвержденные лимиты бюджетных обязательств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501 09 000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Принятые обязательства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502 01 000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Принятые денежные обязательства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502 02 000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Исполненные денежные обязательства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502 05 000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Принимаемые обязательства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502 07 000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Отложенные обязательства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502 09 000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Доведенные бюджетные ассигнования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503 01 000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Бюджетные ассигнования к </w:t>
            </w: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распределению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lastRenderedPageBreak/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503 02 000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503 03 000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Переданные бюджетные ассигнования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503 04 000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503 05 000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Бюджетные ассигнования в пути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503 06 000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503 09 000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Сметные (плановые, прогнозные) назначения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504 00 000</w:t>
            </w:r>
          </w:p>
        </w:tc>
      </w:tr>
      <w:tr w:rsidR="00FD6CDE" w:rsidRPr="00D56C1A" w:rsidTr="00C159DA">
        <w:tc>
          <w:tcPr>
            <w:tcW w:w="3652" w:type="dxa"/>
          </w:tcPr>
          <w:p w:rsidR="00FD6CDE" w:rsidRPr="00D56C1A" w:rsidRDefault="00FD6CDE" w:rsidP="00C159DA">
            <w:pPr>
              <w:rPr>
                <w:rFonts w:ascii="Times New Roman" w:hAnsi="Times New Roman" w:cs="Times New Roman"/>
                <w:snapToGrid w:val="0"/>
              </w:rPr>
            </w:pPr>
            <w:r w:rsidRPr="00D56C1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Утвержденный объем финансового обеспечения</w:t>
            </w:r>
          </w:p>
        </w:tc>
        <w:tc>
          <w:tcPr>
            <w:tcW w:w="3145" w:type="dxa"/>
          </w:tcPr>
          <w:p w:rsidR="00FD6CDE" w:rsidRDefault="00FD6CDE" w:rsidP="00C159DA">
            <w:pPr>
              <w:jc w:val="center"/>
            </w:pPr>
            <w:r w:rsidRPr="00F8377C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992" w:type="dxa"/>
          </w:tcPr>
          <w:p w:rsidR="00FD6CDE" w:rsidRPr="00D56C1A" w:rsidRDefault="00FD6CDE" w:rsidP="00C159DA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D6CDE" w:rsidRPr="00D56C1A" w:rsidRDefault="00FD6CDE" w:rsidP="00C159DA">
            <w:pPr>
              <w:jc w:val="center"/>
              <w:rPr>
                <w:rFonts w:ascii="Times New Roman" w:hAnsi="Times New Roman" w:cs="Times New Roman"/>
              </w:rPr>
            </w:pPr>
            <w:r w:rsidRPr="00D56C1A">
              <w:rPr>
                <w:rFonts w:ascii="Times New Roman" w:hAnsi="Times New Roman" w:cs="Times New Roman"/>
              </w:rPr>
              <w:t>507 00 000</w:t>
            </w:r>
          </w:p>
        </w:tc>
      </w:tr>
    </w:tbl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FD6CDE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C33066" w:rsidRDefault="00C33066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C33066" w:rsidRDefault="00C33066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C33066" w:rsidRDefault="00C33066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A13B7F" w:rsidRPr="00851910" w:rsidRDefault="00FD6CDE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A13B7F" w:rsidRPr="00851910">
        <w:rPr>
          <w:rFonts w:ascii="Times New Roman" w:hAnsi="Times New Roman" w:cs="Times New Roman"/>
          <w:sz w:val="24"/>
          <w:szCs w:val="24"/>
        </w:rPr>
        <w:t xml:space="preserve">НИЕ </w:t>
      </w:r>
      <w:r w:rsidR="00A13B7F">
        <w:rPr>
          <w:rFonts w:ascii="Times New Roman" w:hAnsi="Times New Roman" w:cs="Times New Roman"/>
          <w:sz w:val="24"/>
          <w:szCs w:val="24"/>
        </w:rPr>
        <w:t>№ 9</w:t>
      </w:r>
    </w:p>
    <w:p w:rsidR="007B2EE5" w:rsidRDefault="007B2EE5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Перечень хозяйственного и производственного инвентаря,</w:t>
      </w: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 xml:space="preserve">который включается в состав основных средств </w:t>
      </w: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1. К хозяйственному и производственному инвентарю, который включается в состав основных средств, относятся: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13B7F">
        <w:rPr>
          <w:rFonts w:ascii="Times New Roman" w:hAnsi="Times New Roman" w:cs="Times New Roman"/>
        </w:rPr>
        <w:t>офисная мебель и предметы интерьера: столы, стулья, стеллажи, полки, зеркала и др.;</w:t>
      </w:r>
    </w:p>
    <w:p w:rsidR="00A13B7F" w:rsidRPr="00851910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осветительные, бытовые и прочие приборы: светильники, весы, часы и др.;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13B7F">
        <w:rPr>
          <w:rFonts w:ascii="Times New Roman" w:hAnsi="Times New Roman" w:cs="Times New Roman"/>
        </w:rPr>
        <w:t>кухонные бытовые приборы:  СВЧ-печи, холодильники, кофемашины и кофеварки и др.;</w:t>
      </w:r>
    </w:p>
    <w:p w:rsidR="00A13B7F" w:rsidRPr="00A13B7F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средства пожаротушения:</w:t>
      </w:r>
      <w:r w:rsidRPr="00851910">
        <w:rPr>
          <w:rStyle w:val="fill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13B7F">
        <w:rPr>
          <w:rFonts w:ascii="Times New Roman" w:hAnsi="Times New Roman"/>
          <w:sz w:val="24"/>
          <w:szCs w:val="24"/>
        </w:rPr>
        <w:t>огнетушители перезаряжаемые;</w:t>
      </w:r>
    </w:p>
    <w:p w:rsidR="00A13B7F" w:rsidRPr="00851910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инвентарь для автомобиля, приобретенный отдельно: чехлы, буксировочный трос и др.;</w:t>
      </w:r>
    </w:p>
    <w:p w:rsidR="00A13B7F" w:rsidRPr="00851910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канцелярские принадлежности с электрическим приводом;</w:t>
      </w:r>
    </w:p>
    <w:p w:rsidR="00A13B7F" w:rsidRPr="00851910" w:rsidRDefault="00A13B7F" w:rsidP="00A13B7F">
      <w:pPr>
        <w:pStyle w:val="HTML"/>
        <w:ind w:left="720"/>
        <w:jc w:val="both"/>
        <w:rPr>
          <w:rFonts w:ascii="Times New Roman" w:hAnsi="Times New Roman"/>
          <w:sz w:val="24"/>
          <w:szCs w:val="24"/>
        </w:rPr>
      </w:pP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13B7F" w:rsidRPr="00851910" w:rsidRDefault="00A13B7F" w:rsidP="00A13B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 К хозяйственному и производственному инвентарю, который включается в состав материальных запасов, относится: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13B7F">
        <w:rPr>
          <w:rFonts w:ascii="Times New Roman" w:hAnsi="Times New Roman" w:cs="Times New Roman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 w:rsidRPr="00A13B7F">
        <w:rPr>
          <w:rFonts w:ascii="Times New Roman" w:hAnsi="Times New Roman" w:cs="Times New Roman"/>
        </w:rPr>
        <w:t>принадлежности для ремонта помещений (например, дрели, молотки, гаечные ключи и т. п.);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13B7F">
        <w:rPr>
          <w:rFonts w:ascii="Times New Roman" w:hAnsi="Times New Roman" w:cs="Times New Roman"/>
        </w:rPr>
        <w:t>электротовары: удлинители, тройники электрические, переходники электрические и др.;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13B7F">
        <w:rPr>
          <w:rFonts w:ascii="Times New Roman" w:hAnsi="Times New Roman" w:cs="Times New Roman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A13B7F" w:rsidRPr="00A13B7F" w:rsidRDefault="00A13B7F" w:rsidP="00A13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13B7F">
        <w:rPr>
          <w:rFonts w:ascii="Times New Roman" w:hAnsi="Times New Roman" w:cs="Times New Roman"/>
        </w:rPr>
        <w:t>канцелярские принадлежности (кроме тех, что указаны в п. 1 настоящего перечня), фоторамки, фотоальбомы;</w:t>
      </w:r>
    </w:p>
    <w:p w:rsidR="00A13B7F" w:rsidRPr="00851910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туалетные принадлежности: бумажные полотенца, освежители воздуха, мыло и др.;</w:t>
      </w:r>
    </w:p>
    <w:p w:rsidR="00A13B7F" w:rsidRPr="00851910" w:rsidRDefault="00A13B7F" w:rsidP="00A13B7F">
      <w:pPr>
        <w:pStyle w:val="HTML"/>
        <w:numPr>
          <w:ilvl w:val="0"/>
          <w:numId w:val="2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51910">
        <w:rPr>
          <w:rFonts w:ascii="Times New Roman" w:hAnsi="Times New Roman"/>
          <w:sz w:val="24"/>
          <w:szCs w:val="24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A13B7F" w:rsidRPr="00851910" w:rsidRDefault="00A13B7F" w:rsidP="00A13B7F">
      <w:pPr>
        <w:pStyle w:val="HTML"/>
        <w:ind w:left="720"/>
        <w:jc w:val="both"/>
        <w:rPr>
          <w:rFonts w:ascii="Times New Roman" w:hAnsi="Times New Roman"/>
          <w:sz w:val="24"/>
          <w:szCs w:val="24"/>
        </w:rPr>
      </w:pPr>
    </w:p>
    <w:p w:rsidR="00A13B7F" w:rsidRPr="00851910" w:rsidRDefault="00A13B7F" w:rsidP="00A13B7F">
      <w:pPr>
        <w:pStyle w:val="HTML"/>
        <w:ind w:left="720"/>
        <w:jc w:val="both"/>
        <w:rPr>
          <w:rFonts w:ascii="Times New Roman" w:hAnsi="Times New Roman"/>
          <w:sz w:val="24"/>
          <w:szCs w:val="24"/>
        </w:rPr>
      </w:pPr>
    </w:p>
    <w:p w:rsidR="00A13B7F" w:rsidRPr="00851910" w:rsidRDefault="00A13B7F" w:rsidP="00A13B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3B7F" w:rsidRDefault="00A13B7F" w:rsidP="00A13B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6CDE" w:rsidRPr="00851910" w:rsidRDefault="00FD6CDE" w:rsidP="00A13B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3B7F" w:rsidRPr="00851910" w:rsidRDefault="00A13B7F" w:rsidP="00A13B7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3B7F" w:rsidRPr="00851910" w:rsidRDefault="00A13B7F" w:rsidP="00A13B7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3B7F" w:rsidRPr="00851910" w:rsidRDefault="00A13B7F" w:rsidP="00A13B7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13B7F" w:rsidRDefault="00A13B7F">
      <w:pPr>
        <w:rPr>
          <w:rFonts w:asciiTheme="minorHAnsi" w:hAnsiTheme="minorHAnsi"/>
        </w:rPr>
      </w:pPr>
    </w:p>
    <w:p w:rsidR="00FE4B5B" w:rsidRDefault="00FE4B5B">
      <w:pPr>
        <w:rPr>
          <w:rFonts w:asciiTheme="minorHAnsi" w:hAnsiTheme="minorHAnsi"/>
        </w:rPr>
      </w:pPr>
    </w:p>
    <w:p w:rsidR="00FE4B5B" w:rsidRDefault="00FE4B5B">
      <w:pPr>
        <w:rPr>
          <w:rFonts w:asciiTheme="minorHAnsi" w:hAnsiTheme="minorHAnsi"/>
        </w:rPr>
      </w:pPr>
    </w:p>
    <w:p w:rsidR="00FE4B5B" w:rsidRDefault="00FE4B5B">
      <w:pPr>
        <w:rPr>
          <w:rFonts w:asciiTheme="minorHAnsi" w:hAnsiTheme="minorHAnsi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bCs/>
          <w:color w:val="000000"/>
        </w:rPr>
      </w:pPr>
      <w:r w:rsidRPr="00851910">
        <w:rPr>
          <w:rFonts w:ascii="Times New Roman" w:hAnsi="Times New Roman" w:cs="Times New Roman"/>
          <w:bCs/>
          <w:color w:val="000000"/>
        </w:rPr>
        <w:lastRenderedPageBreak/>
        <w:t>ПРИЛОЖЕНИЕ №</w:t>
      </w:r>
      <w:r>
        <w:rPr>
          <w:rFonts w:ascii="Times New Roman" w:hAnsi="Times New Roman" w:cs="Times New Roman"/>
          <w:bCs/>
          <w:color w:val="000000"/>
        </w:rPr>
        <w:t xml:space="preserve"> 10</w:t>
      </w:r>
    </w:p>
    <w:p w:rsidR="007B2EE5" w:rsidRDefault="007B2EE5" w:rsidP="00FE4B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ПОЛОЖЕНИЕ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о признании дебиторской задолженности сомнительной или безнадежной к взысканию</w:t>
      </w:r>
      <w:r w:rsidRPr="00851910">
        <w:rPr>
          <w:rFonts w:ascii="Times New Roman" w:hAnsi="Times New Roman" w:cs="Times New Roman"/>
        </w:rPr>
        <w:br/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1.1. Настоящее Положение разработано в соответствии с Гражданским кодексом, Законом от 02.10.2007 № 229-ФЗ и приказом Минфина от 27.02.2018 № 32н.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  <w:color w:val="000000"/>
        </w:rPr>
        <w:t xml:space="preserve">1.2. Положение устанавливает правила и условия признания сомнительной или безнадежной к взысканию дебиторской задолженности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color w:val="00B0F0"/>
        </w:rPr>
        <w:t xml:space="preserve"> </w:t>
      </w:r>
      <w:r w:rsidRPr="00851910">
        <w:rPr>
          <w:rFonts w:ascii="Times New Roman" w:hAnsi="Times New Roman" w:cs="Times New Roman"/>
        </w:rPr>
        <w:t>для списания с учета, а также о восстановлении в учете списанной дебиторской задолженности.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2. Критерии признания дебиторской задолженности сомнительной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или безнадежной к взысканию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2.1. Безнадежной к взысканию признается дебиторская задолженность, по которой меры,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принятые по ее взысканию, носят полный характер и свидетельствуют о невозможности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проведения дальнейших действий по возвращению задолженности.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2.2. Основанием для признания дебиторской задолженности безнадежной к взысканию является: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– ликвидации организации-должника после завершения ликвидационного процесса в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установленном законодательством Российской Федерации порядке и внесении записи о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ликвидации в Единый государственный реестр юридических лиц (ЕГРЮЛ);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вынесение определения о завершении конкурсного производства по делу о банкротстве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организации-должника и внесение в Единый государственный реестр юридических лиц (ЕГРЮЛ) записи о ликвидации организации;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 02.10.2007 № 229-ФЗ;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смерть должника – физического лица (индивидуального предпринимателя), или объявление его умершим, или признание безвестно отсутствующим в порядке, установленном гражданским процессуальным законодательством Российской Федерации, если обязанности не могут перейти к правопреемнику;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– истечение срока исковой давности, если принимаемые </w:t>
      </w:r>
      <w:r>
        <w:rPr>
          <w:rFonts w:ascii="Times New Roman" w:hAnsi="Times New Roman" w:cs="Times New Roman"/>
        </w:rPr>
        <w:t>Администрацией Мирненского сельского поселения</w:t>
      </w:r>
      <w:r w:rsidRPr="00851910">
        <w:rPr>
          <w:rFonts w:ascii="Times New Roman" w:hAnsi="Times New Roman" w:cs="Times New Roman"/>
          <w:color w:val="000000"/>
        </w:rPr>
        <w:t xml:space="preserve"> меры не принесли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851910">
        <w:rPr>
          <w:rFonts w:ascii="Times New Roman" w:hAnsi="Times New Roman" w:cs="Times New Roman"/>
          <w:color w:val="000000"/>
        </w:rPr>
        <w:t xml:space="preserve"> 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издание акта государственного органа или органа местного самоуправления, вследствие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которого исполнение обязательства становится невозможным полностью или частично и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обязательство прекращается полностью или в соответствующей части.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2.3 Сомнительной признается задолженность при условии, что должник нарушил сроки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исполнения обязательства, и наличии одного из следующих обстоятельств: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>– отсутствие обеспечения долга залогом, задатком, поручительством, банковской гарантией и т. п.;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значительные финансовые затруднения должника, в том числе наличие значительной кредиторской задолженности и отсутствие активов для ее погашения, информация о которых доступна в сети интернет на сервисах ФНС, Росстата и других органов власти;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возбуждение процедуры банкротства в отношении должника;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возбуждение процесса ликвидации должника;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регистрация должника по адресу массовой регистрации;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участие в качестве должника в исполнительных производствах, в судебных спорах по договорам, аналогичным тому в рамках которого образовалась задолженность.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2.4. Не признаются сомнительными: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– обязательство должника, просрочка исполнения которого не превышает 30 дней;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задолженность заказчиков по договорам оказания услуг или выполнения работ, по которым срок действия договора не истек.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3. Порядок признания дебиторской задолженности сомнительной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или безнадежной к взысканию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3.1. Решение о признании дебиторской задолженности сомнительной или безнадежной к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взысканию принимает комиссия по поступлению и выбытию активов.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Комиссия принимает решение на основании служебной записки главного бухгалтера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рассмотреть вопрос о признании дебиторской задолженности сомнительной или безнадежной к взысканию.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 указанные в пункте 3.5 настоящего Положения.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Заседание комиссии проводится на следующий рабочий день после поступления служебной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записки от главного бухгалтера.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 пункте 3.5. настоящего Положения, и устанавливает факт возникновения обстоятельств для признания дебиторской задолженности сомнительной или безнадежной к взысканию.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 необходимости запрашивает у главного бухгалтера другие документы и разъяснения;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3.3. Комиссия признает дебиторскую задолженность сомнительной или безнадежной к взысканию, если имеются основания для возобновления процедуры взыскания задолженности или отсутствуют основания для возобновления процедуры взыскания задолженности, предусмотренные законодательством Российской Федерации.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3.4. В случае разногласия мнений членов комиссии принимается решение об отказе в признании дебиторской задолженности сомнительной или безнадежной к взысканию.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 xml:space="preserve">а) инвентаризационная опись расчетов с покупателями, поставщиками и прочими дебиторами и кредиторами (ф. 0504089) либо инвентаризационная опись расчетов по поступлениям (ф. </w:t>
      </w:r>
      <w:r w:rsidRPr="00407679">
        <w:rPr>
          <w:rFonts w:ascii="Times New Roman" w:hAnsi="Times New Roman" w:cs="Times New Roman"/>
          <w:color w:val="000000"/>
        </w:rPr>
        <w:t>0510468)</w:t>
      </w:r>
      <w:r w:rsidRPr="00851910">
        <w:rPr>
          <w:rFonts w:ascii="Times New Roman" w:hAnsi="Times New Roman" w:cs="Times New Roman"/>
          <w:color w:val="000000"/>
        </w:rPr>
        <w:t xml:space="preserve"> для задолженности по доходам;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б) выписка из бухгалтерской отчетности учреждения (приложения 1, 2);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г) документы, подтверждающие случаи признания задолженности безнадежной к взысканию: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– документ, содержащий сведения из ЕГРЮЛ о ликвидации юридического лица или об отсутствии сведений о юридическом лице в ЕГРЮЛ;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решения арбитражного суда о признании индивидуального предпринимателя или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постановления о прекращении исполнительного производства;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решения суда об отказе в удовлетворении требований (части требований) о взыскании задолженности с должника;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документы, подтверждающие истечение срока исковой давности (договоры, платежные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документы, товарные накладные, акты выполненных работ (оказанных услуг), акты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акта государственного органа или органа местного самоуправления, вследствие которого исполнение обязательства становится невозможным полностью или частично;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– документ, содержащий сведения уполномоченного органа о наступлении чрезвычайных или  других непредвиденных обстоятельств;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копия свидетельства о смерти гражданина (справка из отдела ЗАГС) или копия судебного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д) документы, подтверждающие случаи признания задолженности сомнительной: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– договор с контрагентом, выписка из него или копия договора;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копии документов, выписки из базы данных, ссылки на сайт в сети Интернет, а также 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 и другие основания для признания долга сомнительным;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– 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скриншоты страниц в сети Интернет.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3.6. Решение комиссии по поступлению и выбытию активов:</w:t>
      </w:r>
    </w:p>
    <w:p w:rsidR="00FE4B5B" w:rsidRPr="00851910" w:rsidRDefault="00FE4B5B" w:rsidP="00FE4B5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списать (восстановить) сомнительную задолженность по доходам оформляется в Решении (ф. 0510445);</w:t>
      </w:r>
    </w:p>
    <w:p w:rsidR="00FE4B5B" w:rsidRPr="00851910" w:rsidRDefault="00FE4B5B" w:rsidP="00FE4B5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списать безнадежную к взысканию задолженность по доходам оформляется в Акте (ф. 0510436);</w:t>
      </w:r>
    </w:p>
    <w:p w:rsidR="00FE4B5B" w:rsidRPr="00851910" w:rsidRDefault="00FE4B5B" w:rsidP="00FE4B5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списать (восстановить) сомнительную задолженность по расходам оформляется в Решении о признании дебиторской задолженности сомнительной (приложение 3);</w:t>
      </w:r>
    </w:p>
    <w:p w:rsidR="00FE4B5B" w:rsidRPr="00851910" w:rsidRDefault="00FE4B5B" w:rsidP="00FE4B5B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>списать безнадежную к взысканию дебиторскую задолженность по расходам – в Решении о признании задолженности безнадежной к взысканию (приложение 4).</w:t>
      </w: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Решения комиссии о признании дебиторской задолженности сомнительной или безнадежной к взысканию утверждается </w:t>
      </w:r>
      <w:r w:rsidR="00407679">
        <w:rPr>
          <w:rFonts w:ascii="Times New Roman" w:hAnsi="Times New Roman" w:cs="Times New Roman"/>
        </w:rPr>
        <w:t>Главой поселения</w:t>
      </w:r>
      <w:r w:rsidRPr="00851910">
        <w:rPr>
          <w:rFonts w:ascii="Times New Roman" w:hAnsi="Times New Roman" w:cs="Times New Roman"/>
          <w:color w:val="000000"/>
        </w:rPr>
        <w:t>.</w:t>
      </w: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ind w:left="60"/>
        <w:jc w:val="center"/>
        <w:rPr>
          <w:rFonts w:ascii="Times New Roman" w:hAnsi="Times New Roman" w:cs="Times New Roman"/>
          <w:b/>
          <w:color w:val="000000"/>
        </w:rPr>
      </w:pPr>
      <w:r w:rsidRPr="00851910">
        <w:rPr>
          <w:rFonts w:ascii="Times New Roman" w:hAnsi="Times New Roman" w:cs="Times New Roman"/>
          <w:b/>
          <w:color w:val="000000"/>
        </w:rPr>
        <w:t>4. Порядок восстановления списанной сомнительной</w:t>
      </w:r>
    </w:p>
    <w:p w:rsidR="00FE4B5B" w:rsidRPr="00851910" w:rsidRDefault="00FE4B5B" w:rsidP="00FE4B5B">
      <w:pPr>
        <w:ind w:left="60"/>
        <w:jc w:val="center"/>
        <w:rPr>
          <w:rFonts w:ascii="Times New Roman" w:hAnsi="Times New Roman" w:cs="Times New Roman"/>
          <w:b/>
          <w:color w:val="000000"/>
        </w:rPr>
      </w:pPr>
      <w:r w:rsidRPr="00851910">
        <w:rPr>
          <w:rFonts w:ascii="Times New Roman" w:hAnsi="Times New Roman" w:cs="Times New Roman"/>
          <w:b/>
          <w:color w:val="000000"/>
        </w:rPr>
        <w:t xml:space="preserve"> дебиторской задолженности</w:t>
      </w: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4.1. По списанной на забалансовый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FE4B5B" w:rsidRPr="00851910" w:rsidRDefault="00FE4B5B" w:rsidP="00FE4B5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поступления денег в счет погашения задолженности;</w:t>
      </w:r>
    </w:p>
    <w:p w:rsidR="00FE4B5B" w:rsidRPr="00851910" w:rsidRDefault="00FE4B5B" w:rsidP="00FE4B5B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возобновления процедуры взыскания.</w:t>
      </w:r>
    </w:p>
    <w:p w:rsidR="00FE4B5B" w:rsidRPr="00851910" w:rsidRDefault="00FE4B5B" w:rsidP="00FE4B5B">
      <w:pPr>
        <w:ind w:left="60"/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Приложение 1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к Положению о признании дебиторской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задолженности сомнительной или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безнадежной к взысканию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Выписка из Сведений о дебиторской и кредиторской задолженности учреждения (ф. 0503769) к Пояснительной записке (ф. 0503760)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1. Сведения о дебиторской (кредиторской) задолженности</w:t>
      </w:r>
    </w:p>
    <w:tbl>
      <w:tblPr>
        <w:tblW w:w="51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2"/>
        <w:gridCol w:w="410"/>
        <w:gridCol w:w="571"/>
        <w:gridCol w:w="560"/>
        <w:gridCol w:w="686"/>
        <w:gridCol w:w="828"/>
        <w:gridCol w:w="610"/>
        <w:gridCol w:w="876"/>
        <w:gridCol w:w="585"/>
        <w:gridCol w:w="686"/>
        <w:gridCol w:w="894"/>
        <w:gridCol w:w="70"/>
        <w:gridCol w:w="622"/>
        <w:gridCol w:w="684"/>
        <w:gridCol w:w="762"/>
      </w:tblGrid>
      <w:tr w:rsidR="00FE4B5B" w:rsidRPr="00851910" w:rsidTr="00477B59"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(код)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счета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бюджетного учета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расшифровкой по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контрагентам</w:t>
            </w:r>
          </w:p>
        </w:tc>
        <w:tc>
          <w:tcPr>
            <w:tcW w:w="4548" w:type="pct"/>
            <w:gridSpan w:val="14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Сумма задолженности, руб.</w:t>
            </w:r>
          </w:p>
        </w:tc>
      </w:tr>
      <w:tr w:rsidR="00FE4B5B" w:rsidRPr="00851910" w:rsidTr="00477B59"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 начало года</w:t>
            </w:r>
          </w:p>
        </w:tc>
        <w:tc>
          <w:tcPr>
            <w:tcW w:w="1543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изменение задолженности</w:t>
            </w:r>
          </w:p>
        </w:tc>
        <w:tc>
          <w:tcPr>
            <w:tcW w:w="1150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 конец отчетного периода</w:t>
            </w:r>
          </w:p>
        </w:tc>
        <w:tc>
          <w:tcPr>
            <w:tcW w:w="10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 конец аналогичного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периода прошлого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финансового года</w:t>
            </w:r>
          </w:p>
        </w:tc>
      </w:tr>
      <w:tr w:rsidR="00FE4B5B" w:rsidRPr="00851910" w:rsidTr="00477B59"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5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из них:</w:t>
            </w:r>
          </w:p>
        </w:tc>
        <w:tc>
          <w:tcPr>
            <w:tcW w:w="779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увеличение</w:t>
            </w:r>
          </w:p>
        </w:tc>
        <w:tc>
          <w:tcPr>
            <w:tcW w:w="765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уменьшение</w:t>
            </w:r>
          </w:p>
        </w:tc>
        <w:tc>
          <w:tcPr>
            <w:tcW w:w="3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81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из них:</w:t>
            </w:r>
          </w:p>
        </w:tc>
        <w:tc>
          <w:tcPr>
            <w:tcW w:w="356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745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из них:</w:t>
            </w:r>
          </w:p>
        </w:tc>
      </w:tr>
      <w:tr w:rsidR="00FE4B5B" w:rsidRPr="00851910" w:rsidTr="00477B59">
        <w:tc>
          <w:tcPr>
            <w:tcW w:w="4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долгосрочная</w:t>
            </w:r>
          </w:p>
        </w:tc>
        <w:tc>
          <w:tcPr>
            <w:tcW w:w="2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просроченная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денеж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ные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расчеты</w:t>
            </w:r>
          </w:p>
        </w:tc>
        <w:tc>
          <w:tcPr>
            <w:tcW w:w="42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Неденежные расчеты</w:t>
            </w:r>
          </w:p>
        </w:tc>
        <w:tc>
          <w:tcPr>
            <w:tcW w:w="31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денежные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расчеты</w:t>
            </w:r>
          </w:p>
        </w:tc>
        <w:tc>
          <w:tcPr>
            <w:tcW w:w="45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Неденежные расчеты</w:t>
            </w:r>
          </w:p>
        </w:tc>
        <w:tc>
          <w:tcPr>
            <w:tcW w:w="30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долгосрочная</w:t>
            </w:r>
          </w:p>
        </w:tc>
        <w:tc>
          <w:tcPr>
            <w:tcW w:w="4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просроченная</w:t>
            </w:r>
          </w:p>
        </w:tc>
        <w:tc>
          <w:tcPr>
            <w:tcW w:w="35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долгосрочная</w:t>
            </w:r>
          </w:p>
        </w:tc>
        <w:tc>
          <w:tcPr>
            <w:tcW w:w="3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просроченная</w:t>
            </w:r>
          </w:p>
        </w:tc>
      </w:tr>
      <w:tr w:rsidR="00FE4B5B" w:rsidRPr="00851910" w:rsidTr="00477B5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E4B5B" w:rsidRPr="00851910" w:rsidTr="00477B5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счета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Контрагент</w:t>
            </w:r>
          </w:p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Контрагент</w:t>
            </w:r>
          </w:p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lastRenderedPageBreak/>
              <w:t xml:space="preserve"> 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lastRenderedPageBreak/>
              <w:t>Контрагент</w:t>
            </w:r>
          </w:p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4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 Сведения о просроченной задолженности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4"/>
        <w:gridCol w:w="1001"/>
        <w:gridCol w:w="1688"/>
        <w:gridCol w:w="1401"/>
        <w:gridCol w:w="670"/>
        <w:gridCol w:w="1369"/>
        <w:gridCol w:w="567"/>
        <w:gridCol w:w="667"/>
        <w:gridCol w:w="552"/>
        <w:gridCol w:w="156"/>
      </w:tblGrid>
      <w:tr w:rsidR="00FE4B5B" w:rsidRPr="00851910" w:rsidTr="00477B59">
        <w:trPr>
          <w:gridAfter w:val="1"/>
          <w:wAfter w:w="145" w:type="pct"/>
        </w:trPr>
        <w:tc>
          <w:tcPr>
            <w:tcW w:w="8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Номер (код) счета бюджетного учета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Сумма, руб.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Дата</w:t>
            </w: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Дебитор (кредитор)</w:t>
            </w:r>
          </w:p>
        </w:tc>
        <w:tc>
          <w:tcPr>
            <w:tcW w:w="10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Причины образования</w:t>
            </w:r>
          </w:p>
        </w:tc>
      </w:tr>
      <w:tr w:rsidR="00FE4B5B" w:rsidRPr="00851910" w:rsidTr="00477B59">
        <w:trPr>
          <w:gridAfter w:val="1"/>
          <w:wAfter w:w="145" w:type="pct"/>
        </w:trPr>
        <w:tc>
          <w:tcPr>
            <w:tcW w:w="8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возникновения</w:t>
            </w:r>
          </w:p>
        </w:tc>
        <w:tc>
          <w:tcPr>
            <w:tcW w:w="7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Исполнения 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по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правовому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основанию</w:t>
            </w:r>
          </w:p>
        </w:tc>
        <w:tc>
          <w:tcPr>
            <w:tcW w:w="38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ИНН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наименован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</w:rPr>
            </w:pP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ие</w:t>
            </w:r>
          </w:p>
        </w:tc>
        <w:tc>
          <w:tcPr>
            <w:tcW w:w="41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пояснения</w:t>
            </w:r>
          </w:p>
        </w:tc>
      </w:tr>
      <w:tr w:rsidR="00FE4B5B" w:rsidRPr="00851910" w:rsidTr="00477B59">
        <w:trPr>
          <w:gridAfter w:val="1"/>
          <w:wAfter w:w="145" w:type="pct"/>
        </w:trPr>
        <w:tc>
          <w:tcPr>
            <w:tcW w:w="86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E4B5B" w:rsidRPr="00851910" w:rsidTr="00477B59">
        <w:trPr>
          <w:gridAfter w:val="1"/>
          <w:wAfter w:w="145" w:type="pct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rPr>
          <w:gridAfter w:val="1"/>
          <w:wAfter w:w="145" w:type="pct"/>
        </w:trPr>
        <w:tc>
          <w:tcPr>
            <w:tcW w:w="4855" w:type="pct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257"/>
              <w:gridCol w:w="1457"/>
              <w:gridCol w:w="344"/>
              <w:gridCol w:w="4141"/>
            </w:tblGrid>
            <w:tr w:rsidR="00FE4B5B" w:rsidRPr="00851910" w:rsidTr="00477B59">
              <w:tc>
                <w:tcPr>
                  <w:tcW w:w="17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Главный бухгалтер</w:t>
                  </w:r>
                </w:p>
              </w:tc>
              <w:tc>
                <w:tcPr>
                  <w:tcW w:w="792" w:type="pct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52" w:type="pct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E4B5B" w:rsidRPr="00851910" w:rsidTr="00477B59">
              <w:tc>
                <w:tcPr>
                  <w:tcW w:w="17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(подпись)</w:t>
                  </w:r>
                </w:p>
              </w:tc>
              <w:tc>
                <w:tcPr>
                  <w:tcW w:w="1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52" w:type="pct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(расшифровка подписи)</w:t>
                  </w:r>
                </w:p>
              </w:tc>
            </w:tr>
            <w:tr w:rsidR="00FE4B5B" w:rsidRPr="00851910" w:rsidTr="00477B59">
              <w:tc>
                <w:tcPr>
                  <w:tcW w:w="17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Руководитель учреждения</w:t>
                  </w:r>
                </w:p>
              </w:tc>
              <w:tc>
                <w:tcPr>
                  <w:tcW w:w="792" w:type="pct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252" w:type="pct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</w:tr>
            <w:tr w:rsidR="00FE4B5B" w:rsidRPr="00851910" w:rsidTr="00477B59">
              <w:tc>
                <w:tcPr>
                  <w:tcW w:w="17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(подпись)</w:t>
                  </w:r>
                </w:p>
              </w:tc>
              <w:tc>
                <w:tcPr>
                  <w:tcW w:w="1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2252" w:type="pct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51910">
                    <w:rPr>
                      <w:rFonts w:ascii="Times New Roman" w:hAnsi="Times New Roman" w:cs="Times New Roman"/>
                      <w:color w:val="000000"/>
                    </w:rPr>
                    <w:t>(расшифровка подписи)</w:t>
                  </w:r>
                </w:p>
              </w:tc>
            </w:tr>
            <w:tr w:rsidR="00FE4B5B" w:rsidRPr="00851910" w:rsidTr="00477B59">
              <w:tc>
                <w:tcPr>
                  <w:tcW w:w="177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9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25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E4B5B" w:rsidRPr="00851910" w:rsidRDefault="00FE4B5B" w:rsidP="00477B59">
                  <w:pPr>
                    <w:ind w:left="75" w:right="7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E4B5B" w:rsidRPr="00851910" w:rsidRDefault="00FE4B5B" w:rsidP="00477B59">
            <w:pPr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«__» ____________ 20__ г.</w:t>
            </w:r>
          </w:p>
        </w:tc>
      </w:tr>
      <w:tr w:rsidR="00FE4B5B" w:rsidRPr="00851910" w:rsidTr="00477B59">
        <w:tc>
          <w:tcPr>
            <w:tcW w:w="8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Приложение 2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к Положению о признании дебиторской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задолженности сомнительной или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безнадежной к взысканию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b/>
          <w:bCs/>
          <w:color w:val="000000"/>
        </w:rPr>
        <w:t>1. Извлечение из Справки о наличии имущества и обязательств на забалансовых счетах к Балансу государственного (муниципального) учреждения (ф. 0503730)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9"/>
        <w:gridCol w:w="1031"/>
        <w:gridCol w:w="484"/>
        <w:gridCol w:w="943"/>
        <w:gridCol w:w="1251"/>
        <w:gridCol w:w="881"/>
        <w:gridCol w:w="486"/>
        <w:gridCol w:w="943"/>
        <w:gridCol w:w="1021"/>
        <w:gridCol w:w="943"/>
        <w:gridCol w:w="513"/>
      </w:tblGrid>
      <w:tr w:rsidR="00FE4B5B" w:rsidRPr="00851910" w:rsidTr="00477B59">
        <w:tc>
          <w:tcPr>
            <w:tcW w:w="5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Номер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забалансового счета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забалансового счета,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показателя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</w:rPr>
            </w:pP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 строк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и</w:t>
            </w:r>
          </w:p>
        </w:tc>
        <w:tc>
          <w:tcPr>
            <w:tcW w:w="1873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 начало года</w:t>
            </w:r>
          </w:p>
        </w:tc>
        <w:tc>
          <w:tcPr>
            <w:tcW w:w="1798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 конец отчетного периода</w:t>
            </w:r>
          </w:p>
        </w:tc>
      </w:tr>
      <w:tr w:rsidR="00FE4B5B" w:rsidRPr="00851910" w:rsidTr="00477B59">
        <w:tc>
          <w:tcPr>
            <w:tcW w:w="5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деятельность с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целевыми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средствам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</w:rPr>
            </w:pP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и</w:t>
            </w:r>
          </w:p>
        </w:tc>
        <w:tc>
          <w:tcPr>
            <w:tcW w:w="66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Деятельность 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по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государственному заданию</w:t>
            </w:r>
          </w:p>
        </w:tc>
        <w:tc>
          <w:tcPr>
            <w:tcW w:w="463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приносящая доход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деятельно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сть</w:t>
            </w:r>
          </w:p>
        </w:tc>
        <w:tc>
          <w:tcPr>
            <w:tcW w:w="25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49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деятельность с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целевыми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средствами</w:t>
            </w:r>
          </w:p>
        </w:tc>
        <w:tc>
          <w:tcPr>
            <w:tcW w:w="53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 xml:space="preserve">Деятельность </w:t>
            </w:r>
            <w:r w:rsidRPr="00851910">
              <w:rPr>
                <w:rFonts w:ascii="Times New Roman" w:hAnsi="Times New Roman" w:cs="Times New Roman"/>
                <w:bCs/>
                <w:color w:val="000000"/>
              </w:rPr>
              <w:tab/>
              <w:t>по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государственн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ому заданию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приносящая доход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деятельность</w:t>
            </w:r>
          </w:p>
        </w:tc>
        <w:tc>
          <w:tcPr>
            <w:tcW w:w="39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</w:tr>
      <w:tr w:rsidR="00FE4B5B" w:rsidRPr="00851910" w:rsidTr="00477B59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6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E4B5B" w:rsidRPr="00851910" w:rsidTr="00477B59"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3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5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 Тестовая часть Пояснительной записки (ф. 0503760) с разъяснениями по возникновению и признанию безнадежной к взысканию дебиторской задолженности.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1"/>
        <w:gridCol w:w="1909"/>
        <w:gridCol w:w="451"/>
        <w:gridCol w:w="2884"/>
      </w:tblGrid>
      <w:tr w:rsidR="00FE4B5B" w:rsidRPr="00851910" w:rsidTr="00477B59">
        <w:tc>
          <w:tcPr>
            <w:tcW w:w="224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22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</w:tr>
      <w:tr w:rsidR="00FE4B5B" w:rsidRPr="00851910" w:rsidTr="00477B59">
        <w:tc>
          <w:tcPr>
            <w:tcW w:w="22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Руководитель учреждения</w:t>
            </w:r>
          </w:p>
        </w:tc>
        <w:tc>
          <w:tcPr>
            <w:tcW w:w="10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E4B5B" w:rsidRPr="00851910" w:rsidTr="00477B59">
        <w:tc>
          <w:tcPr>
            <w:tcW w:w="22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8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</w:tr>
      <w:tr w:rsidR="00FE4B5B" w:rsidRPr="00851910" w:rsidTr="00477B59">
        <w:tc>
          <w:tcPr>
            <w:tcW w:w="22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«__» ____________ 20__ г.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Приложение 3</w:t>
      </w:r>
      <w:r w:rsidRPr="00851910">
        <w:rPr>
          <w:rFonts w:ascii="Times New Roman" w:hAnsi="Times New Roman" w:cs="Times New Roman"/>
        </w:rPr>
        <w:br/>
      </w:r>
      <w:r w:rsidRPr="00851910">
        <w:rPr>
          <w:rFonts w:ascii="Times New Roman" w:hAnsi="Times New Roman" w:cs="Times New Roman"/>
          <w:color w:val="000000"/>
        </w:rPr>
        <w:t xml:space="preserve"> к Положению о признании дебиторской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задолженности сомнительной или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безнадежной к взысканию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о признании (восстановлении) сомнительной задолженности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от «__» ____________ 20__ г.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Наименование операции</w:t>
      </w:r>
    </w:p>
    <w:p w:rsidR="00FE4B5B" w:rsidRPr="00851910" w:rsidRDefault="00FE4B5B" w:rsidP="00FE4B5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(указывается одно из следующих значений «признание сомнительной задолженности», «восстановление сомнительной задолженности»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В соответствии с Положением №__ от __________ г.: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1. Признать следующую дебиторскую задолженность сомнительной, так как нет уверенности, что в течение трех лет должник погасит долг.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9"/>
        <w:gridCol w:w="1691"/>
        <w:gridCol w:w="684"/>
        <w:gridCol w:w="1634"/>
        <w:gridCol w:w="1899"/>
        <w:gridCol w:w="1748"/>
      </w:tblGrid>
      <w:tr w:rsidR="00FE4B5B" w:rsidRPr="00851910" w:rsidTr="00477B59"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организации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(Ф. И. О.)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должника,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ИНН/ОГРН/КПП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Сумма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дебиторской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задолженности,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Счет учета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Основание для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признания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дебиторской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задолженности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сомнительной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Документ,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подтверждающий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обстоятельство для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признания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задолженности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сомнительной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Основания для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возобновления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процедуры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взыскания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задолженности*</w:t>
            </w:r>
          </w:p>
        </w:tc>
      </w:tr>
      <w:tr w:rsidR="00FE4B5B" w:rsidRPr="00851910" w:rsidTr="00477B59"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4B5B" w:rsidRPr="00851910" w:rsidTr="00477B59">
        <w:tc>
          <w:tcPr>
            <w:tcW w:w="9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>*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 Списать с балансового учета сомнительную дебиторскую задолженность и принять на забалансовый учет.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 Восстановить на балансовом учете следующую дебиторскую задолженность.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4"/>
        <w:gridCol w:w="1807"/>
        <w:gridCol w:w="1763"/>
        <w:gridCol w:w="1990"/>
        <w:gridCol w:w="1981"/>
      </w:tblGrid>
      <w:tr w:rsidR="00FE4B5B" w:rsidRPr="00851910" w:rsidTr="00477B59"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организации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(Ф. И. О.)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должника,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ИНН/ОГРН/КПП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Сумма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дебиторской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задолженности,</w:t>
            </w:r>
          </w:p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Счет учета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Основание для восстановления дебиторской задолженности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51910">
              <w:rPr>
                <w:rFonts w:ascii="Times New Roman" w:hAnsi="Times New Roman" w:cs="Times New Roman"/>
                <w:bCs/>
                <w:color w:val="000000"/>
              </w:rPr>
              <w:t>Документ, подтверждающий обстоятельство для восстановления задолженности</w:t>
            </w:r>
          </w:p>
        </w:tc>
      </w:tr>
      <w:tr w:rsidR="00FE4B5B" w:rsidRPr="00851910" w:rsidTr="00477B59"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4B5B" w:rsidRPr="00851910" w:rsidTr="00477B59">
        <w:tc>
          <w:tcPr>
            <w:tcW w:w="3988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>Комиссия по поступлению и выбытию активов</w:t>
            </w:r>
          </w:p>
        </w:tc>
        <w:tc>
          <w:tcPr>
            <w:tcW w:w="101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Председатель комиссии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__________________                _______________             ______________________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(должность)                                 (подпись)                       (расшифровка подписи)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Члены комиссии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__________________                _______________             ______________________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(должность)                                  (подпись)                       (расшифровка подписи)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__________________                _______________             ______________________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 (должность)                                  (подпись)                       (расшифровка подписи)</w:t>
      </w:r>
    </w:p>
    <w:p w:rsidR="00FE4B5B" w:rsidRPr="00851910" w:rsidRDefault="00FE4B5B" w:rsidP="00FE4B5B">
      <w:pPr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__________________                _______________             ______________________</w:t>
      </w:r>
    </w:p>
    <w:tbl>
      <w:tblPr>
        <w:tblW w:w="5157" w:type="pct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0"/>
        <w:gridCol w:w="623"/>
        <w:gridCol w:w="5633"/>
        <w:gridCol w:w="1767"/>
      </w:tblGrid>
      <w:tr w:rsidR="00FE4B5B" w:rsidRPr="00851910" w:rsidTr="00477B59">
        <w:tc>
          <w:tcPr>
            <w:tcW w:w="908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 xml:space="preserve">(должность)                                                 </w:t>
            </w:r>
          </w:p>
        </w:tc>
        <w:tc>
          <w:tcPr>
            <w:tcW w:w="3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3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851910">
              <w:rPr>
                <w:rFonts w:ascii="Times New Roman" w:hAnsi="Times New Roman" w:cs="Times New Roman"/>
                <w:color w:val="000000"/>
              </w:rPr>
              <w:t xml:space="preserve">               (подпись)                  (расшифровка подписи)</w:t>
            </w:r>
          </w:p>
        </w:tc>
        <w:tc>
          <w:tcPr>
            <w:tcW w:w="901" w:type="pct"/>
            <w:tcBorders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5B" w:rsidRPr="00851910" w:rsidRDefault="00FE4B5B" w:rsidP="00477B59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4B5B" w:rsidRPr="00851910" w:rsidRDefault="00FE4B5B" w:rsidP="00FE4B5B">
      <w:pPr>
        <w:rPr>
          <w:rFonts w:ascii="Times New Roman" w:eastAsia="Times New Roman" w:hAnsi="Times New Roman" w:cs="Times New Roman"/>
          <w:lang w:eastAsia="ru-RU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Приложение 4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к Положению о признании дебиторской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задолженности сомнительной или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безнадежной к взысканию</w:t>
      </w: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center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Решение №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о признании дебиторской задолженности безнадежной к взысканию</w:t>
      </w:r>
    </w:p>
    <w:p w:rsidR="00FE4B5B" w:rsidRPr="00851910" w:rsidRDefault="00FE4B5B" w:rsidP="00FE4B5B">
      <w:pPr>
        <w:jc w:val="center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от «____» _____________ 20______ г.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В соответствии с Положением № ____ от ______________________ г.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5"/>
        <w:gridCol w:w="1857"/>
        <w:gridCol w:w="775"/>
        <w:gridCol w:w="2058"/>
        <w:gridCol w:w="2886"/>
      </w:tblGrid>
      <w:tr w:rsidR="00FE4B5B" w:rsidRPr="00851910" w:rsidTr="00477B59">
        <w:tc>
          <w:tcPr>
            <w:tcW w:w="1821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 xml:space="preserve">организации 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(Ф.И.О.)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должника,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ИНН/ОГРН/КПП</w:t>
            </w:r>
          </w:p>
        </w:tc>
        <w:tc>
          <w:tcPr>
            <w:tcW w:w="1868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Сумма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дебиторской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задолженности,</w:t>
            </w:r>
          </w:p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5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Счет учета</w:t>
            </w:r>
          </w:p>
        </w:tc>
        <w:tc>
          <w:tcPr>
            <w:tcW w:w="2175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Основание для признания дебиторской задолженности безнадежной к взысканию</w:t>
            </w:r>
          </w:p>
        </w:tc>
        <w:tc>
          <w:tcPr>
            <w:tcW w:w="3224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Документ, подтверждающий обстоятельство для признания безнадежной к взысканию дебиторской задолженности</w:t>
            </w:r>
          </w:p>
        </w:tc>
      </w:tr>
      <w:tr w:rsidR="00FE4B5B" w:rsidRPr="00851910" w:rsidTr="00477B59">
        <w:tc>
          <w:tcPr>
            <w:tcW w:w="1821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shd w:val="clear" w:color="auto" w:fill="auto"/>
          </w:tcPr>
          <w:p w:rsidR="00FE4B5B" w:rsidRPr="00851910" w:rsidRDefault="00FE4B5B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2. Списать с балансового учета безнадежную к взысканию дебиторскую задолженность.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Комиссия по поступлению и выбытию активов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Председатель комиссии: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_______________________            __________________           ________________________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    (должность                                      (подпись)                           (расшифровка подписи)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Члены комиссии: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_______________________            __________________           ________________________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    (должность                                      (подпись)                           (расшифровка подписи)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_______________________            __________________           ________________________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    (должность                                      (подпись)                           (расшифровка подписи)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>_______________________            __________________           ________________________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  <w:r w:rsidRPr="00851910">
        <w:rPr>
          <w:rFonts w:ascii="Times New Roman" w:hAnsi="Times New Roman" w:cs="Times New Roman"/>
        </w:rPr>
        <w:t xml:space="preserve">     (должность                                      (подпись)                           (расшифровка подписи)</w:t>
      </w:r>
    </w:p>
    <w:p w:rsidR="00FE4B5B" w:rsidRPr="00851910" w:rsidRDefault="00FE4B5B" w:rsidP="00FE4B5B">
      <w:pPr>
        <w:jc w:val="both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</w:p>
    <w:p w:rsidR="00FE4B5B" w:rsidRPr="00851910" w:rsidRDefault="00FE4B5B" w:rsidP="00FE4B5B">
      <w:pPr>
        <w:jc w:val="right"/>
        <w:rPr>
          <w:rFonts w:ascii="Times New Roman" w:hAnsi="Times New Roman" w:cs="Times New Roman"/>
        </w:rPr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rPr>
          <w:sz w:val="22"/>
          <w:szCs w:val="22"/>
        </w:rPr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FE4B5B" w:rsidRDefault="00FE4B5B" w:rsidP="00FE4B5B">
      <w:pPr>
        <w:jc w:val="right"/>
      </w:pPr>
    </w:p>
    <w:p w:rsidR="008C2896" w:rsidRDefault="008C2896" w:rsidP="008C2896">
      <w:pPr>
        <w:jc w:val="right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</w:rPr>
        <w:t>11</w:t>
      </w:r>
      <w:r w:rsidRPr="00851910">
        <w:rPr>
          <w:rFonts w:ascii="Times New Roman" w:hAnsi="Times New Roman" w:cs="Times New Roman"/>
        </w:rPr>
        <w:br/>
      </w:r>
    </w:p>
    <w:p w:rsidR="007B2EE5" w:rsidRPr="00851910" w:rsidRDefault="007B2EE5" w:rsidP="008C2896">
      <w:pPr>
        <w:jc w:val="right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rPr>
          <w:rFonts w:ascii="Times New Roman" w:hAnsi="Times New Roman" w:cs="Times New Roman"/>
        </w:rPr>
      </w:pPr>
    </w:p>
    <w:p w:rsidR="008C2896" w:rsidRPr="00851910" w:rsidRDefault="008C2896" w:rsidP="008C2896">
      <w:pPr>
        <w:pBdr>
          <w:top w:val="none" w:sz="0" w:space="0" w:color="222222"/>
          <w:left w:val="none" w:sz="0" w:space="0" w:color="222222"/>
          <w:bottom w:val="single" w:sz="0" w:space="8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</w:rPr>
      </w:pPr>
      <w:r w:rsidRPr="00851910">
        <w:rPr>
          <w:rFonts w:ascii="Times New Roman" w:hAnsi="Times New Roman" w:cs="Times New Roman"/>
          <w:b/>
          <w:color w:val="222222"/>
        </w:rPr>
        <w:t>О признании кредиторской задолженности невостребованной</w:t>
      </w:r>
    </w:p>
    <w:p w:rsidR="008C2896" w:rsidRPr="00851910" w:rsidRDefault="008C2896" w:rsidP="008C2896">
      <w:pPr>
        <w:spacing w:before="240" w:after="24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851910">
        <w:rPr>
          <w:rFonts w:ascii="Times New Roman" w:hAnsi="Times New Roman" w:cs="Times New Roman"/>
          <w:b/>
          <w:bCs/>
          <w:color w:val="252525"/>
          <w:spacing w:val="-2"/>
        </w:rPr>
        <w:t>1. Общие положения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1.1. Настоящее Положение разработано в соответствии с Гражданским кодексом, Законом от 06.12.2011 № 402-ФЗ «О бухгалтерском учете», приказом Минфина России от 01.12.2010 № 157н.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1.2. Положение устанавливает правила и условия признания кредиторской задолженности 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color w:val="000000"/>
        </w:rPr>
        <w:t xml:space="preserve"> невостребованной кредиторами с целью списания с балансового или забалансового учета.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1.3. Решение о признании кредиторской задолженности невостребованной принимает комиссия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color w:val="000000"/>
        </w:rPr>
        <w:t xml:space="preserve"> по поступлению и выбытию активов.</w:t>
      </w:r>
    </w:p>
    <w:p w:rsidR="008C2896" w:rsidRPr="00851910" w:rsidRDefault="008C2896" w:rsidP="008C2896">
      <w:pPr>
        <w:spacing w:before="240" w:after="24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851910">
        <w:rPr>
          <w:rFonts w:ascii="Times New Roman" w:hAnsi="Times New Roman" w:cs="Times New Roman"/>
          <w:b/>
          <w:bCs/>
          <w:color w:val="252525"/>
          <w:spacing w:val="-2"/>
        </w:rPr>
        <w:t>2. Критерии признания кредиторской задолженности невостребованной кредиторами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2.1. Невостребованной признается просроченная кредиторская задолженность:</w:t>
      </w:r>
    </w:p>
    <w:p w:rsidR="008C2896" w:rsidRPr="00851910" w:rsidRDefault="008C2896" w:rsidP="008C2896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в отношении которой кредитор не предъявил требования;</w:t>
      </w:r>
    </w:p>
    <w:p w:rsidR="008C2896" w:rsidRPr="00851910" w:rsidRDefault="008C2896" w:rsidP="008C2896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2.2. Основанием для признания кредиторской задолженности невостребованной является:</w:t>
      </w:r>
    </w:p>
    <w:p w:rsidR="008C2896" w:rsidRPr="00851910" w:rsidRDefault="008C2896" w:rsidP="008C289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истечение срока исковой давности (ст. 196 ГК РФ);</w:t>
      </w:r>
    </w:p>
    <w:p w:rsidR="008C2896" w:rsidRPr="00851910" w:rsidRDefault="008C2896" w:rsidP="008C289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8C2896" w:rsidRPr="00851910" w:rsidRDefault="008C2896" w:rsidP="008C2896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прекращение обязательства на основании акта государственного органа (ст. 417 ГК РФ);</w:t>
      </w:r>
    </w:p>
    <w:p w:rsidR="008C2896" w:rsidRPr="00851910" w:rsidRDefault="008C2896" w:rsidP="008C2896">
      <w:pPr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ликвидация юридического лица или смерть гражданина (ст. 419 ГК РФ).</w:t>
      </w:r>
    </w:p>
    <w:p w:rsidR="008C2896" w:rsidRPr="00851910" w:rsidRDefault="008C2896" w:rsidP="008C2896">
      <w:pPr>
        <w:spacing w:before="240" w:after="24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851910">
        <w:rPr>
          <w:rFonts w:ascii="Times New Roman" w:hAnsi="Times New Roman" w:cs="Times New Roman"/>
          <w:b/>
          <w:bCs/>
          <w:color w:val="252525"/>
          <w:spacing w:val="-2"/>
        </w:rPr>
        <w:t>3. Порядок признания кредиторской задолженности невостребованной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3.1. Комиссия принимает решение о признании кредиторской задолженности на основании служебной записки главного бухгалтера либо результатов инвентаризации кредиторской задолженности – Акта о результатах инвентаризации (ф. </w:t>
      </w:r>
      <w:r w:rsidRPr="008C2896">
        <w:rPr>
          <w:rFonts w:ascii="Times New Roman" w:hAnsi="Times New Roman" w:cs="Times New Roman"/>
          <w:color w:val="000000"/>
        </w:rPr>
        <w:t>0510463</w:t>
      </w:r>
      <w:r w:rsidRPr="00851910">
        <w:rPr>
          <w:rFonts w:ascii="Times New Roman" w:hAnsi="Times New Roman" w:cs="Times New Roman"/>
          <w:color w:val="000000"/>
        </w:rPr>
        <w:t>) и данных соответствующих инвентаризационных описей.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 xml:space="preserve">Срок для принятия решения – не позднее одного рабочего дня после поступления служебной записки либо Акта о результатах инвентаризации (ф. </w:t>
      </w:r>
      <w:r w:rsidRPr="008C2896">
        <w:rPr>
          <w:rFonts w:ascii="Times New Roman" w:hAnsi="Times New Roman" w:cs="Times New Roman"/>
          <w:color w:val="000000"/>
        </w:rPr>
        <w:t>0510463</w:t>
      </w:r>
      <w:r w:rsidRPr="00851910">
        <w:rPr>
          <w:rFonts w:ascii="Times New Roman" w:hAnsi="Times New Roman" w:cs="Times New Roman"/>
          <w:color w:val="000000"/>
        </w:rPr>
        <w:t>).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3.2. Комиссия может признать кредиторскую задолженность невостребованной или отказать в признании. Для этого комиссия проводит анализ документов, указанных в пункте 3.3 настоящего Положения.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lastRenderedPageBreak/>
        <w:t>3.3. Для признания кредиторской задолженности невостребованной необходимы следующие документы: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документ, содержащий сведения из ЕГРЮЛ о ликвидации юридического лица или об отсутствии сведений о юридическом лице в ЕГРЮЛ. Сведения проверяются на сайте egrul.nalog.ru;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Сведения проверяются на сайте egrul.nalog.ru;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копия постановления о прекращении исполнительного производства;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документы, подтверждающие истечение срока исковой давности (договоры, платежные документы, товарные накладные, акты выполненных работ (оказанных услуг), акты инвентаризации, другие документы);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копия акта государственного органа или органа местного самоуправления, вследствие которого исполнение обязательства становится невозможным полностью или частично;</w:t>
      </w:r>
    </w:p>
    <w:p w:rsidR="008C2896" w:rsidRPr="00851910" w:rsidRDefault="008C2896" w:rsidP="008C2896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3.4. Решение комиссии оформляется в Решении о списании задолженности, невостребованной кредиторами (ф. 0510437).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3.5. На основании Решения (ф. 0510437) задолженность списывается с балансовых счетов:</w:t>
      </w:r>
    </w:p>
    <w:p w:rsidR="008C2896" w:rsidRPr="00851910" w:rsidRDefault="008C2896" w:rsidP="008C289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окончательно – если кредитор исключен из ЕГРЮЛ/ЕГРИП. Если кредитор является физическим лицом, задолженность списывается окончательно в случае его смерти при отсутствии претензий наследников;</w:t>
      </w:r>
    </w:p>
    <w:p w:rsidR="008C2896" w:rsidRPr="00851910" w:rsidRDefault="008C2896" w:rsidP="008C2896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на забалансовый счет 20 «Задолженность, невостребованная кредиторами» – в остальных случаях признания задолженности невостребованной.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3.6. С забалансового счета 20 задолженность списывается в следующих случаях:</w:t>
      </w:r>
    </w:p>
    <w:p w:rsidR="008C2896" w:rsidRPr="00851910" w:rsidRDefault="008C2896" w:rsidP="008C2896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8C2896" w:rsidRPr="00851910" w:rsidRDefault="008C2896" w:rsidP="008C2896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при наличии документов, подтверждающих прекращение обязательства в связи со смертью (ликвидацией) контрагента.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Основание – Решение о списании задолженности, невостребованной кредиторами (ф. 0510437).</w:t>
      </w: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</w:p>
    <w:p w:rsidR="008C2896" w:rsidRPr="00851910" w:rsidRDefault="008C2896" w:rsidP="008C2896">
      <w:pPr>
        <w:jc w:val="both"/>
        <w:rPr>
          <w:rFonts w:ascii="Times New Roman" w:hAnsi="Times New Roman" w:cs="Times New Roman"/>
          <w:color w:val="000000"/>
        </w:rPr>
      </w:pPr>
      <w:r w:rsidRPr="00851910">
        <w:rPr>
          <w:rFonts w:ascii="Times New Roman" w:hAnsi="Times New Roman" w:cs="Times New Roman"/>
          <w:color w:val="000000"/>
        </w:rPr>
        <w:t>3.7. С забалансового счета 20 задолженность восстанавливается на балансовом учете в случае, если кредитор предъявил требование в отношении этой задолженности. Основание – Решение о восстановлении кредиторской задолженности (ф. 0510446).</w:t>
      </w: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A9503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</w:t>
      </w:r>
    </w:p>
    <w:p w:rsidR="007B2EE5" w:rsidRDefault="007B2EE5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Pr="00851910">
        <w:rPr>
          <w:rFonts w:ascii="Times New Roman" w:hAnsi="Times New Roman" w:cs="Times New Roman"/>
          <w:b/>
          <w:sz w:val="24"/>
          <w:szCs w:val="24"/>
        </w:rPr>
        <w:t>расчета резерва предстоящих расходов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sz w:val="24"/>
          <w:szCs w:val="24"/>
        </w:rPr>
        <w:t>по выплатам персоналу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1. Оценочное обязательство по резерву предстоящих расходов по выплатам персоналу за фактически отработанное время определяется ежеквартально на последний день квартала</w:t>
      </w:r>
      <w:r w:rsidRPr="00A9503D">
        <w:rPr>
          <w:rFonts w:ascii="Times New Roman" w:hAnsi="Times New Roman" w:cs="Times New Roman"/>
          <w:sz w:val="24"/>
          <w:szCs w:val="24"/>
        </w:rPr>
        <w:t>.</w:t>
      </w:r>
      <w:r w:rsidRPr="00851910">
        <w:rPr>
          <w:rFonts w:ascii="Times New Roman" w:hAnsi="Times New Roman" w:cs="Times New Roman"/>
          <w:sz w:val="24"/>
          <w:szCs w:val="24"/>
        </w:rPr>
        <w:t xml:space="preserve"> Расчет резерва производится в целом по </w:t>
      </w:r>
      <w:r w:rsidRPr="00A9503D">
        <w:rPr>
          <w:rFonts w:ascii="Times New Roman" w:hAnsi="Times New Roman" w:cs="Times New Roman"/>
          <w:sz w:val="24"/>
          <w:szCs w:val="24"/>
        </w:rPr>
        <w:t xml:space="preserve">учреждению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 В величину резерва предстоящих расходов по выплатам персоналу включаются: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1) сумма оплаты отпусков сотрудникам за фактически отработанное время на дату расчета резерва;</w:t>
      </w:r>
      <w:r w:rsidRPr="00851910">
        <w:rPr>
          <w:rFonts w:ascii="Times New Roman" w:hAnsi="Times New Roman" w:cs="Times New Roman"/>
          <w:sz w:val="24"/>
          <w:szCs w:val="24"/>
        </w:rPr>
        <w:br/>
        <w:t>2) начисленная на отпускные сумма обязательных страховых взносов.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 Сумма оплаты отпусков рассчитывается по формуле:</w:t>
      </w:r>
    </w:p>
    <w:tbl>
      <w:tblPr>
        <w:tblW w:w="0" w:type="auto"/>
        <w:tblLook w:val="04A0"/>
      </w:tblPr>
      <w:tblGrid>
        <w:gridCol w:w="1526"/>
        <w:gridCol w:w="352"/>
        <w:gridCol w:w="4403"/>
        <w:gridCol w:w="352"/>
        <w:gridCol w:w="2938"/>
      </w:tblGrid>
      <w:tr w:rsidR="00A9503D" w:rsidRPr="00851910" w:rsidTr="00477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A9503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неиспользованных всеми сотрудниками дней отпуска за период с начала работы на дату расчета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Средний дневной заработок по учреждению за последние 12 месяцев</w:t>
            </w:r>
          </w:p>
        </w:tc>
      </w:tr>
    </w:tbl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 Сумма оплаты отпусков персоналу по каждому работнику из расчета его среднедневного заработка рассчитывается по формуле:</w:t>
      </w:r>
    </w:p>
    <w:tbl>
      <w:tblPr>
        <w:tblW w:w="0" w:type="auto"/>
        <w:tblLook w:val="04A0"/>
      </w:tblPr>
      <w:tblGrid>
        <w:gridCol w:w="1405"/>
        <w:gridCol w:w="352"/>
        <w:gridCol w:w="3551"/>
        <w:gridCol w:w="352"/>
        <w:gridCol w:w="3911"/>
      </w:tblGrid>
      <w:tr w:rsidR="00A9503D" w:rsidRPr="00851910" w:rsidTr="00477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A9503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неиспользованных сотрудником дней отпуска за период с начала работы на дату расчета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Среднедневной заработок сотрудника исчисленный по правилам расчета среднего заработка для оплаты отпусков на дату расчета резерва</w:t>
            </w:r>
          </w:p>
        </w:tc>
      </w:tr>
    </w:tbl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 Сумма оплаты отпусков персоналу по каждой группе персонала рассчитывается по формуле:</w:t>
      </w:r>
    </w:p>
    <w:tbl>
      <w:tblPr>
        <w:tblW w:w="0" w:type="auto"/>
        <w:tblLook w:val="04A0"/>
      </w:tblPr>
      <w:tblGrid>
        <w:gridCol w:w="1487"/>
        <w:gridCol w:w="352"/>
        <w:gridCol w:w="4519"/>
        <w:gridCol w:w="352"/>
        <w:gridCol w:w="2861"/>
      </w:tblGrid>
      <w:tr w:rsidR="00A9503D" w:rsidRPr="00851910" w:rsidTr="00477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A9503D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всех дней неиспользованного отпуска по каждой группе персонала за период с начала работы на дату расчета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3D" w:rsidRPr="00851910" w:rsidRDefault="00A9503D" w:rsidP="00477B5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рассчитанная по каждой группе персонала </w:t>
            </w:r>
          </w:p>
        </w:tc>
      </w:tr>
    </w:tbl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4. Данные о количестве дней неиспользованного отпуска представляет </w:t>
      </w:r>
      <w:r w:rsidRPr="00A9503D">
        <w:rPr>
          <w:rFonts w:ascii="Times New Roman" w:hAnsi="Times New Roman" w:cs="Times New Roman"/>
          <w:sz w:val="24"/>
          <w:szCs w:val="24"/>
        </w:rPr>
        <w:t>кадровая служба</w:t>
      </w:r>
      <w:r w:rsidRPr="00851910">
        <w:rPr>
          <w:rFonts w:ascii="Times New Roman" w:hAnsi="Times New Roman" w:cs="Times New Roman"/>
          <w:sz w:val="24"/>
          <w:szCs w:val="24"/>
        </w:rPr>
        <w:t xml:space="preserve"> в соответствии с графиком документооборота.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5. Средний дневной заработок (З ср.д.) в целом по </w:t>
      </w:r>
      <w:r w:rsidRPr="00A9503D">
        <w:rPr>
          <w:rFonts w:ascii="Times New Roman" w:hAnsi="Times New Roman" w:cs="Times New Roman"/>
          <w:sz w:val="24"/>
          <w:szCs w:val="24"/>
        </w:rPr>
        <w:t>учреждению</w:t>
      </w:r>
      <w:r w:rsidRPr="00851910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З ср.д. = ФОТ : 12 мес. : Ч : 29,3 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где: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ФОТ – фонд оплаты труда в целом по </w:t>
      </w:r>
      <w:r w:rsidRPr="00A9503D">
        <w:rPr>
          <w:rFonts w:ascii="Times New Roman" w:hAnsi="Times New Roman" w:cs="Times New Roman"/>
          <w:sz w:val="24"/>
          <w:szCs w:val="24"/>
        </w:rPr>
        <w:t>учреждению</w:t>
      </w:r>
      <w:r w:rsidRPr="00851910">
        <w:rPr>
          <w:rFonts w:ascii="Times New Roman" w:hAnsi="Times New Roman" w:cs="Times New Roman"/>
          <w:sz w:val="24"/>
          <w:szCs w:val="24"/>
        </w:rPr>
        <w:t xml:space="preserve"> за 12 месяцев, предшествующих дате расчета резерва;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Ч – количество штатных единиц по штатному расписанию, действующему на дату расчета резерва;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29,3 – среднемесячное число календарных дней, установленное статьей 139 Трудового кодекса РФ.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6. В сумму обязательных страховых взносов для формирования резерва включается: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1) сумма, рассчитанная по общеустановленной ставке страховых взносов;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2) сумма, рассчитанная из дополнительных тарифов страховых взносов во внебюджетные фонды.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 страховых взносов и взносов на травматизм.</w:t>
      </w:r>
    </w:p>
    <w:p w:rsidR="00A9503D" w:rsidRPr="00851910" w:rsidRDefault="00A9503D" w:rsidP="00A950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9503D" w:rsidRPr="00851910" w:rsidRDefault="00A9503D" w:rsidP="00A9503D">
      <w:pPr>
        <w:rPr>
          <w:rFonts w:ascii="Times New Roman" w:hAnsi="Times New Roman" w:cs="Times New Roman"/>
          <w:color w:val="FF0000"/>
        </w:rPr>
      </w:pPr>
    </w:p>
    <w:p w:rsidR="00A9503D" w:rsidRPr="00851910" w:rsidRDefault="00A9503D" w:rsidP="00A9503D">
      <w:pPr>
        <w:rPr>
          <w:rFonts w:ascii="Times New Roman" w:hAnsi="Times New Roman" w:cs="Times New Roman"/>
          <w:color w:val="FF0000"/>
        </w:rPr>
      </w:pPr>
    </w:p>
    <w:p w:rsidR="00A9503D" w:rsidRPr="00851910" w:rsidRDefault="00A9503D" w:rsidP="00A9503D">
      <w:pPr>
        <w:rPr>
          <w:rFonts w:ascii="Times New Roman" w:hAnsi="Times New Roman" w:cs="Times New Roman"/>
          <w:color w:val="FF0000"/>
        </w:rPr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A9503D" w:rsidRDefault="00A9503D" w:rsidP="00A9503D">
      <w:pPr>
        <w:jc w:val="right"/>
        <w:rPr>
          <w:color w:val="000000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8C2896" w:rsidRPr="00851910" w:rsidRDefault="008C2896" w:rsidP="008C2896">
      <w:pPr>
        <w:rPr>
          <w:rFonts w:ascii="Times New Roman" w:eastAsia="Times New Roman" w:hAnsi="Times New Roman" w:cs="Times New Roman"/>
          <w:lang w:eastAsia="ru-RU"/>
        </w:rPr>
      </w:pPr>
    </w:p>
    <w:p w:rsidR="00FE4B5B" w:rsidRDefault="00FE4B5B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</w:rPr>
      </w:pPr>
      <w:r w:rsidRPr="00EA64D7">
        <w:rPr>
          <w:sz w:val="20"/>
        </w:rPr>
        <w:t> </w:t>
      </w:r>
      <w:r w:rsidRPr="00D42BF8">
        <w:rPr>
          <w:rFonts w:ascii="Times New Roman" w:hAnsi="Times New Roman" w:cs="Times New Roman"/>
        </w:rPr>
        <w:t xml:space="preserve">ПРИЛОЖЕНИЕ № </w:t>
      </w:r>
      <w:r w:rsidR="0075046E">
        <w:rPr>
          <w:rFonts w:ascii="Times New Roman" w:hAnsi="Times New Roman" w:cs="Times New Roman"/>
        </w:rPr>
        <w:t>13</w:t>
      </w:r>
      <w:r w:rsidRPr="00D42BF8">
        <w:rPr>
          <w:rFonts w:ascii="Times New Roman" w:hAnsi="Times New Roman" w:cs="Times New Roman"/>
        </w:rPr>
        <w:br/>
      </w:r>
    </w:p>
    <w:p w:rsidR="007B2EE5" w:rsidRPr="00D42BF8" w:rsidRDefault="007B2EE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</w:rPr>
      </w:pP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D42BF8">
        <w:rPr>
          <w:rFonts w:ascii="Times New Roman" w:hAnsi="Times New Roman" w:cs="Times New Roman"/>
          <w:b/>
          <w:bCs/>
        </w:rPr>
        <w:t>Порядок принятия бюджетных</w:t>
      </w:r>
      <w:r w:rsidR="0075046E">
        <w:rPr>
          <w:rFonts w:ascii="Times New Roman" w:hAnsi="Times New Roman" w:cs="Times New Roman"/>
          <w:b/>
          <w:bCs/>
        </w:rPr>
        <w:t xml:space="preserve"> (денежных)</w:t>
      </w:r>
      <w:r w:rsidRPr="00D42BF8">
        <w:rPr>
          <w:rFonts w:ascii="Times New Roman" w:hAnsi="Times New Roman" w:cs="Times New Roman"/>
          <w:b/>
          <w:bCs/>
        </w:rPr>
        <w:t xml:space="preserve"> обязательств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 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Операции по санкционированию бюджетных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 К отложенным бюджетным обязательствам текущего финансового года относятся обязательства по созданным резервам предстоящих расходов (на оплату отпусков</w:t>
      </w:r>
      <w:r w:rsidR="0075046E">
        <w:rPr>
          <w:rFonts w:ascii="Times New Roman" w:hAnsi="Times New Roman" w:cs="Times New Roman"/>
        </w:rPr>
        <w:t>)</w:t>
      </w:r>
      <w:r w:rsidRPr="00D42BF8">
        <w:rPr>
          <w:rFonts w:ascii="Times New Roman" w:hAnsi="Times New Roman" w:cs="Times New Roman"/>
        </w:rPr>
        <w:t> 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2. Принятие к учету принимаемых бюджетных обязательств осуществляется на основании: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извещения об осуществлении закупки – с даты размещения в ЕИС в сфере закупок;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сведений о приглашении принять участие в определении поставщика (подрядчика, исполнителя).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Суммы ранее принятых бюджетных обязательств подлежат корректировке: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по бюджетным обязательствам, принятым на основании договоров (государственных (муниципальных) контрактов) – при изменении сумм договоров (государственных (муниципальных) контрактов) на дату принятия такого изменения на основании дополнительного соглашения к договору (государственному (муниципальному) контракту) либо иных документов, изменяющих сумму договора (государственного (муниципального) контракта);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по бюджетным обязательствам, принятым на основании плановой суммы к договору (государственному (муниципальному)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(муниципальному) контракту);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 xml:space="preserve">- по бюджетным обязательствам на уплату налогов и сборов, за исключением НДФЛ и обязательных страховых взносов – на основании налоговых деклараций. 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3. Денежные обязательства отражаются в учете не ранее принятия бюджетных обязательств.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 xml:space="preserve">Денежные обязательства принимаются к учету в сумме документа, подтверждающего их возникновение. 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 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4. Принятые бюджетные обязательства отражаются в журнале регистрации обязательств (ф. 0504064).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shd w:val="clear" w:color="auto" w:fill="FFFFFF"/>
        </w:rPr>
        <w:t>5. 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финансового года, подлежат перерегистрации в году, следующем за отчетным.</w:t>
      </w:r>
      <w:r w:rsidRPr="00D42BF8">
        <w:rPr>
          <w:rFonts w:ascii="Times New Roman" w:hAnsi="Times New Roman" w:cs="Times New Roman"/>
        </w:rPr>
        <w:t xml:space="preserve"> 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D42BF8">
        <w:rPr>
          <w:rFonts w:ascii="Times New Roman" w:hAnsi="Times New Roman" w:cs="Times New Roman"/>
          <w:sz w:val="20"/>
        </w:rPr>
        <w:t> </w:t>
      </w:r>
    </w:p>
    <w:p w:rsidR="002D1395" w:rsidRPr="00D42BF8" w:rsidRDefault="002D1395" w:rsidP="002D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 xml:space="preserve"> 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B2EE5" w:rsidRDefault="007B2EE5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 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Порядок признания в бухгалтерском учете и раскрытия в бухгалтерской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(финансовой) отчетности событий после отчетной даты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(далее – События).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.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(далее – События).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. Решение о существенности фактов хозяйственной жизни принимает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Pr="00851910">
        <w:rPr>
          <w:rFonts w:ascii="Times New Roman" w:hAnsi="Times New Roman" w:cs="Times New Roman"/>
          <w:sz w:val="24"/>
          <w:szCs w:val="24"/>
        </w:rPr>
        <w:t xml:space="preserve"> бухгалтер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по согласованию с органом, осуществляющим полномочия учредителя.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 Событиями после отчетной даты признаются: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2.1. События, которые подтверждают существовавшие на отчетную дату хозяйственные условия</w:t>
      </w:r>
      <w:r w:rsidRPr="0085191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применяет перечень таких событий, приведенный в пункте 7 СГС «События после отчетной даты».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446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2.2. События, которые указывают на условия хозяйственной деятельности, факты хозяйственной жизни или обстоятельства, возникшие после отчетной даты. </w:t>
      </w:r>
      <w:r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применяет перечень таких событий, приведенный в пункте 7 СГС «События после отчетной даты».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 Событие отражается в учете и отчетности в следующем порядке.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B74460" w:rsidRPr="00B74460" w:rsidRDefault="00B74460" w:rsidP="00B7446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60">
        <w:rPr>
          <w:rFonts w:ascii="Times New Roman" w:hAnsi="Times New Roman" w:cs="Times New Roman"/>
          <w:sz w:val="24"/>
          <w:szCs w:val="24"/>
        </w:rPr>
        <w:t xml:space="preserve">дополнительная бухгалтерская запись, которая отражает это событие, </w:t>
      </w:r>
    </w:p>
    <w:p w:rsidR="00B74460" w:rsidRPr="00B74460" w:rsidRDefault="00B74460" w:rsidP="00B7446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60">
        <w:rPr>
          <w:rFonts w:ascii="Times New Roman" w:hAnsi="Times New Roman" w:cs="Times New Roman"/>
          <w:sz w:val="24"/>
          <w:szCs w:val="24"/>
        </w:rPr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</w:t>
      </w:r>
      <w:r w:rsidRPr="00851910">
        <w:rPr>
          <w:rFonts w:ascii="Times New Roman" w:hAnsi="Times New Roman" w:cs="Times New Roman"/>
          <w:sz w:val="24"/>
          <w:szCs w:val="24"/>
        </w:rPr>
        <w:lastRenderedPageBreak/>
        <w:t>отражаются в соответствующих формах отчетности с учетом событий после отчетной даты.</w:t>
      </w:r>
    </w:p>
    <w:p w:rsidR="00B7446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В </w:t>
      </w:r>
      <w:r w:rsidRPr="00B74460">
        <w:rPr>
          <w:rFonts w:ascii="Times New Roman" w:hAnsi="Times New Roman" w:cs="Times New Roman"/>
          <w:sz w:val="24"/>
          <w:szCs w:val="24"/>
        </w:rPr>
        <w:t>разделе 5</w:t>
      </w:r>
      <w:r w:rsidRPr="00851910">
        <w:rPr>
          <w:rFonts w:ascii="Times New Roman" w:hAnsi="Times New Roman" w:cs="Times New Roman"/>
          <w:sz w:val="24"/>
          <w:szCs w:val="24"/>
        </w:rPr>
        <w:t xml:space="preserve"> текстовой части пояснительной записки раскрывается информация о Событии и его оценке в денежном выражении. </w:t>
      </w: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3.2. Событие, указывающее на возникшие после отчетной даты хозяйственные условия,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</w:t>
      </w:r>
      <w:r w:rsidRPr="00B74460">
        <w:rPr>
          <w:rFonts w:ascii="Times New Roman" w:hAnsi="Times New Roman" w:cs="Times New Roman"/>
          <w:sz w:val="24"/>
          <w:szCs w:val="24"/>
        </w:rPr>
        <w:t>разделе 5</w:t>
      </w:r>
      <w:r w:rsidRPr="00851910">
        <w:rPr>
          <w:rFonts w:ascii="Times New Roman" w:hAnsi="Times New Roman" w:cs="Times New Roman"/>
          <w:sz w:val="24"/>
          <w:szCs w:val="24"/>
        </w:rPr>
        <w:t xml:space="preserve"> текстовой части пояснительной записки.</w:t>
      </w: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Pr="0085191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B74460" w:rsidRDefault="00B74460" w:rsidP="00B744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2D1395" w:rsidRDefault="002D1395">
      <w:pPr>
        <w:rPr>
          <w:rFonts w:asciiTheme="minorHAnsi" w:hAnsiTheme="minorHAnsi"/>
        </w:rPr>
      </w:pPr>
    </w:p>
    <w:p w:rsidR="0051733A" w:rsidRDefault="0051733A">
      <w:pPr>
        <w:rPr>
          <w:rFonts w:asciiTheme="minorHAnsi" w:hAnsiTheme="minorHAnsi"/>
        </w:rPr>
      </w:pPr>
    </w:p>
    <w:p w:rsidR="0051733A" w:rsidRPr="00851910" w:rsidRDefault="0051733A" w:rsidP="0051733A">
      <w:pPr>
        <w:spacing w:after="15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85191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15</w:t>
      </w:r>
    </w:p>
    <w:p w:rsidR="0051733A" w:rsidRDefault="0051733A" w:rsidP="0051733A">
      <w:pPr>
        <w:spacing w:after="15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7B2EE5" w:rsidRPr="00851910" w:rsidRDefault="007B2EE5" w:rsidP="0051733A">
      <w:pPr>
        <w:spacing w:after="15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1733A" w:rsidRPr="00851910" w:rsidRDefault="0051733A" w:rsidP="0051733A">
      <w:pPr>
        <w:spacing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85191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</w:t>
      </w:r>
      <w:r w:rsidRPr="00851910">
        <w:rPr>
          <w:rFonts w:ascii="Times New Roman" w:eastAsia="Times New Roman" w:hAnsi="Times New Roman" w:cs="Times New Roman"/>
          <w:lang w:eastAsia="ru-RU"/>
        </w:rPr>
        <w:t>ЕЕСТР</w:t>
      </w:r>
    </w:p>
    <w:p w:rsidR="0051733A" w:rsidRPr="00851910" w:rsidRDefault="0051733A" w:rsidP="0051733A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5191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маркированных конвертов за </w:t>
      </w:r>
      <w:r w:rsidRPr="00851910"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  <w:t>________ 202_</w:t>
      </w:r>
      <w:r w:rsidRPr="0085191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г.</w:t>
      </w:r>
    </w:p>
    <w:p w:rsidR="0051733A" w:rsidRPr="00851910" w:rsidRDefault="0051733A" w:rsidP="0051733A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851910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Look w:val="04A0"/>
      </w:tblPr>
      <w:tblGrid>
        <w:gridCol w:w="5430"/>
      </w:tblGrid>
      <w:tr w:rsidR="0051733A" w:rsidRPr="00851910" w:rsidTr="00477B59"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Pr="00851910" w:rsidRDefault="0051733A" w:rsidP="00477B59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Отправитель: </w:t>
            </w:r>
          </w:p>
        </w:tc>
      </w:tr>
      <w:tr w:rsidR="0051733A" w:rsidTr="00477B59"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отправителя: </w:t>
            </w:r>
          </w:p>
        </w:tc>
      </w:tr>
      <w:tr w:rsidR="0051733A" w:rsidTr="00477B59">
        <w:tc>
          <w:tcPr>
            <w:tcW w:w="5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1733A" w:rsidRDefault="0051733A" w:rsidP="0051733A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Look w:val="04A0"/>
      </w:tblPr>
      <w:tblGrid>
        <w:gridCol w:w="1068"/>
        <w:gridCol w:w="2736"/>
        <w:gridCol w:w="3654"/>
        <w:gridCol w:w="2047"/>
      </w:tblGrid>
      <w:tr w:rsidR="0051733A" w:rsidTr="00477B59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получателя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Наименование/Ф. И. О. </w:t>
            </w:r>
          </w:p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получателя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1733A" w:rsidTr="00477B59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733A" w:rsidTr="00477B59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733A" w:rsidTr="00477B59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...</w:t>
            </w:r>
          </w:p>
        </w:tc>
        <w:tc>
          <w:tcPr>
            <w:tcW w:w="2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733A" w:rsidTr="00477B59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1733A" w:rsidRDefault="0051733A" w:rsidP="0051733A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Look w:val="04A0"/>
      </w:tblPr>
      <w:tblGrid>
        <w:gridCol w:w="1099"/>
        <w:gridCol w:w="1280"/>
        <w:gridCol w:w="206"/>
        <w:gridCol w:w="1044"/>
        <w:gridCol w:w="206"/>
        <w:gridCol w:w="2394"/>
      </w:tblGrid>
      <w:tr w:rsidR="0051733A" w:rsidTr="00477B5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733A" w:rsidTr="00477B59">
        <w:tc>
          <w:tcPr>
            <w:tcW w:w="0" w:type="auto"/>
            <w:vMerge/>
            <w:vAlign w:val="center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1733A" w:rsidRDefault="0051733A" w:rsidP="0051733A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Look w:val="04A0"/>
      </w:tblPr>
      <w:tblGrid>
        <w:gridCol w:w="354"/>
        <w:gridCol w:w="211"/>
        <w:gridCol w:w="354"/>
        <w:gridCol w:w="211"/>
        <w:gridCol w:w="187"/>
        <w:gridCol w:w="187"/>
        <w:gridCol w:w="459"/>
        <w:gridCol w:w="821"/>
        <w:gridCol w:w="206"/>
        <w:gridCol w:w="1044"/>
        <w:gridCol w:w="206"/>
        <w:gridCol w:w="2394"/>
      </w:tblGrid>
      <w:tr w:rsidR="0051733A" w:rsidTr="00477B59">
        <w:tc>
          <w:tcPr>
            <w:tcW w:w="0" w:type="auto"/>
            <w:gridSpan w:val="5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Проверил: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733A" w:rsidTr="00477B59">
        <w:tc>
          <w:tcPr>
            <w:tcW w:w="0" w:type="auto"/>
            <w:gridSpan w:val="5"/>
            <w:vMerge/>
            <w:vAlign w:val="center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1733A" w:rsidTr="00477B59">
        <w:trPr>
          <w:gridAfter w:val="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33A" w:rsidRDefault="0051733A" w:rsidP="00477B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33A" w:rsidRDefault="0051733A" w:rsidP="00477B59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51733A" w:rsidRDefault="0051733A" w:rsidP="0051733A"/>
    <w:p w:rsidR="0051733A" w:rsidRDefault="0051733A" w:rsidP="0051733A"/>
    <w:p w:rsidR="0051733A" w:rsidRDefault="0051733A" w:rsidP="0051733A"/>
    <w:p w:rsidR="0051733A" w:rsidRDefault="0051733A" w:rsidP="0051733A"/>
    <w:p w:rsidR="0051733A" w:rsidRDefault="0051733A" w:rsidP="00517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51733A" w:rsidRDefault="0051733A" w:rsidP="00517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right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51733A" w:rsidRDefault="0051733A" w:rsidP="00517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right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51733A" w:rsidRDefault="0051733A" w:rsidP="00517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right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</w:p>
    <w:p w:rsidR="002D1395" w:rsidRDefault="002D1395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>
      <w:pPr>
        <w:rPr>
          <w:rFonts w:asciiTheme="minorHAnsi" w:hAnsiTheme="minorHAnsi"/>
        </w:rPr>
      </w:pPr>
    </w:p>
    <w:p w:rsidR="0023252D" w:rsidRDefault="0023252D" w:rsidP="007B2E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ПРИЛОЖЕНИЕ</w:t>
      </w:r>
      <w:r w:rsidR="00CB0265">
        <w:rPr>
          <w:rFonts w:ascii="Times New Roman" w:hAnsi="Times New Roman" w:cs="Times New Roman"/>
          <w:sz w:val="24"/>
          <w:szCs w:val="24"/>
        </w:rPr>
        <w:t xml:space="preserve"> №</w:t>
      </w:r>
      <w:r w:rsidRPr="0085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51910">
        <w:rPr>
          <w:rFonts w:ascii="Times New Roman" w:hAnsi="Times New Roman" w:cs="Times New Roman"/>
          <w:sz w:val="24"/>
          <w:szCs w:val="24"/>
        </w:rPr>
        <w:br/>
      </w:r>
    </w:p>
    <w:p w:rsidR="007B2EE5" w:rsidRPr="00851910" w:rsidRDefault="007B2EE5" w:rsidP="007B2EE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инвентаризации активов и обязательств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следующими документами: 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Законом от 6 декабря 2011 № 402-ФЗ «О бухгалтерском учете»;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России от 31 декабря 2016 № 256н;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Федеральным стандартом «Доходы», утвержденным приказом Минфина России от 27 февраля 2018 № 32н;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Федеральным стандартом «Учетная политика, оценочные значения и ошибки», утвержденным приказом Минфина России от 30 декабря 2017 № 274н;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указанием Банка России от 11 марта 2014 № 3210-У «О порядке ведения кассовых операций юридическими лицами…»;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Методическими указаниями по первичным документам и регистрам, утвержденными приказом Минфина России от 30 марта 2015 № 52н;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Методическими указаниями по первичным документам и регистрам, утвержденными приказом Минфина России от 15 апреля 2021 № 61н;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Правилами учета и хранения драгоценных металлов, камней и изделий, утвержденными постановлением Правительства РФ от 28 сентября 2000 № 731.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проведения инвентаризации имущества, финансовых активов и обязательств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1.2. Инвентаризации подлежит все имущество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поселения,</w:t>
      </w:r>
      <w:r w:rsidRPr="00851910">
        <w:rPr>
          <w:rFonts w:ascii="Times New Roman" w:hAnsi="Times New Roman" w:cs="Times New Roman"/>
          <w:sz w:val="24"/>
          <w:szCs w:val="24"/>
        </w:rPr>
        <w:t xml:space="preserve"> независимо от его местонахождения и все виды финансовых активов и обязательств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, в том числе на забалансовых счетах. Также инвентаризации подлежит имущество, находящееся на ответственном хранении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Инвентаризацию имущества, переданного в аренду (безвозмездное пользование), проводит ссудополучатель.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Инвентаризация имущества производится по его местонахождению и в разрезе ответственных (материально-ответственных) лиц, далее – ответственные лица.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1.3. </w:t>
      </w:r>
      <w:r w:rsidR="00477B59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проводит инвентаризацию:</w:t>
      </w:r>
    </w:p>
    <w:p w:rsidR="0023252D" w:rsidRPr="00851910" w:rsidRDefault="0023252D" w:rsidP="0023252D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случаях, установленных в пунктах 31 и 32 приложения № 1 к СГС «Учетная политика, оценочные значения и ошибки» - обязательная инвентаризация;</w:t>
      </w:r>
    </w:p>
    <w:p w:rsidR="0023252D" w:rsidRPr="00851910" w:rsidRDefault="0023252D" w:rsidP="0023252D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ежемесячно – в кассе;</w:t>
      </w:r>
    </w:p>
    <w:p w:rsidR="0023252D" w:rsidRPr="00851910" w:rsidRDefault="0023252D" w:rsidP="0023252D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других случаях по решению о проведении инвентаризации (ф. 0510439).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Ответственные лица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1.4.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ведомость. В акт о результатах инвентаризации такое имущество не включается. Описи прилагают к акту о результатах инвентаризации.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1.5. Инвентаризация проводится методами осмотра, подсчета, взвешивания, обмера, (далее – методы осмотра).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</w:t>
      </w:r>
      <w:r w:rsidR="00477B59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использует альтернативные способы (методы) инвентаризации (далее – методы подтверждения, выверки (интеграции)):</w:t>
      </w:r>
    </w:p>
    <w:p w:rsidR="0023252D" w:rsidRPr="00851910" w:rsidRDefault="0023252D" w:rsidP="0023252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 видеофиксация и фотофиксация;</w:t>
      </w:r>
    </w:p>
    <w:p w:rsidR="0023252D" w:rsidRPr="00851910" w:rsidRDefault="0023252D" w:rsidP="0023252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 фиксация (актирование), в том числе:</w:t>
      </w:r>
    </w:p>
    <w:p w:rsidR="0023252D" w:rsidRPr="00851910" w:rsidRDefault="0023252D" w:rsidP="0023252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факта осуществления объектом соответствующей функции;</w:t>
      </w:r>
    </w:p>
    <w:p w:rsidR="0023252D" w:rsidRPr="00851910" w:rsidRDefault="0023252D" w:rsidP="0023252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поступления экономических выгод;</w:t>
      </w:r>
    </w:p>
    <w:p w:rsidR="0023252D" w:rsidRPr="00851910" w:rsidRDefault="0023252D" w:rsidP="0023252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использования полезного потенциала;</w:t>
      </w:r>
    </w:p>
    <w:p w:rsidR="0023252D" w:rsidRPr="00851910" w:rsidRDefault="0023252D" w:rsidP="0023252D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Инвентаризацию методом подтверждения, выверки (интеграции), а также методом расчетов допустимо проводить по решению </w:t>
      </w:r>
      <w:r w:rsidR="00477B5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на дату, предшествующую дате принятия решения о проведении инвентаризации.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2. Общий порядок и сроки проведения инвентаризации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2.1. Для проведения инвентаризации в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создается постоянно действующая инвентаризационная комиссия.</w:t>
      </w:r>
    </w:p>
    <w:p w:rsidR="0023252D" w:rsidRPr="00477B59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</w:t>
      </w:r>
      <w:r w:rsidR="00477B59">
        <w:rPr>
          <w:rFonts w:ascii="Times New Roman" w:hAnsi="Times New Roman" w:cs="Times New Roman"/>
          <w:sz w:val="24"/>
          <w:szCs w:val="24"/>
        </w:rPr>
        <w:t>Глава поселения.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состав инвентаризационной комиссии включают представителей администрации, сотрудников бухгалтерии, других специалистов.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2.2. Инвентаризационная комиссия выполняет следующие функции: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проверка фактического наличия имущества, как собственного, так и не принадлежащего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, но числящегося в бухгалтерском учете;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  определение состояния имущества и его назначения;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выявление признаков обесценения активов;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сопоставление данных бухгалтерского учета с фактическим наличием имущества, с выписками из счетов, с данными актов сверок;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>- проверка правильности расчета и обоснованности создания резервов, достоверности расходов будущих периодов;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проверка документации на активы и обязательства;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составление ведомости по расхождениям, если они обнаружены, а также выявление причин таких отклонений;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оформление протоколов заседания инвентаризационной комиссии;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подготовка предложений по изменению учета и устранению обстоятельств, которые повлекли неточности и ошибки.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Комиссия оценивает наличие: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б) оснований для возмещения недостачи или ущерба;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в) в отношении активов – фактов несоответствия актива критериям его признания в бухгалтерском учете;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д) обязательств, не востребованных в течение срока исковой давности кредитором;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</w:t>
      </w:r>
      <w:r w:rsidR="00477B59">
        <w:rPr>
          <w:rFonts w:ascii="Times New Roman" w:hAnsi="Times New Roman" w:cs="Times New Roman"/>
          <w:sz w:val="24"/>
          <w:szCs w:val="24"/>
        </w:rPr>
        <w:t>Главы поселения</w:t>
      </w:r>
      <w:r w:rsidRPr="00851910">
        <w:rPr>
          <w:rFonts w:ascii="Times New Roman" w:hAnsi="Times New Roman" w:cs="Times New Roman"/>
          <w:sz w:val="24"/>
          <w:szCs w:val="24"/>
        </w:rPr>
        <w:t>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ж) оснований для обесценения, изменения стоимости объектов.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  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2.3. Инвентаризации подлежит имущество </w:t>
      </w:r>
      <w:r w:rsidR="00477B59">
        <w:rPr>
          <w:rFonts w:ascii="Times New Roman" w:hAnsi="Times New Roman" w:cs="Times New Roman"/>
          <w:sz w:val="24"/>
          <w:szCs w:val="24"/>
        </w:rPr>
        <w:t>Администрации Мирненского сельского поселения</w:t>
      </w:r>
      <w:r w:rsidRPr="00851910">
        <w:rPr>
          <w:rFonts w:ascii="Times New Roman" w:hAnsi="Times New Roman" w:cs="Times New Roman"/>
          <w:sz w:val="24"/>
          <w:szCs w:val="24"/>
        </w:rPr>
        <w:t>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 xml:space="preserve">- денежные средства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.201.00.000;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по доходам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.205.00.000;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по выданным авансам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.206.00.000;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с подотчетными лицами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.208.00.000;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по ущербу имуществу и иным доходам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.209.00.000;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по принятым обязательствам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.302.00.000;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по платежам в бюджеты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.303.00.000;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прочие расчеты с кредиторами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.304.00.000;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расчеты с кредиторами по долговым обязательствам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.301.00.000;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доходы будущих периодов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.401.40.000;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расходы будущих периодов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.401.50.000;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резервы предстоящих расходов – счет </w:t>
      </w:r>
      <w:r w:rsidR="00477B59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.401.60.000.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2.4. Сроки проведения плановых инвентаризаций установлены в Графике проведения инвентаризации. 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Кроме плановых инвентаризаций, </w:t>
      </w:r>
      <w:r w:rsidRPr="00477B59">
        <w:rPr>
          <w:rFonts w:ascii="Times New Roman" w:hAnsi="Times New Roman" w:cs="Times New Roman"/>
          <w:sz w:val="24"/>
          <w:szCs w:val="24"/>
        </w:rPr>
        <w:t>учреждение</w:t>
      </w:r>
      <w:r w:rsidRPr="00851910">
        <w:rPr>
          <w:rFonts w:ascii="Times New Roman" w:hAnsi="Times New Roman" w:cs="Times New Roman"/>
          <w:sz w:val="24"/>
          <w:szCs w:val="24"/>
        </w:rPr>
        <w:t xml:space="preserve"> может проводить внеплановые сплошные и выборочные инвентаризации товарно-материальных ценностей. Внеплановые инвентаризации проводятся на основании Решения о проведении инвентаризации (ф. 0510439).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фиксации, для этого вскрывается и пересчитывается содержимое части упаковок – 10 процентов от общего количества. Остальной подсчет ведется на основании данных производителя.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Инвентаризация имущества, которое находится вне </w:t>
      </w:r>
      <w:r w:rsidRPr="00477B59">
        <w:rPr>
          <w:rFonts w:ascii="Times New Roman" w:hAnsi="Times New Roman" w:cs="Times New Roman"/>
          <w:sz w:val="24"/>
          <w:szCs w:val="24"/>
        </w:rPr>
        <w:t>учреждения</w:t>
      </w:r>
      <w:r w:rsidRPr="00851910">
        <w:rPr>
          <w:rFonts w:ascii="Times New Roman" w:hAnsi="Times New Roman" w:cs="Times New Roman"/>
          <w:sz w:val="24"/>
          <w:szCs w:val="24"/>
        </w:rPr>
        <w:t>, может проходить с помощью видео- и фотофиксации по правилам, установленным в разделе 5 настоящего порядка.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Инвентаризация камер видеонаблюдения проводится путем фиксации выполнения функций объекта – поступления сигналов и совершения видеозаписей.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>2.8. Проверка фактического наличия имущества производится при обязательном участии ответственных лиц.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2.9. Для оформления инвентаризации комиссия применяет формы, утвержденные приказом Минфина России от 30 марта 2015 № 52н и от 15 апреля 2021 № 61н: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решение о проведении инвентаризации (ф. 0510439);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изменение Решения о проведении инвентаризации (ф. 0510447);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остатков на счетах учета денежных средств (ф. 0504082);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(сличительная ведомость) бланков строгой отчетности и денежных документов (ф. 0504086);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наличных денежных средств (ф. 0504088);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расчетов с покупателями, поставщиками, прочими дебиторами и кредиторами (ф. 0504089);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расчетов по поступлениям (ф. 0504091);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ведомость расхождений по результатам инвентаризации (ф. 0504092);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акт о результатах инвентаризации (ф, 0510463);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акт о результатах инвентаризации наличных денежных средств (ф. 0510836);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задолженности по кредитам, займам (ссудам) (ф. 0504083);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инвентаризационная опись ценных бумаг (ф. 0504081).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хранятся в  закрытом помещении, где проводится инвентаризация.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2.12. Если ответственные лица обнаружат после инвентаризации ошибки в описях, они должны немедленно заявить об этом председателю инвентаризационной комиссии.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sz w:val="24"/>
          <w:szCs w:val="24"/>
        </w:rPr>
        <w:t>3. Особенности инвентаризации отдельных видов имущества,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sz w:val="24"/>
          <w:szCs w:val="24"/>
        </w:rPr>
        <w:t>финансовых активов, обязательств и финансовых результатов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3.1. Инвентаризация основных средств проводится один раз в год перед составлением годовой бухгалтерской отчетности. Инвентаризации подлежат основные средства на балансовых счетах 101.00 «Основные средства», а также имущество на забалансовых </w:t>
      </w:r>
      <w:r w:rsidRPr="00851910">
        <w:rPr>
          <w:rFonts w:ascii="Times New Roman" w:hAnsi="Times New Roman" w:cs="Times New Roman"/>
          <w:sz w:val="24"/>
          <w:szCs w:val="24"/>
        </w:rPr>
        <w:lastRenderedPageBreak/>
        <w:t>счетах 01 «Имущество, полученное в пользование», 02 «Материальные ценности на хранении».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Основные средства, которые временно отсутствуют (находятся у подрядчика на ремонте, у сотрудников в командировке и т.д.), инвентаризируются по документам и регистрам до момента выбытия.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Перед инвентаризацией комиссия проверяет: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есть ли инвентарные карточки, книги и описи на основные средства, как они заполнены;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состояние техпаспортов и других технических документов;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документы о государственной регистрации объектов;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документы на основные средства, которые приняли или сдали на хранение и в аренду.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ходе инвентаризации комиссия проверяет: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фактическое наличие объектов основных средств, эксплуатируются ли они по назначению;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физическое состояние объектов основных средств: рабочее, поломка, износ, порча и т.д.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графе 8 «Статус объекта учета» указываются коды статусов: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11 – в эксплуатации;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12 – требуется ремонт;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13 – находится на консервации;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14 – требуется модернизация;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15 – требуется реконструкция;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16 – не соответствует требованиям эксплуатации;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17 – не введен в эксплуатацию.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…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графе 9 «Целевая функция актива» указываются коды функции: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11 – продолжить эксплуатацию;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12 – ремонт;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13 – консервация;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14 – модернизация, дооснащение (дооборудование);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15 – реконструкция;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16 – списание;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17 – утилизация.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…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3.2. Инвентаризацию имущества, переданного в аренду, комиссия проводит путем фиксации факта получения экономических выгод – арендной платы от арендатора.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477B59">
        <w:rPr>
          <w:rFonts w:ascii="Times New Roman" w:hAnsi="Times New Roman" w:cs="Times New Roman"/>
          <w:sz w:val="24"/>
          <w:szCs w:val="24"/>
        </w:rPr>
        <w:t>3</w:t>
      </w:r>
      <w:r w:rsidRPr="00851910">
        <w:rPr>
          <w:rFonts w:ascii="Times New Roman" w:hAnsi="Times New Roman" w:cs="Times New Roman"/>
          <w:sz w:val="24"/>
          <w:szCs w:val="24"/>
        </w:rPr>
        <w:t>. По незавершенному капстроительству на счете 106.11 «Вложения в основные средства – недвижимое имущество учреждения» комиссия проверяет: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нет ли в составе оборудования, которое передали на стройку, но не начали монтировать;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состояние и причины законсервированных и временно приостановленных объектов строительства.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</w:t>
      </w:r>
      <w:r w:rsidRPr="00851910">
        <w:rPr>
          <w:rFonts w:ascii="Times New Roman" w:hAnsi="Times New Roman" w:cs="Times New Roman"/>
          <w:sz w:val="24"/>
          <w:szCs w:val="24"/>
        </w:rPr>
        <w:lastRenderedPageBreak/>
        <w:t>инвентаризационной описи по НФА комиссия указывает ход реализации вложений в соответствии с пунктом 75 Инструкции, утвержденной приказом Минфина России от 25 марта 2011 № 33н.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477B59">
        <w:rPr>
          <w:rFonts w:ascii="Times New Roman" w:hAnsi="Times New Roman" w:cs="Times New Roman"/>
          <w:sz w:val="24"/>
          <w:szCs w:val="24"/>
        </w:rPr>
        <w:t>4</w:t>
      </w:r>
      <w:r w:rsidRPr="00851910">
        <w:rPr>
          <w:rFonts w:ascii="Times New Roman" w:hAnsi="Times New Roman" w:cs="Times New Roman"/>
          <w:sz w:val="24"/>
          <w:szCs w:val="24"/>
        </w:rPr>
        <w:t>. При инвентаризации нематериальных активов комиссия проверяет: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есть ли свидетельства, патенты и лицензионные договоры, которые подтверждают исключительные права </w:t>
      </w:r>
      <w:r w:rsidRPr="00477B59">
        <w:rPr>
          <w:rFonts w:ascii="Times New Roman" w:hAnsi="Times New Roman" w:cs="Times New Roman"/>
          <w:sz w:val="24"/>
          <w:szCs w:val="24"/>
        </w:rPr>
        <w:t>учреждения</w:t>
      </w:r>
      <w:r w:rsidRPr="00851910">
        <w:rPr>
          <w:rFonts w:ascii="Times New Roman" w:hAnsi="Times New Roman" w:cs="Times New Roman"/>
          <w:sz w:val="24"/>
          <w:szCs w:val="24"/>
        </w:rPr>
        <w:t xml:space="preserve"> на активы;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учтены ли активы на балансе и нет ли ошибок в учете.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Результаты инвентаризации заносятся в инвентаризационную опись (ф. 0504087).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Графы 8 и 9 инвентаризационной описи по НФА комиссия заполняет следующим образом.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графе 8 «Статус объекта учета» указываются коды статусов: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11 – в эксплуатации;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14 – требуется модернизация;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16 – не соответствует требованиям эксплуатации;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17 – не введен в эксплуатацию.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…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графе 9 «Целевая функция актива» указываются коды функции: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11 – продолжить эксплуатацию;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14 – модернизация, дооснащение (дооборудование);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16 – списание.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…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477B59">
        <w:rPr>
          <w:rFonts w:ascii="Times New Roman" w:hAnsi="Times New Roman" w:cs="Times New Roman"/>
          <w:sz w:val="24"/>
          <w:szCs w:val="24"/>
        </w:rPr>
        <w:t>5</w:t>
      </w:r>
      <w:r w:rsidRPr="00851910">
        <w:rPr>
          <w:rFonts w:ascii="Times New Roman" w:hAnsi="Times New Roman" w:cs="Times New Roman"/>
          <w:sz w:val="24"/>
          <w:szCs w:val="24"/>
        </w:rPr>
        <w:t xml:space="preserve">. Материальные запасы комиссия проверяет по каждому ответственному лицу и по местам хранения. При инвентаризации материальных запасов, которых нет в </w:t>
      </w:r>
      <w:r w:rsidRPr="00477B59">
        <w:rPr>
          <w:rFonts w:ascii="Times New Roman" w:hAnsi="Times New Roman" w:cs="Times New Roman"/>
          <w:sz w:val="24"/>
          <w:szCs w:val="24"/>
        </w:rPr>
        <w:t>учреждении</w:t>
      </w:r>
      <w:r w:rsidRPr="00851910">
        <w:rPr>
          <w:rFonts w:ascii="Times New Roman" w:hAnsi="Times New Roman" w:cs="Times New Roman"/>
          <w:sz w:val="24"/>
          <w:szCs w:val="24"/>
        </w:rPr>
        <w:t xml:space="preserve"> (в пути, отгруженные, не оплаченные в срок, на складах других организаций), проверяется обоснованность сумм на соответствующих счетах бухучета.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Отдельные инвентаризационные описи (ф. 0504087) составляются на материальные запасы, которые: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находятся в </w:t>
      </w:r>
      <w:r w:rsidR="00477B59" w:rsidRPr="00477B59">
        <w:rPr>
          <w:rFonts w:ascii="Times New Roman" w:hAnsi="Times New Roman" w:cs="Times New Roman"/>
          <w:sz w:val="24"/>
          <w:szCs w:val="24"/>
        </w:rPr>
        <w:t>учреждении</w:t>
      </w:r>
      <w:r w:rsidRPr="00851910">
        <w:rPr>
          <w:rFonts w:ascii="Times New Roman" w:hAnsi="Times New Roman" w:cs="Times New Roman"/>
          <w:sz w:val="24"/>
          <w:szCs w:val="24"/>
        </w:rPr>
        <w:t xml:space="preserve"> и распределены по ответственным лицам;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При инвентаризации ГСМ в описи (ф. 0504087) указываются: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остатки топлива в баках по каждому транспортному средству;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Остаток топлива в баках измеряется такими способами:</w:t>
      </w:r>
    </w:p>
    <w:p w:rsidR="0023252D" w:rsidRPr="00975FB2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- </w:t>
      </w:r>
      <w:r w:rsidRPr="00975FB2">
        <w:rPr>
          <w:rFonts w:ascii="Times New Roman" w:hAnsi="Times New Roman" w:cs="Times New Roman"/>
          <w:sz w:val="24"/>
          <w:szCs w:val="24"/>
        </w:rPr>
        <w:t>- путем слива или заправки до полного бака;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975FB2">
        <w:rPr>
          <w:rFonts w:ascii="Times New Roman" w:hAnsi="Times New Roman" w:cs="Times New Roman"/>
          <w:sz w:val="24"/>
          <w:szCs w:val="24"/>
        </w:rPr>
        <w:t>6</w:t>
      </w:r>
      <w:r w:rsidRPr="00851910">
        <w:rPr>
          <w:rFonts w:ascii="Times New Roman" w:hAnsi="Times New Roman" w:cs="Times New Roman"/>
          <w:sz w:val="24"/>
          <w:szCs w:val="24"/>
        </w:rPr>
        <w:t xml:space="preserve">. При инвентаризации денежных средств на лицевых и банковских счетах комиссия сверяет остатки на счетах </w:t>
      </w:r>
      <w:r w:rsidRPr="00975FB2">
        <w:rPr>
          <w:rFonts w:ascii="Times New Roman" w:hAnsi="Times New Roman" w:cs="Times New Roman"/>
          <w:sz w:val="24"/>
          <w:szCs w:val="24"/>
        </w:rPr>
        <w:t>201.11, 201.21, 201.22, 201.26, 201.27</w:t>
      </w:r>
      <w:r w:rsidRPr="00851910">
        <w:rPr>
          <w:rFonts w:ascii="Times New Roman" w:hAnsi="Times New Roman" w:cs="Times New Roman"/>
          <w:sz w:val="24"/>
          <w:szCs w:val="24"/>
        </w:rPr>
        <w:t xml:space="preserve"> с выписками из лицевых и банковских счетов. Если в бухучете числятся остатки по средствам в пути (счета </w:t>
      </w:r>
      <w:r w:rsidRPr="00975FB2">
        <w:rPr>
          <w:rFonts w:ascii="Times New Roman" w:hAnsi="Times New Roman" w:cs="Times New Roman"/>
          <w:sz w:val="24"/>
          <w:szCs w:val="24"/>
        </w:rPr>
        <w:t>201.13</w:t>
      </w:r>
      <w:r w:rsidRPr="0085191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75FB2">
        <w:rPr>
          <w:rFonts w:ascii="Times New Roman" w:hAnsi="Times New Roman" w:cs="Times New Roman"/>
          <w:sz w:val="24"/>
          <w:szCs w:val="24"/>
        </w:rPr>
        <w:t>201.23</w:t>
      </w:r>
      <w:r w:rsidRPr="00851910">
        <w:rPr>
          <w:rFonts w:ascii="Times New Roman" w:hAnsi="Times New Roman" w:cs="Times New Roman"/>
          <w:sz w:val="24"/>
          <w:szCs w:val="24"/>
        </w:rPr>
        <w:t>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т.п.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Результаты инвентаризации комиссия отражает в инвентаризационной описи (ф. 0504082).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975FB2">
        <w:rPr>
          <w:rFonts w:ascii="Times New Roman" w:hAnsi="Times New Roman" w:cs="Times New Roman"/>
          <w:sz w:val="24"/>
          <w:szCs w:val="24"/>
        </w:rPr>
        <w:t>7</w:t>
      </w:r>
      <w:r w:rsidRPr="00851910">
        <w:rPr>
          <w:rFonts w:ascii="Times New Roman" w:hAnsi="Times New Roman" w:cs="Times New Roman"/>
          <w:sz w:val="24"/>
          <w:szCs w:val="24"/>
        </w:rPr>
        <w:t>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инвентаризационная комиссия отражает в инвентаризационной описи (ф. 0504087).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975FB2">
        <w:rPr>
          <w:rFonts w:ascii="Times New Roman" w:hAnsi="Times New Roman" w:cs="Times New Roman"/>
          <w:sz w:val="24"/>
          <w:szCs w:val="24"/>
        </w:rPr>
        <w:t>8</w:t>
      </w:r>
      <w:r w:rsidRPr="00851910">
        <w:rPr>
          <w:rFonts w:ascii="Times New Roman" w:hAnsi="Times New Roman" w:cs="Times New Roman"/>
          <w:sz w:val="24"/>
          <w:szCs w:val="24"/>
        </w:rPr>
        <w:t>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определяет сроки возникновения задолженности;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выявляет суммы невыплаченной зарплаты (депонированные суммы), а также переплаты сотрудникам;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проверяет обоснованность задолженности по недостачам, хищениям и ущербам;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-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Результаты инвентаризации комиссия отражает в инвентаризационной описи (ф. 0504089).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</w:t>
      </w:r>
      <w:r w:rsidR="00975FB2">
        <w:rPr>
          <w:rFonts w:ascii="Times New Roman" w:hAnsi="Times New Roman" w:cs="Times New Roman"/>
          <w:sz w:val="24"/>
          <w:szCs w:val="24"/>
        </w:rPr>
        <w:t>9</w:t>
      </w:r>
      <w:r w:rsidRPr="00851910">
        <w:rPr>
          <w:rFonts w:ascii="Times New Roman" w:hAnsi="Times New Roman" w:cs="Times New Roman"/>
          <w:sz w:val="24"/>
          <w:szCs w:val="24"/>
        </w:rPr>
        <w:t>. При инвентаризации расходов будущих периодов комиссия проверяет: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суммы расходов из документов, подтверждающих расходы будущих периодов, – счетов, актов, договоров, накладных;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правильность сумм, списываемых на расходы текущего года.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Результаты инвентаризации комиссия отражает в акте инвентаризации расходов будущих периодов (ф. 0317012).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3.1</w:t>
      </w:r>
      <w:r w:rsidR="00975FB2">
        <w:rPr>
          <w:rFonts w:ascii="Times New Roman" w:hAnsi="Times New Roman" w:cs="Times New Roman"/>
          <w:sz w:val="24"/>
          <w:szCs w:val="24"/>
        </w:rPr>
        <w:t>0</w:t>
      </w:r>
      <w:r w:rsidRPr="00851910">
        <w:rPr>
          <w:rFonts w:ascii="Times New Roman" w:hAnsi="Times New Roman" w:cs="Times New Roman"/>
          <w:sz w:val="24"/>
          <w:szCs w:val="24"/>
        </w:rPr>
        <w:t xml:space="preserve">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 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В части резерва на оплату отпусков проверяются: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количество дней неиспользованного отпуска;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среднедневная сумма расходов на оплату труда;</w:t>
      </w: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975FB2" w:rsidRPr="00851910" w:rsidRDefault="00975FB2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3.1</w:t>
      </w:r>
      <w:r w:rsidR="00975FB2">
        <w:rPr>
          <w:rFonts w:ascii="Times New Roman" w:hAnsi="Times New Roman" w:cs="Times New Roman"/>
          <w:sz w:val="24"/>
          <w:szCs w:val="24"/>
        </w:rPr>
        <w:t>1</w:t>
      </w:r>
      <w:r w:rsidRPr="00851910">
        <w:rPr>
          <w:rFonts w:ascii="Times New Roman" w:hAnsi="Times New Roman" w:cs="Times New Roman"/>
          <w:sz w:val="24"/>
          <w:szCs w:val="24"/>
        </w:rPr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23252D" w:rsidRPr="00851910" w:rsidRDefault="0023252D" w:rsidP="0023252D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доходы от аренды; </w:t>
      </w:r>
    </w:p>
    <w:p w:rsidR="0023252D" w:rsidRPr="00851910" w:rsidRDefault="0023252D" w:rsidP="0023252D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lastRenderedPageBreak/>
        <w:t>суммы субсидии на финансовое обеспечение государственного (муниципального) задания по соглашению, которое подписано в текущем году на будущий год.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Также проверяется правильность формирования оценки доходов будущих периодов.</w:t>
      </w: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При инвентаризации, проводимой на конец года, проверяется обоснованность наличия остатков.</w:t>
      </w:r>
    </w:p>
    <w:p w:rsidR="00975FB2" w:rsidRDefault="00975FB2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75FB2" w:rsidRPr="00851910" w:rsidRDefault="00975FB2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4. Оформление результатов инвентаризации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 - материальных и других ценностей, финансовых активов и обязательств с данными бухгалтерского учета.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 xml:space="preserve">4.2.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</w:t>
      </w:r>
      <w:r w:rsidR="00975FB2">
        <w:rPr>
          <w:rFonts w:ascii="Times New Roman" w:hAnsi="Times New Roman" w:cs="Times New Roman"/>
          <w:sz w:val="24"/>
          <w:szCs w:val="24"/>
        </w:rPr>
        <w:t>Главой поселения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4.3.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51910">
        <w:rPr>
          <w:rFonts w:ascii="Times New Roman" w:hAnsi="Times New Roman" w:cs="Times New Roman"/>
          <w:sz w:val="24"/>
          <w:szCs w:val="24"/>
        </w:rPr>
        <w:t> 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10">
        <w:rPr>
          <w:rFonts w:ascii="Times New Roman" w:hAnsi="Times New Roman" w:cs="Times New Roman"/>
          <w:b/>
          <w:sz w:val="24"/>
          <w:szCs w:val="24"/>
        </w:rPr>
        <w:t>5. Особенности инвентаризации имущества с помощью видео- и фотофиксации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910">
        <w:rPr>
          <w:rFonts w:ascii="Times New Roman" w:hAnsi="Times New Roman" w:cs="Times New Roman"/>
          <w:bCs/>
          <w:sz w:val="24"/>
          <w:szCs w:val="24"/>
        </w:rPr>
        <w:t xml:space="preserve">5.1. Инвентаризация имущества производится по его местонахождению и в разрезе ответственных лиц. Инвентаризируется имущество с помощью видео- и фотофиксации в режиме реального времени. 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910">
        <w:rPr>
          <w:rFonts w:ascii="Times New Roman" w:hAnsi="Times New Roman" w:cs="Times New Roman"/>
          <w:bCs/>
          <w:sz w:val="24"/>
          <w:szCs w:val="24"/>
        </w:rPr>
        <w:t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910">
        <w:rPr>
          <w:rFonts w:ascii="Times New Roman" w:hAnsi="Times New Roman" w:cs="Times New Roman"/>
          <w:bCs/>
          <w:sz w:val="24"/>
          <w:szCs w:val="24"/>
        </w:rPr>
        <w:t xml:space="preserve">5.3. Файлы с видео- и фотофиксацией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851910">
        <w:rPr>
          <w:rFonts w:ascii="Times New Roman" w:hAnsi="Times New Roman" w:cs="Times New Roman"/>
          <w:bCs/>
          <w:sz w:val="24"/>
          <w:szCs w:val="24"/>
          <w:lang w:val="en-US"/>
        </w:rPr>
        <w:t>Express</w:t>
      </w:r>
      <w:r w:rsidRPr="00851910">
        <w:rPr>
          <w:rFonts w:ascii="Times New Roman" w:hAnsi="Times New Roman" w:cs="Times New Roman"/>
          <w:bCs/>
          <w:sz w:val="24"/>
          <w:szCs w:val="24"/>
        </w:rPr>
        <w:t>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910">
        <w:rPr>
          <w:rFonts w:ascii="Times New Roman" w:hAnsi="Times New Roman" w:cs="Times New Roman"/>
          <w:bCs/>
          <w:sz w:val="24"/>
          <w:szCs w:val="24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10">
        <w:rPr>
          <w:rFonts w:ascii="Times New Roman" w:hAnsi="Times New Roman" w:cs="Times New Roman"/>
          <w:b/>
          <w:bCs/>
          <w:sz w:val="24"/>
          <w:szCs w:val="24"/>
        </w:rPr>
        <w:t>6. График проведения инвентаризации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910">
        <w:rPr>
          <w:rFonts w:ascii="Times New Roman" w:hAnsi="Times New Roman" w:cs="Times New Roman"/>
          <w:bCs/>
          <w:sz w:val="24"/>
          <w:szCs w:val="24"/>
        </w:rPr>
        <w:t>Инвентаризация проводится со следующей периодичностью и в сроки.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3707"/>
        <w:gridCol w:w="2940"/>
        <w:gridCol w:w="1919"/>
      </w:tblGrid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910">
              <w:rPr>
                <w:rFonts w:ascii="Times New Roman" w:hAnsi="Times New Roman" w:cs="Times New Roman"/>
                <w:b/>
              </w:rPr>
              <w:t>№</w:t>
            </w:r>
            <w:r w:rsidRPr="0085191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910">
              <w:rPr>
                <w:rFonts w:ascii="Times New Roman" w:hAnsi="Times New Roman" w:cs="Times New Roman"/>
                <w:b/>
              </w:rPr>
              <w:t>Наименование объектов инвентаризации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910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  <w:r w:rsidRPr="00851910">
              <w:rPr>
                <w:rFonts w:ascii="Times New Roman" w:hAnsi="Times New Roman" w:cs="Times New Roman"/>
                <w:b/>
              </w:rPr>
              <w:br/>
              <w:t>инвентаризации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910">
              <w:rPr>
                <w:rFonts w:ascii="Times New Roman" w:hAnsi="Times New Roman" w:cs="Times New Roman"/>
                <w:b/>
              </w:rPr>
              <w:t>Период проведения инвентаризации</w:t>
            </w:r>
          </w:p>
        </w:tc>
      </w:tr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Ежегодно</w:t>
            </w:r>
            <w:r w:rsidRPr="00851910">
              <w:rPr>
                <w:rFonts w:ascii="Times New Roman" w:hAnsi="Times New Roman" w:cs="Times New Roman"/>
              </w:rPr>
              <w:br/>
              <w:t>на 1 декабря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Год</w:t>
            </w:r>
          </w:p>
        </w:tc>
      </w:tr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Финансовые активы (финансовые вложения, денежные средства на счетах)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Ежегодно</w:t>
            </w:r>
            <w:r w:rsidRPr="00851910">
              <w:rPr>
                <w:rFonts w:ascii="Times New Roman" w:hAnsi="Times New Roman" w:cs="Times New Roman"/>
              </w:rPr>
              <w:br/>
              <w:t>на 1 декабря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Год</w:t>
            </w:r>
          </w:p>
        </w:tc>
      </w:tr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Дебиторская и кредиторская задолженность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Два раза в год:</w:t>
            </w:r>
          </w:p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на 1 октября – для выявления безнадежной и сомнительной задолженности в целях списания с балансового учета;</w:t>
            </w:r>
          </w:p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- на 1 января – для подтверждения данных о задолженности в годовой отчетности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Ревизия кассы, соблюдение порядка ведения кассовых операций</w:t>
            </w:r>
          </w:p>
          <w:p w:rsidR="0023252D" w:rsidRPr="00851910" w:rsidRDefault="0023252D" w:rsidP="00477B5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10">
              <w:rPr>
                <w:rFonts w:ascii="Times New Roman" w:hAnsi="Times New Roman" w:cs="Times New Roman"/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Ежеквартально</w:t>
            </w:r>
            <w:r w:rsidRPr="00851910">
              <w:rPr>
                <w:rFonts w:ascii="Times New Roman" w:hAnsi="Times New Roman" w:cs="Times New Roman"/>
              </w:rPr>
              <w:br/>
              <w:t xml:space="preserve">на последний день </w:t>
            </w:r>
            <w:r w:rsidRPr="00851910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851910">
              <w:rPr>
                <w:rFonts w:ascii="Times New Roman" w:hAnsi="Times New Roman" w:cs="Times New Roman"/>
              </w:rPr>
              <w:br/>
              <w:t>квартала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23252D" w:rsidRPr="00851910" w:rsidTr="00477B5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Внезапные инвентаризации всех видов имущества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При необходимости в соответствии с Решением о проведении инвентаризации (ф. 0510439)</w:t>
            </w:r>
          </w:p>
        </w:tc>
      </w:tr>
      <w:tr w:rsidR="0023252D" w:rsidRPr="00851910" w:rsidTr="00477B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252D" w:rsidRPr="00851910" w:rsidTr="00477B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252D" w:rsidRPr="00851910" w:rsidTr="00477B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23252D" w:rsidRPr="00851910" w:rsidTr="00477B5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7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252D" w:rsidRPr="00851910" w:rsidRDefault="0023252D" w:rsidP="00477B59">
            <w:pPr>
              <w:jc w:val="both"/>
              <w:rPr>
                <w:rFonts w:ascii="Times New Roman" w:hAnsi="Times New Roman" w:cs="Times New Roman"/>
              </w:rPr>
            </w:pPr>
            <w:r w:rsidRPr="00851910">
              <w:rPr>
                <w:rFonts w:ascii="Times New Roman" w:hAnsi="Times New Roman" w:cs="Times New Roman"/>
              </w:rPr>
              <w:t> </w:t>
            </w:r>
          </w:p>
        </w:tc>
      </w:tr>
    </w:tbl>
    <w:p w:rsidR="005C26B1" w:rsidRPr="00D42BF8" w:rsidRDefault="0023252D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</w:rPr>
      </w:pPr>
      <w:r w:rsidRPr="00851910">
        <w:rPr>
          <w:rFonts w:ascii="Times New Roman" w:hAnsi="Times New Roman" w:cs="Times New Roman"/>
        </w:rPr>
        <w:t> </w:t>
      </w:r>
      <w:r w:rsidR="005C26B1" w:rsidRPr="00D42BF8">
        <w:rPr>
          <w:rFonts w:ascii="Times New Roman" w:hAnsi="Times New Roman" w:cs="Times New Roman"/>
          <w:bCs/>
        </w:rPr>
        <w:t>ПРИЛОЖЕНИЕ №</w:t>
      </w:r>
      <w:r w:rsidR="005C26B1">
        <w:rPr>
          <w:rFonts w:ascii="Times New Roman" w:hAnsi="Times New Roman" w:cs="Times New Roman"/>
          <w:bCs/>
        </w:rPr>
        <w:t xml:space="preserve"> 17</w:t>
      </w:r>
    </w:p>
    <w:p w:rsidR="005C26B1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</w:rPr>
      </w:pPr>
    </w:p>
    <w:p w:rsidR="007B2EE5" w:rsidRPr="00D42BF8" w:rsidRDefault="007B2EE5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D42BF8">
        <w:rPr>
          <w:rFonts w:ascii="Times New Roman" w:hAnsi="Times New Roman" w:cs="Times New Roman"/>
          <w:b/>
        </w:rPr>
        <w:t xml:space="preserve">ПОРЯДОК 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D42BF8">
        <w:rPr>
          <w:rFonts w:ascii="Times New Roman" w:hAnsi="Times New Roman" w:cs="Times New Roman"/>
          <w:b/>
        </w:rPr>
        <w:t>приема-передачи документов бухгалтерского учета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D42BF8">
        <w:rPr>
          <w:rFonts w:ascii="Times New Roman" w:hAnsi="Times New Roman" w:cs="Times New Roman"/>
          <w:b/>
        </w:rPr>
        <w:t>при смене руководителя и (или) главного бухгалтера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 xml:space="preserve">1. </w:t>
      </w:r>
      <w:r w:rsidRPr="00D42BF8">
        <w:rPr>
          <w:rFonts w:ascii="Times New Roman" w:hAnsi="Times New Roman" w:cs="Times New Roman"/>
        </w:rPr>
        <w:t xml:space="preserve">В соответствии с пунктом 4 статьи 29 Закона от 6 декабря 2011 г. № 402-ФЗ «О бухгалтерском учете», пунктом 14 Инструкции к Единому плану счетов № 157н, уставом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 xml:space="preserve"> утверждается Порядок передачи документов бухучета при смене руководителя и (или) главного бухгалтера.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2.</w:t>
      </w:r>
      <w:r w:rsidRPr="00D42BF8">
        <w:rPr>
          <w:rFonts w:ascii="Times New Roman" w:hAnsi="Times New Roman" w:cs="Times New Roman"/>
        </w:rPr>
        <w:t xml:space="preserve"> При смене </w:t>
      </w:r>
      <w:r>
        <w:rPr>
          <w:rFonts w:ascii="Times New Roman" w:hAnsi="Times New Roman" w:cs="Times New Roman"/>
        </w:rPr>
        <w:t>Главы поселения</w:t>
      </w:r>
      <w:r w:rsidRPr="00D42BF8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ведущего</w:t>
      </w:r>
      <w:r w:rsidRPr="00D42BF8">
        <w:rPr>
          <w:rFonts w:ascii="Times New Roman" w:hAnsi="Times New Roman" w:cs="Times New Roman"/>
        </w:rPr>
        <w:t xml:space="preserve"> бухгалтера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 xml:space="preserve"> (далее – увольняемые лица) они обязаны в рамках передачи дел заместителю, новому должностному лицу, иному уполномоченному должностному лицу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 xml:space="preserve"> (далее – уполномоченное лицо) передать документы бухгалтерского учета, а также печати и штампы, хранящиеся в бухгалтерии.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3.</w:t>
      </w:r>
      <w:r w:rsidRPr="00D42BF8">
        <w:rPr>
          <w:rFonts w:ascii="Times New Roman" w:hAnsi="Times New Roman" w:cs="Times New Roman"/>
        </w:rPr>
        <w:t xml:space="preserve"> Передача бухгалтерских документов и печатей проводится на основании приказа </w:t>
      </w:r>
      <w:r>
        <w:rPr>
          <w:rFonts w:ascii="Times New Roman" w:hAnsi="Times New Roman" w:cs="Times New Roman"/>
        </w:rPr>
        <w:t>Главы поселения.</w:t>
      </w:r>
      <w:r w:rsidRPr="00D42BF8">
        <w:rPr>
          <w:rFonts w:ascii="Times New Roman" w:hAnsi="Times New Roman" w:cs="Times New Roman"/>
        </w:rPr>
        <w:t xml:space="preserve"> 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70C0"/>
        </w:rPr>
      </w:pPr>
      <w:r w:rsidRPr="00D42BF8">
        <w:rPr>
          <w:rFonts w:ascii="Times New Roman" w:hAnsi="Times New Roman" w:cs="Times New Roman"/>
          <w:b/>
        </w:rPr>
        <w:t>4.</w:t>
      </w:r>
      <w:r w:rsidRPr="00D42BF8">
        <w:rPr>
          <w:rFonts w:ascii="Times New Roman" w:hAnsi="Times New Roman" w:cs="Times New Roman"/>
        </w:rPr>
        <w:t xml:space="preserve"> Передача документов бухучета, печатей и штампов осуществляется при участии комиссии, создаваемой в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>, с составлением акта приема-передачи</w:t>
      </w:r>
      <w:r w:rsidRPr="00D42BF8">
        <w:rPr>
          <w:rFonts w:ascii="Times New Roman" w:hAnsi="Times New Roman" w:cs="Times New Roman"/>
          <w:color w:val="0070C0"/>
        </w:rPr>
        <w:t>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Прием-передача бухгалтерских документов оформляется актом приема-передачи, форма которого утверждена в приложении к настоящему Порядку.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5.</w:t>
      </w:r>
      <w:r w:rsidRPr="00D42BF8">
        <w:rPr>
          <w:rFonts w:ascii="Times New Roman" w:hAnsi="Times New Roman" w:cs="Times New Roman"/>
        </w:rPr>
        <w:t xml:space="preserve"> В комиссию, указанную в пункте 4 настоящего порядка, включаются сотрудники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  <w:r w:rsidRPr="00D42BF8">
        <w:rPr>
          <w:rFonts w:ascii="Times New Roman" w:hAnsi="Times New Roman" w:cs="Times New Roman"/>
        </w:rPr>
        <w:t xml:space="preserve"> и (или) учредителя в соответствии с приказом на передачу бухгалтерских документов.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6.</w:t>
      </w:r>
      <w:r w:rsidRPr="00D42BF8">
        <w:rPr>
          <w:rFonts w:ascii="Times New Roman" w:hAnsi="Times New Roman" w:cs="Times New Roman"/>
        </w:rPr>
        <w:t xml:space="preserve"> Передаются следующие документы: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учетная политика со всеми приложениями;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квартальные и годовые бухгалтерские отчеты и балансы, налоговые декларации;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по планированию, в том числе план финансово-хозяйственной деятельности учреждения</w:t>
      </w:r>
      <w:r w:rsidRPr="00D42BF8">
        <w:rPr>
          <w:rFonts w:ascii="Times New Roman" w:hAnsi="Times New Roman" w:cs="Times New Roman"/>
          <w:color w:val="0070C0"/>
        </w:rPr>
        <w:t xml:space="preserve">, </w:t>
      </w:r>
      <w:r w:rsidRPr="00D42BF8">
        <w:rPr>
          <w:rFonts w:ascii="Times New Roman" w:hAnsi="Times New Roman" w:cs="Times New Roman"/>
        </w:rPr>
        <w:t>государственное (муниципальное) задание, план-график закупок, обоснования к планам;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налоговые регистры;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по реализации: журналы регистрации счетов-фактур, акты, счета-фактуры, товарные накладные и т.д.;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 задолженности учреждения, в том числе по кредитам и по уплате налогов;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 состоянии лицевых и банковских счетов учреждения;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по учету зарплаты и по персонифицированному учету;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договоры с поставщиками и подрядчиками, контрагентами, аренды и т.д.;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договоры с покупателями услуг и работ, подрядчиками и поставщиками;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lastRenderedPageBreak/>
        <w:t>учредительные документы и свидетельства: постановка на учет, присвоение номеров, внесение записей в единый реестр, коды и т.п.;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 недвижимом имуществе, транспортных средствах учреждения: свидетельства о праве собственности, выписка из ЕГРП, паспорта транспортных средств и т.п.;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об основных средствах, нематериальных активах и товарно-материальных ценностях;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акты ревизий и проверок;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договоры с кредитными организациями;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бланки строгой отчетности;</w:t>
      </w:r>
    </w:p>
    <w:p w:rsidR="005C26B1" w:rsidRPr="00D42BF8" w:rsidRDefault="005C26B1" w:rsidP="005C26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иная бухгалтерская документация, свидетельствующая о деятельности учреждения</w:t>
      </w:r>
      <w:r w:rsidRPr="00D42BF8">
        <w:rPr>
          <w:rFonts w:ascii="Times New Roman" w:hAnsi="Times New Roman" w:cs="Times New Roman"/>
          <w:color w:val="0070C0"/>
        </w:rPr>
        <w:t>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7</w:t>
      </w:r>
      <w:r w:rsidRPr="00D42BF8">
        <w:rPr>
          <w:rFonts w:ascii="Times New Roman" w:hAnsi="Times New Roman" w:cs="Times New Roman"/>
        </w:rPr>
        <w:t>. Перечень передаваемых документов, их количество и тип прилагаются к акту приема-передачи.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8</w:t>
      </w:r>
      <w:r w:rsidRPr="00D42BF8">
        <w:rPr>
          <w:rFonts w:ascii="Times New Roman" w:hAnsi="Times New Roman" w:cs="Times New Roman"/>
        </w:rPr>
        <w:t>. 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9.</w:t>
      </w:r>
      <w:r w:rsidRPr="00D42BF8">
        <w:rPr>
          <w:rFonts w:ascii="Times New Roman" w:hAnsi="Times New Roman" w:cs="Times New Roman"/>
        </w:rPr>
        <w:t xml:space="preserve"> Акт приема-передачи подписывается увольняемым лицом, а также уполномоченным лицом, принимающим дела, и членами комиссии.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10</w:t>
      </w:r>
      <w:r w:rsidRPr="00D42BF8">
        <w:rPr>
          <w:rFonts w:ascii="Times New Roman" w:hAnsi="Times New Roman" w:cs="Times New Roman"/>
        </w:rPr>
        <w:t>. При необходимости члены комиссии включают в акт свои рекомендации и предложения, которые возникли при приеме-передаче дел.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11.</w:t>
      </w:r>
      <w:r w:rsidRPr="00D42BF8">
        <w:rPr>
          <w:rFonts w:ascii="Times New Roman" w:hAnsi="Times New Roman" w:cs="Times New Roman"/>
        </w:rPr>
        <w:t xml:space="preserve"> При подписании акта приема-передачи при наличии возражений по пунктам акта увольняемое лицо и (или) уполномоченное лицо излагают их в письменной форме в присутствии комиссии.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12</w:t>
      </w:r>
      <w:r w:rsidRPr="00D42BF8">
        <w:rPr>
          <w:rFonts w:ascii="Times New Roman" w:hAnsi="Times New Roman" w:cs="Times New Roman"/>
        </w:rPr>
        <w:t>. 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13.</w:t>
      </w:r>
      <w:r w:rsidRPr="00D42BF8">
        <w:rPr>
          <w:rFonts w:ascii="Times New Roman" w:hAnsi="Times New Roman" w:cs="Times New Roman"/>
        </w:rPr>
        <w:t xml:space="preserve"> Акт приема-передачи оформляется в последний рабочий день увольняемого лица в </w:t>
      </w:r>
      <w:r>
        <w:rPr>
          <w:rFonts w:ascii="Times New Roman" w:hAnsi="Times New Roman" w:cs="Times New Roman"/>
        </w:rPr>
        <w:t>Администрации Мирненского сельского поселения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14.</w:t>
      </w:r>
      <w:r w:rsidRPr="00D42BF8">
        <w:rPr>
          <w:rFonts w:ascii="Times New Roman" w:hAnsi="Times New Roman" w:cs="Times New Roman"/>
        </w:rPr>
        <w:t xml:space="preserve"> Акт приема-передачи дел составляется в трех экземплярах: 1-й экземпляр – </w:t>
      </w:r>
      <w:r>
        <w:rPr>
          <w:rFonts w:ascii="Times New Roman" w:hAnsi="Times New Roman" w:cs="Times New Roman"/>
        </w:rPr>
        <w:t>Главе поселения</w:t>
      </w:r>
      <w:r w:rsidRPr="00D42B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(</w:t>
      </w:r>
      <w:r w:rsidRPr="00D42BF8">
        <w:rPr>
          <w:rFonts w:ascii="Times New Roman" w:hAnsi="Times New Roman" w:cs="Times New Roman"/>
        </w:rPr>
        <w:t xml:space="preserve">если увольняется </w:t>
      </w:r>
      <w:r>
        <w:rPr>
          <w:rFonts w:ascii="Times New Roman" w:hAnsi="Times New Roman" w:cs="Times New Roman"/>
        </w:rPr>
        <w:t>ведущий</w:t>
      </w:r>
      <w:r w:rsidRPr="00D42BF8">
        <w:rPr>
          <w:rFonts w:ascii="Times New Roman" w:hAnsi="Times New Roman" w:cs="Times New Roman"/>
        </w:rPr>
        <w:t xml:space="preserve"> бухгалтер), 2-й экземпляр – увольняемому лицу, 3-й экземпляр – уполномоченному лицу, которое принимало дела.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15</w:t>
      </w:r>
      <w:r w:rsidRPr="00D42BF8">
        <w:rPr>
          <w:rFonts w:ascii="Times New Roman" w:hAnsi="Times New Roman" w:cs="Times New Roman"/>
        </w:rPr>
        <w:t xml:space="preserve">. Все изменения и дополнения к настоящему порядку утверждаются </w:t>
      </w:r>
      <w:r>
        <w:rPr>
          <w:rFonts w:ascii="Times New Roman" w:hAnsi="Times New Roman" w:cs="Times New Roman"/>
        </w:rPr>
        <w:t>Главой поселения.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  <w:b/>
        </w:rPr>
        <w:t>16</w:t>
      </w:r>
      <w:r w:rsidRPr="00D42BF8">
        <w:rPr>
          <w:rFonts w:ascii="Times New Roman" w:hAnsi="Times New Roman" w:cs="Times New Roman"/>
        </w:rPr>
        <w:t>. Если в результате изменения действующего законодательства 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российской Федерации.</w:t>
      </w:r>
    </w:p>
    <w:p w:rsidR="005C26B1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lastRenderedPageBreak/>
        <w:t>СОГЛАСОВАНО:</w:t>
      </w: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Глава поселения</w:t>
      </w:r>
      <w:r w:rsidRPr="00D42BF8">
        <w:rPr>
          <w:rFonts w:ascii="Times New Roman" w:hAnsi="Times New Roman" w:cs="Times New Roman"/>
        </w:rPr>
        <w:t>)</w:t>
      </w:r>
    </w:p>
    <w:p w:rsidR="005C26B1" w:rsidRPr="00D42BF8" w:rsidRDefault="005C26B1" w:rsidP="005C26B1">
      <w:pPr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2BF8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5C26B1" w:rsidRPr="00D42BF8" w:rsidRDefault="005C26B1" w:rsidP="005C26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к Порядку приема-передачи</w:t>
      </w:r>
    </w:p>
    <w:p w:rsidR="005C26B1" w:rsidRPr="00D42BF8" w:rsidRDefault="005C26B1" w:rsidP="005C26B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документов</w:t>
      </w:r>
    </w:p>
    <w:p w:rsidR="005C26B1" w:rsidRPr="00D42BF8" w:rsidRDefault="005C26B1" w:rsidP="005C2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А К Т</w:t>
      </w:r>
    </w:p>
    <w:p w:rsidR="005C26B1" w:rsidRPr="00D42BF8" w:rsidRDefault="005C26B1" w:rsidP="005C2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Приема-передачи документов бухгалтерского учета</w:t>
      </w:r>
    </w:p>
    <w:p w:rsidR="005C26B1" w:rsidRPr="00D42BF8" w:rsidRDefault="005C26B1" w:rsidP="005C2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При смене руководителя и (или) главного бухгалтера</w:t>
      </w:r>
    </w:p>
    <w:p w:rsidR="005C26B1" w:rsidRPr="00D42BF8" w:rsidRDefault="005C26B1" w:rsidP="005C26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Дата составления                                                                 Место составления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Основание составления: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 xml:space="preserve">1. Мы, нижеподписавшиеся, 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(наименование должности увольняемого сотрудника)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(наименование должности уполномоченного лица)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Члены комиссии, созданной приказом №_______ от ______________ 20___ г. (далее комиссия):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Представителя учредителя 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Главный бухгалтер ________________________________________________ Ф.И.О.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 xml:space="preserve">Составили настоящий акт о том, что при увольнении </w:t>
      </w:r>
    </w:p>
    <w:p w:rsidR="005C26B1" w:rsidRPr="00D42BF8" w:rsidRDefault="005C26B1" w:rsidP="005C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42BF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(Ф.И.О., должность увольняемого сотрудника)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(Ф.И.О., должность уполномоченного лица)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Передаются: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- следующие документы и сведения: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1._____________________________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2._____________________________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3._____________________________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4._____________________________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5….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lastRenderedPageBreak/>
        <w:t>Перечень документов, которые передаются, составлен в виде реестров и прилагается к настоящему акту.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При проверке наличия документов выявлено (не выявлено) отсутствие ряда документов, перечень которых составлен в виде реестра и прилагается к настоящему акту.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Бухгалтерская документация учреждения за период с _____________ по ___________, которая на момент передачи дел находится в бухгалтерии и доступна для ознакомления.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Последняя проверка контролирующим органом проводилась в период ________________ (с ____________ по _______________).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Результаты проверки оформлены актом _____________________________________.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Штрафы, недоимки и административные штрафы, начисленные по результатам проверки, на момент передачи дел уплачены в полном объеме.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Деятельность учреждения за период (с _____________ по __________________) на момент передачи дел контролирующими органами не проверялась.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Выявлены следующие нарушения: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Подписи сторон: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Руководитель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Уполномоченное лицо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Члены комиссии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Представители учредителя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Приложения: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1. ______________________________________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2. ______________________________________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3. ______________________________________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Оборот последнего листа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В настоящем положении пронумеровано, прошнуровано и заверено печатью ________ листа.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Руководитель ___________________                   ___________________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___________________ 20___</w:t>
      </w: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5C26B1" w:rsidRPr="00D42BF8" w:rsidRDefault="005C26B1" w:rsidP="005C26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D42BF8">
        <w:rPr>
          <w:rFonts w:ascii="Times New Roman" w:hAnsi="Times New Roman" w:cs="Times New Roman"/>
        </w:rPr>
        <w:t>М.П.</w:t>
      </w:r>
    </w:p>
    <w:p w:rsidR="0023252D" w:rsidRPr="00851910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23252D" w:rsidRDefault="0023252D" w:rsidP="0023252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sectPr w:rsidR="0023252D" w:rsidSect="006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28" w:rsidRDefault="00323828" w:rsidP="00C76714">
      <w:r>
        <w:separator/>
      </w:r>
    </w:p>
  </w:endnote>
  <w:endnote w:type="continuationSeparator" w:id="1">
    <w:p w:rsidR="00323828" w:rsidRDefault="00323828" w:rsidP="00C7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28" w:rsidRDefault="00323828" w:rsidP="00C76714">
      <w:r>
        <w:separator/>
      </w:r>
    </w:p>
  </w:footnote>
  <w:footnote w:type="continuationSeparator" w:id="1">
    <w:p w:rsidR="00323828" w:rsidRDefault="00323828" w:rsidP="00C76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30E"/>
    <w:multiLevelType w:val="hybridMultilevel"/>
    <w:tmpl w:val="C786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3212"/>
    <w:multiLevelType w:val="hybridMultilevel"/>
    <w:tmpl w:val="83D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713"/>
    <w:multiLevelType w:val="multilevel"/>
    <w:tmpl w:val="EF6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">
    <w:nsid w:val="089866D3"/>
    <w:multiLevelType w:val="hybridMultilevel"/>
    <w:tmpl w:val="21C4B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44E1"/>
    <w:multiLevelType w:val="multilevel"/>
    <w:tmpl w:val="7DC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5">
    <w:nsid w:val="0F851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6">
    <w:nsid w:val="10A666D9"/>
    <w:multiLevelType w:val="multilevel"/>
    <w:tmpl w:val="D7B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7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8">
    <w:nsid w:val="140B2C88"/>
    <w:multiLevelType w:val="multilevel"/>
    <w:tmpl w:val="1EA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9">
    <w:nsid w:val="182612F9"/>
    <w:multiLevelType w:val="hybridMultilevel"/>
    <w:tmpl w:val="3EA4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10">
    <w:nsid w:val="1B704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@SimSun" w:hAnsi="@SimSu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11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12">
    <w:nsid w:val="1F692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13">
    <w:nsid w:val="202F69B0"/>
    <w:multiLevelType w:val="multilevel"/>
    <w:tmpl w:val="A5C4EE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4">
    <w:nsid w:val="21E760B8"/>
    <w:multiLevelType w:val="hybridMultilevel"/>
    <w:tmpl w:val="8CE2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2E03C6"/>
    <w:multiLevelType w:val="multilevel"/>
    <w:tmpl w:val="C960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16">
    <w:nsid w:val="280F6F56"/>
    <w:multiLevelType w:val="hybridMultilevel"/>
    <w:tmpl w:val="FCF619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0378E5"/>
    <w:multiLevelType w:val="hybridMultilevel"/>
    <w:tmpl w:val="5FAE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434A7A"/>
    <w:multiLevelType w:val="hybridMultilevel"/>
    <w:tmpl w:val="9030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19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20">
    <w:nsid w:val="30A72FA9"/>
    <w:multiLevelType w:val="hybridMultilevel"/>
    <w:tmpl w:val="55923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@SimSun" w:hAnsi="@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FE2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2">
    <w:nsid w:val="366804AD"/>
    <w:multiLevelType w:val="hybridMultilevel"/>
    <w:tmpl w:val="1ABA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838F8"/>
    <w:multiLevelType w:val="multilevel"/>
    <w:tmpl w:val="8BB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4">
    <w:nsid w:val="3DF817EE"/>
    <w:multiLevelType w:val="hybridMultilevel"/>
    <w:tmpl w:val="726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25">
    <w:nsid w:val="3FBF4852"/>
    <w:multiLevelType w:val="multilevel"/>
    <w:tmpl w:val="73C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6">
    <w:nsid w:val="40F947A6"/>
    <w:multiLevelType w:val="multilevel"/>
    <w:tmpl w:val="40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7">
    <w:nsid w:val="42626C6F"/>
    <w:multiLevelType w:val="multilevel"/>
    <w:tmpl w:val="6A9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8">
    <w:nsid w:val="476417E9"/>
    <w:multiLevelType w:val="multilevel"/>
    <w:tmpl w:val="EB4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29">
    <w:nsid w:val="4AF01710"/>
    <w:multiLevelType w:val="multilevel"/>
    <w:tmpl w:val="EBE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0">
    <w:nsid w:val="4B80366C"/>
    <w:multiLevelType w:val="multilevel"/>
    <w:tmpl w:val="244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1">
    <w:nsid w:val="51531254"/>
    <w:multiLevelType w:val="hybridMultilevel"/>
    <w:tmpl w:val="9F2E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32">
    <w:nsid w:val="530A76E7"/>
    <w:multiLevelType w:val="multilevel"/>
    <w:tmpl w:val="A20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3">
    <w:nsid w:val="53867D76"/>
    <w:multiLevelType w:val="multilevel"/>
    <w:tmpl w:val="D82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4">
    <w:nsid w:val="58167A3B"/>
    <w:multiLevelType w:val="hybridMultilevel"/>
    <w:tmpl w:val="72A81874"/>
    <w:lvl w:ilvl="0" w:tplc="54B29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9F01937"/>
    <w:multiLevelType w:val="hybridMultilevel"/>
    <w:tmpl w:val="108A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36">
    <w:nsid w:val="5C4B6124"/>
    <w:multiLevelType w:val="hybridMultilevel"/>
    <w:tmpl w:val="E4B6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37">
    <w:nsid w:val="5F853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38">
    <w:nsid w:val="6B6F6010"/>
    <w:multiLevelType w:val="hybridMultilevel"/>
    <w:tmpl w:val="FE92CC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40">
    <w:nsid w:val="70EB3B11"/>
    <w:multiLevelType w:val="multilevel"/>
    <w:tmpl w:val="7FB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41">
    <w:nsid w:val="71E70119"/>
    <w:multiLevelType w:val="multilevel"/>
    <w:tmpl w:val="79E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@SimSun" w:hAnsi="@SimSu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@SimSun" w:hAnsi="@SimSu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@SimSun" w:hAnsi="@SimSu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@SimSun" w:hAnsi="@SimSu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@SimSun" w:hAnsi="@SimSun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@SimSun" w:hAnsi="@SimSun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@SimSun" w:hAnsi="@SimSun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@SimSun" w:hAnsi="@SimSun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@SimSun" w:hAnsi="@SimSun" w:hint="default"/>
        <w:sz w:val="20"/>
      </w:rPr>
    </w:lvl>
  </w:abstractNum>
  <w:abstractNum w:abstractNumId="42">
    <w:nsid w:val="799346DF"/>
    <w:multiLevelType w:val="hybridMultilevel"/>
    <w:tmpl w:val="9F02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@SimSun" w:hAnsi="@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@SimSun" w:hAnsi="@SimSun" w:cs="@SimSu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@SimSun" w:hAnsi="@SimSun" w:cs="@SimSu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@SimSun" w:hAnsi="@SimSun" w:cs="@SimSu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43">
    <w:nsid w:val="79A45C6D"/>
    <w:multiLevelType w:val="hybridMultilevel"/>
    <w:tmpl w:val="EFFE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11729"/>
    <w:multiLevelType w:val="hybridMultilevel"/>
    <w:tmpl w:val="46E6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32BC3"/>
    <w:multiLevelType w:val="hybridMultilevel"/>
    <w:tmpl w:val="AFE6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@SimSun" w:hAnsi="@SimSu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9"/>
  </w:num>
  <w:num w:numId="3">
    <w:abstractNumId w:val="16"/>
  </w:num>
  <w:num w:numId="4">
    <w:abstractNumId w:val="38"/>
  </w:num>
  <w:num w:numId="5">
    <w:abstractNumId w:val="10"/>
  </w:num>
  <w:num w:numId="6">
    <w:abstractNumId w:val="21"/>
  </w:num>
  <w:num w:numId="7">
    <w:abstractNumId w:val="12"/>
  </w:num>
  <w:num w:numId="8">
    <w:abstractNumId w:val="37"/>
  </w:num>
  <w:num w:numId="9">
    <w:abstractNumId w:val="5"/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4"/>
  </w:num>
  <w:num w:numId="13">
    <w:abstractNumId w:val="17"/>
  </w:num>
  <w:num w:numId="14">
    <w:abstractNumId w:val="1"/>
  </w:num>
  <w:num w:numId="15">
    <w:abstractNumId w:val="22"/>
  </w:num>
  <w:num w:numId="16">
    <w:abstractNumId w:val="13"/>
  </w:num>
  <w:num w:numId="17">
    <w:abstractNumId w:val="20"/>
  </w:num>
  <w:num w:numId="18">
    <w:abstractNumId w:val="26"/>
  </w:num>
  <w:num w:numId="19">
    <w:abstractNumId w:val="15"/>
  </w:num>
  <w:num w:numId="20">
    <w:abstractNumId w:val="25"/>
  </w:num>
  <w:num w:numId="21">
    <w:abstractNumId w:val="41"/>
  </w:num>
  <w:num w:numId="22">
    <w:abstractNumId w:val="4"/>
  </w:num>
  <w:num w:numId="23">
    <w:abstractNumId w:val="23"/>
  </w:num>
  <w:num w:numId="24">
    <w:abstractNumId w:val="29"/>
  </w:num>
  <w:num w:numId="25">
    <w:abstractNumId w:val="2"/>
  </w:num>
  <w:num w:numId="26">
    <w:abstractNumId w:val="27"/>
  </w:num>
  <w:num w:numId="27">
    <w:abstractNumId w:val="40"/>
  </w:num>
  <w:num w:numId="28">
    <w:abstractNumId w:val="30"/>
  </w:num>
  <w:num w:numId="29">
    <w:abstractNumId w:val="32"/>
  </w:num>
  <w:num w:numId="30">
    <w:abstractNumId w:val="8"/>
  </w:num>
  <w:num w:numId="31">
    <w:abstractNumId w:val="33"/>
  </w:num>
  <w:num w:numId="32">
    <w:abstractNumId w:val="28"/>
  </w:num>
  <w:num w:numId="33">
    <w:abstractNumId w:val="6"/>
  </w:num>
  <w:num w:numId="34">
    <w:abstractNumId w:val="7"/>
  </w:num>
  <w:num w:numId="35">
    <w:abstractNumId w:val="11"/>
  </w:num>
  <w:num w:numId="36">
    <w:abstractNumId w:val="24"/>
  </w:num>
  <w:num w:numId="37">
    <w:abstractNumId w:val="31"/>
  </w:num>
  <w:num w:numId="38">
    <w:abstractNumId w:val="9"/>
  </w:num>
  <w:num w:numId="39">
    <w:abstractNumId w:val="18"/>
  </w:num>
  <w:num w:numId="40">
    <w:abstractNumId w:val="35"/>
  </w:num>
  <w:num w:numId="41">
    <w:abstractNumId w:val="36"/>
  </w:num>
  <w:num w:numId="42">
    <w:abstractNumId w:val="42"/>
  </w:num>
  <w:num w:numId="43">
    <w:abstractNumId w:val="14"/>
  </w:num>
  <w:num w:numId="44">
    <w:abstractNumId w:val="43"/>
  </w:num>
  <w:num w:numId="45">
    <w:abstractNumId w:val="0"/>
  </w:num>
  <w:num w:numId="46">
    <w:abstractNumId w:val="3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70D"/>
    <w:rsid w:val="000011B1"/>
    <w:rsid w:val="00001D44"/>
    <w:rsid w:val="00010BEB"/>
    <w:rsid w:val="00013B93"/>
    <w:rsid w:val="0002246E"/>
    <w:rsid w:val="00024AC9"/>
    <w:rsid w:val="00031438"/>
    <w:rsid w:val="00034A6B"/>
    <w:rsid w:val="000356C2"/>
    <w:rsid w:val="0003695B"/>
    <w:rsid w:val="00036E6C"/>
    <w:rsid w:val="00041C29"/>
    <w:rsid w:val="00042F91"/>
    <w:rsid w:val="00044571"/>
    <w:rsid w:val="00062525"/>
    <w:rsid w:val="0007290F"/>
    <w:rsid w:val="00084321"/>
    <w:rsid w:val="00085936"/>
    <w:rsid w:val="00085F17"/>
    <w:rsid w:val="00091FDD"/>
    <w:rsid w:val="00095CDE"/>
    <w:rsid w:val="00097C2E"/>
    <w:rsid w:val="000A25C8"/>
    <w:rsid w:val="000A5291"/>
    <w:rsid w:val="000A570D"/>
    <w:rsid w:val="000A6650"/>
    <w:rsid w:val="000B4389"/>
    <w:rsid w:val="000B4FC5"/>
    <w:rsid w:val="000C0B4B"/>
    <w:rsid w:val="000C3210"/>
    <w:rsid w:val="000C3AAF"/>
    <w:rsid w:val="000C3C52"/>
    <w:rsid w:val="000E0758"/>
    <w:rsid w:val="000E19C4"/>
    <w:rsid w:val="000E5D75"/>
    <w:rsid w:val="000E73DA"/>
    <w:rsid w:val="000F0374"/>
    <w:rsid w:val="000F7226"/>
    <w:rsid w:val="001018A0"/>
    <w:rsid w:val="00105F04"/>
    <w:rsid w:val="001160B1"/>
    <w:rsid w:val="00130810"/>
    <w:rsid w:val="00151CE0"/>
    <w:rsid w:val="0015251A"/>
    <w:rsid w:val="00155988"/>
    <w:rsid w:val="00156765"/>
    <w:rsid w:val="001636F4"/>
    <w:rsid w:val="001721C4"/>
    <w:rsid w:val="001764C7"/>
    <w:rsid w:val="00180820"/>
    <w:rsid w:val="00184D25"/>
    <w:rsid w:val="001A2469"/>
    <w:rsid w:val="001A7662"/>
    <w:rsid w:val="001B49D2"/>
    <w:rsid w:val="001B6779"/>
    <w:rsid w:val="001D3353"/>
    <w:rsid w:val="001D63EA"/>
    <w:rsid w:val="001E1FA1"/>
    <w:rsid w:val="00205789"/>
    <w:rsid w:val="002065CD"/>
    <w:rsid w:val="00213C07"/>
    <w:rsid w:val="00222E6F"/>
    <w:rsid w:val="00224B4D"/>
    <w:rsid w:val="00231CE7"/>
    <w:rsid w:val="0023252D"/>
    <w:rsid w:val="002365BA"/>
    <w:rsid w:val="00242A32"/>
    <w:rsid w:val="0025418D"/>
    <w:rsid w:val="00265C97"/>
    <w:rsid w:val="00273C24"/>
    <w:rsid w:val="002778DD"/>
    <w:rsid w:val="002859F0"/>
    <w:rsid w:val="002949BF"/>
    <w:rsid w:val="002A40D7"/>
    <w:rsid w:val="002A4311"/>
    <w:rsid w:val="002B0BB8"/>
    <w:rsid w:val="002D1395"/>
    <w:rsid w:val="002D3AA8"/>
    <w:rsid w:val="002E20D8"/>
    <w:rsid w:val="002E2DA7"/>
    <w:rsid w:val="002F17D9"/>
    <w:rsid w:val="002F2FEA"/>
    <w:rsid w:val="002F4397"/>
    <w:rsid w:val="002F5418"/>
    <w:rsid w:val="003124E6"/>
    <w:rsid w:val="003234CC"/>
    <w:rsid w:val="00323828"/>
    <w:rsid w:val="0033123E"/>
    <w:rsid w:val="00331A2B"/>
    <w:rsid w:val="00336519"/>
    <w:rsid w:val="00343FC0"/>
    <w:rsid w:val="00355062"/>
    <w:rsid w:val="003644FB"/>
    <w:rsid w:val="003732D2"/>
    <w:rsid w:val="00381F51"/>
    <w:rsid w:val="00383C52"/>
    <w:rsid w:val="00394856"/>
    <w:rsid w:val="003970EE"/>
    <w:rsid w:val="003B0EC4"/>
    <w:rsid w:val="003B2C4A"/>
    <w:rsid w:val="003C0F7F"/>
    <w:rsid w:val="003C14AD"/>
    <w:rsid w:val="003C75CB"/>
    <w:rsid w:val="003D68E6"/>
    <w:rsid w:val="003F1E73"/>
    <w:rsid w:val="003F3609"/>
    <w:rsid w:val="003F3FA9"/>
    <w:rsid w:val="003F7FC7"/>
    <w:rsid w:val="00400F54"/>
    <w:rsid w:val="00403193"/>
    <w:rsid w:val="00407679"/>
    <w:rsid w:val="00407EF3"/>
    <w:rsid w:val="00413A0E"/>
    <w:rsid w:val="00421623"/>
    <w:rsid w:val="00421A42"/>
    <w:rsid w:val="004244A0"/>
    <w:rsid w:val="00427754"/>
    <w:rsid w:val="0043140B"/>
    <w:rsid w:val="00437473"/>
    <w:rsid w:val="00440770"/>
    <w:rsid w:val="00444766"/>
    <w:rsid w:val="00446632"/>
    <w:rsid w:val="004517AF"/>
    <w:rsid w:val="00452063"/>
    <w:rsid w:val="00477353"/>
    <w:rsid w:val="004776B1"/>
    <w:rsid w:val="00477B59"/>
    <w:rsid w:val="0048675C"/>
    <w:rsid w:val="00495891"/>
    <w:rsid w:val="00497028"/>
    <w:rsid w:val="004B724F"/>
    <w:rsid w:val="004C2D48"/>
    <w:rsid w:val="004C6146"/>
    <w:rsid w:val="004D0B5E"/>
    <w:rsid w:val="004E33F1"/>
    <w:rsid w:val="004E5070"/>
    <w:rsid w:val="004F13D4"/>
    <w:rsid w:val="004F16D3"/>
    <w:rsid w:val="004F691A"/>
    <w:rsid w:val="00503C26"/>
    <w:rsid w:val="00510A7E"/>
    <w:rsid w:val="00510B04"/>
    <w:rsid w:val="00515E44"/>
    <w:rsid w:val="0051733A"/>
    <w:rsid w:val="00517F0D"/>
    <w:rsid w:val="0052203F"/>
    <w:rsid w:val="00522158"/>
    <w:rsid w:val="005225AD"/>
    <w:rsid w:val="0053034C"/>
    <w:rsid w:val="00540C16"/>
    <w:rsid w:val="00547CED"/>
    <w:rsid w:val="0056263A"/>
    <w:rsid w:val="00566FC4"/>
    <w:rsid w:val="0056735A"/>
    <w:rsid w:val="005733BB"/>
    <w:rsid w:val="00580CC6"/>
    <w:rsid w:val="00582FA2"/>
    <w:rsid w:val="00584A83"/>
    <w:rsid w:val="00587F9F"/>
    <w:rsid w:val="00590B92"/>
    <w:rsid w:val="00591E54"/>
    <w:rsid w:val="005B0957"/>
    <w:rsid w:val="005B25B7"/>
    <w:rsid w:val="005B2E7E"/>
    <w:rsid w:val="005C26B1"/>
    <w:rsid w:val="005D017B"/>
    <w:rsid w:val="005D2560"/>
    <w:rsid w:val="005D3F75"/>
    <w:rsid w:val="005E1F1E"/>
    <w:rsid w:val="005F2723"/>
    <w:rsid w:val="005F3DCE"/>
    <w:rsid w:val="005F4C14"/>
    <w:rsid w:val="006066D7"/>
    <w:rsid w:val="00607483"/>
    <w:rsid w:val="00614102"/>
    <w:rsid w:val="00622149"/>
    <w:rsid w:val="00634D32"/>
    <w:rsid w:val="00642B42"/>
    <w:rsid w:val="006432B6"/>
    <w:rsid w:val="00643D8E"/>
    <w:rsid w:val="00645602"/>
    <w:rsid w:val="006561B3"/>
    <w:rsid w:val="006570D8"/>
    <w:rsid w:val="00666426"/>
    <w:rsid w:val="00696E31"/>
    <w:rsid w:val="006A7C0F"/>
    <w:rsid w:val="006B5AD1"/>
    <w:rsid w:val="006C6375"/>
    <w:rsid w:val="006D7C36"/>
    <w:rsid w:val="006E17BA"/>
    <w:rsid w:val="006F2B16"/>
    <w:rsid w:val="006F6DC6"/>
    <w:rsid w:val="007036F0"/>
    <w:rsid w:val="007166B3"/>
    <w:rsid w:val="00721210"/>
    <w:rsid w:val="00733A42"/>
    <w:rsid w:val="007349C6"/>
    <w:rsid w:val="00745F20"/>
    <w:rsid w:val="0075046E"/>
    <w:rsid w:val="00751446"/>
    <w:rsid w:val="00752C4D"/>
    <w:rsid w:val="0075467D"/>
    <w:rsid w:val="007678D6"/>
    <w:rsid w:val="007731FC"/>
    <w:rsid w:val="00775E2A"/>
    <w:rsid w:val="00776331"/>
    <w:rsid w:val="00786C88"/>
    <w:rsid w:val="007900B4"/>
    <w:rsid w:val="007A756C"/>
    <w:rsid w:val="007A7FCE"/>
    <w:rsid w:val="007B2EE5"/>
    <w:rsid w:val="007C3C75"/>
    <w:rsid w:val="007C7D20"/>
    <w:rsid w:val="007D060F"/>
    <w:rsid w:val="007D0D19"/>
    <w:rsid w:val="007D773E"/>
    <w:rsid w:val="007D7C23"/>
    <w:rsid w:val="007E534C"/>
    <w:rsid w:val="007F17A7"/>
    <w:rsid w:val="007F3E7E"/>
    <w:rsid w:val="007F745D"/>
    <w:rsid w:val="00800B91"/>
    <w:rsid w:val="00800C68"/>
    <w:rsid w:val="008141E0"/>
    <w:rsid w:val="00822511"/>
    <w:rsid w:val="00822E09"/>
    <w:rsid w:val="00832136"/>
    <w:rsid w:val="00840931"/>
    <w:rsid w:val="00844913"/>
    <w:rsid w:val="00847357"/>
    <w:rsid w:val="008530B8"/>
    <w:rsid w:val="00871033"/>
    <w:rsid w:val="008738BA"/>
    <w:rsid w:val="00876F80"/>
    <w:rsid w:val="00877E46"/>
    <w:rsid w:val="008811A0"/>
    <w:rsid w:val="00890BAD"/>
    <w:rsid w:val="00891854"/>
    <w:rsid w:val="008A2A4F"/>
    <w:rsid w:val="008B0749"/>
    <w:rsid w:val="008B38FB"/>
    <w:rsid w:val="008B6823"/>
    <w:rsid w:val="008C1DA7"/>
    <w:rsid w:val="008C2896"/>
    <w:rsid w:val="008D3834"/>
    <w:rsid w:val="008D7299"/>
    <w:rsid w:val="008D7FFB"/>
    <w:rsid w:val="008F5749"/>
    <w:rsid w:val="008F5C97"/>
    <w:rsid w:val="009100C4"/>
    <w:rsid w:val="00911F3A"/>
    <w:rsid w:val="0092087B"/>
    <w:rsid w:val="0092504D"/>
    <w:rsid w:val="00936CC2"/>
    <w:rsid w:val="009377F5"/>
    <w:rsid w:val="009517C6"/>
    <w:rsid w:val="00953BED"/>
    <w:rsid w:val="00955483"/>
    <w:rsid w:val="00975354"/>
    <w:rsid w:val="00975FB2"/>
    <w:rsid w:val="00977359"/>
    <w:rsid w:val="00982B98"/>
    <w:rsid w:val="00992AFA"/>
    <w:rsid w:val="00995131"/>
    <w:rsid w:val="009A0522"/>
    <w:rsid w:val="009B0F3A"/>
    <w:rsid w:val="009C0DE9"/>
    <w:rsid w:val="009E171B"/>
    <w:rsid w:val="009F11B0"/>
    <w:rsid w:val="009F2400"/>
    <w:rsid w:val="00A0519B"/>
    <w:rsid w:val="00A13B7F"/>
    <w:rsid w:val="00A249F5"/>
    <w:rsid w:val="00A25E91"/>
    <w:rsid w:val="00A31FD0"/>
    <w:rsid w:val="00A33FC1"/>
    <w:rsid w:val="00A37BFE"/>
    <w:rsid w:val="00A446ED"/>
    <w:rsid w:val="00A4640D"/>
    <w:rsid w:val="00A46E68"/>
    <w:rsid w:val="00A51A39"/>
    <w:rsid w:val="00A5509C"/>
    <w:rsid w:val="00A57D5D"/>
    <w:rsid w:val="00A6495E"/>
    <w:rsid w:val="00A7481F"/>
    <w:rsid w:val="00A760E2"/>
    <w:rsid w:val="00A77D36"/>
    <w:rsid w:val="00A8120C"/>
    <w:rsid w:val="00A90F02"/>
    <w:rsid w:val="00A9503D"/>
    <w:rsid w:val="00A96C63"/>
    <w:rsid w:val="00AA1D78"/>
    <w:rsid w:val="00AB7595"/>
    <w:rsid w:val="00AC43FD"/>
    <w:rsid w:val="00AC63B1"/>
    <w:rsid w:val="00AC65F8"/>
    <w:rsid w:val="00AC788D"/>
    <w:rsid w:val="00AE50C2"/>
    <w:rsid w:val="00AF0729"/>
    <w:rsid w:val="00AF56A9"/>
    <w:rsid w:val="00B114EA"/>
    <w:rsid w:val="00B233BA"/>
    <w:rsid w:val="00B247A5"/>
    <w:rsid w:val="00B31F29"/>
    <w:rsid w:val="00B358C7"/>
    <w:rsid w:val="00B37FF5"/>
    <w:rsid w:val="00B473EF"/>
    <w:rsid w:val="00B63DA3"/>
    <w:rsid w:val="00B654B1"/>
    <w:rsid w:val="00B74460"/>
    <w:rsid w:val="00B76A3A"/>
    <w:rsid w:val="00B857C9"/>
    <w:rsid w:val="00B97B68"/>
    <w:rsid w:val="00BA63C0"/>
    <w:rsid w:val="00BB1F19"/>
    <w:rsid w:val="00BB6B9C"/>
    <w:rsid w:val="00BD02E9"/>
    <w:rsid w:val="00BE2B07"/>
    <w:rsid w:val="00BE354F"/>
    <w:rsid w:val="00C03748"/>
    <w:rsid w:val="00C1009A"/>
    <w:rsid w:val="00C14FAA"/>
    <w:rsid w:val="00C247A6"/>
    <w:rsid w:val="00C256D0"/>
    <w:rsid w:val="00C30FA1"/>
    <w:rsid w:val="00C32402"/>
    <w:rsid w:val="00C33066"/>
    <w:rsid w:val="00C4056F"/>
    <w:rsid w:val="00C4701F"/>
    <w:rsid w:val="00C53D84"/>
    <w:rsid w:val="00C543B4"/>
    <w:rsid w:val="00C579F8"/>
    <w:rsid w:val="00C660B0"/>
    <w:rsid w:val="00C72665"/>
    <w:rsid w:val="00C76714"/>
    <w:rsid w:val="00C76BEB"/>
    <w:rsid w:val="00C8033E"/>
    <w:rsid w:val="00C81DF0"/>
    <w:rsid w:val="00C96587"/>
    <w:rsid w:val="00CA453D"/>
    <w:rsid w:val="00CA49FD"/>
    <w:rsid w:val="00CA79B6"/>
    <w:rsid w:val="00CB0265"/>
    <w:rsid w:val="00CB07AC"/>
    <w:rsid w:val="00CC0EC4"/>
    <w:rsid w:val="00CC1A9A"/>
    <w:rsid w:val="00CC5014"/>
    <w:rsid w:val="00CD383E"/>
    <w:rsid w:val="00CD5F7F"/>
    <w:rsid w:val="00CD6478"/>
    <w:rsid w:val="00CF79F9"/>
    <w:rsid w:val="00D04240"/>
    <w:rsid w:val="00D11039"/>
    <w:rsid w:val="00D11F57"/>
    <w:rsid w:val="00D179E9"/>
    <w:rsid w:val="00D2307F"/>
    <w:rsid w:val="00D2582A"/>
    <w:rsid w:val="00D35652"/>
    <w:rsid w:val="00D361F8"/>
    <w:rsid w:val="00D431A4"/>
    <w:rsid w:val="00D44D74"/>
    <w:rsid w:val="00D451AF"/>
    <w:rsid w:val="00D47BFC"/>
    <w:rsid w:val="00D52E02"/>
    <w:rsid w:val="00D54021"/>
    <w:rsid w:val="00D74B62"/>
    <w:rsid w:val="00D80B35"/>
    <w:rsid w:val="00D8485A"/>
    <w:rsid w:val="00D86227"/>
    <w:rsid w:val="00D87D21"/>
    <w:rsid w:val="00DA22C5"/>
    <w:rsid w:val="00DA2B91"/>
    <w:rsid w:val="00DA4EA9"/>
    <w:rsid w:val="00DB1618"/>
    <w:rsid w:val="00DB34E0"/>
    <w:rsid w:val="00DB7AB2"/>
    <w:rsid w:val="00DD7249"/>
    <w:rsid w:val="00DE2A9D"/>
    <w:rsid w:val="00DE5102"/>
    <w:rsid w:val="00DE6EB8"/>
    <w:rsid w:val="00DF19DC"/>
    <w:rsid w:val="00DF4C20"/>
    <w:rsid w:val="00DF7F91"/>
    <w:rsid w:val="00E0447F"/>
    <w:rsid w:val="00E10878"/>
    <w:rsid w:val="00E15BDD"/>
    <w:rsid w:val="00E17414"/>
    <w:rsid w:val="00E21B37"/>
    <w:rsid w:val="00E23BBE"/>
    <w:rsid w:val="00E24553"/>
    <w:rsid w:val="00E36291"/>
    <w:rsid w:val="00E4014A"/>
    <w:rsid w:val="00E42400"/>
    <w:rsid w:val="00E42F42"/>
    <w:rsid w:val="00E54AC4"/>
    <w:rsid w:val="00E61BCE"/>
    <w:rsid w:val="00E73124"/>
    <w:rsid w:val="00E73D68"/>
    <w:rsid w:val="00E759D5"/>
    <w:rsid w:val="00E8395A"/>
    <w:rsid w:val="00EA4B7D"/>
    <w:rsid w:val="00EC7E4C"/>
    <w:rsid w:val="00ED085D"/>
    <w:rsid w:val="00ED758E"/>
    <w:rsid w:val="00ED7CEE"/>
    <w:rsid w:val="00ED7EEA"/>
    <w:rsid w:val="00EE372E"/>
    <w:rsid w:val="00EE6946"/>
    <w:rsid w:val="00EF172D"/>
    <w:rsid w:val="00EF1C55"/>
    <w:rsid w:val="00F07086"/>
    <w:rsid w:val="00F11764"/>
    <w:rsid w:val="00F219B0"/>
    <w:rsid w:val="00F219D2"/>
    <w:rsid w:val="00F22DA1"/>
    <w:rsid w:val="00F30FFC"/>
    <w:rsid w:val="00F440E7"/>
    <w:rsid w:val="00F47CB0"/>
    <w:rsid w:val="00F500D1"/>
    <w:rsid w:val="00F520EA"/>
    <w:rsid w:val="00F62DB9"/>
    <w:rsid w:val="00F717CF"/>
    <w:rsid w:val="00F763C0"/>
    <w:rsid w:val="00F901AB"/>
    <w:rsid w:val="00F96B67"/>
    <w:rsid w:val="00F97B9F"/>
    <w:rsid w:val="00FD6CDE"/>
    <w:rsid w:val="00FE4B5B"/>
    <w:rsid w:val="00FE4FC1"/>
    <w:rsid w:val="00FF2C17"/>
    <w:rsid w:val="00FF4D7F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D"/>
    <w:pPr>
      <w:spacing w:after="0" w:line="240" w:lineRule="auto"/>
    </w:pPr>
    <w:rPr>
      <w:rFonts w:ascii="@SimSun" w:eastAsia="@SimSun" w:hAnsi="@SimSun" w:cs="@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F1E73"/>
    <w:pPr>
      <w:keepNext/>
      <w:keepLines/>
      <w:outlineLvl w:val="0"/>
    </w:pPr>
    <w:rPr>
      <w:rFonts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73"/>
    <w:rPr>
      <w:rFonts w:ascii="@SimSun" w:eastAsia="@SimSun" w:hAnsi="@SimSun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C1009A"/>
    <w:pPr>
      <w:autoSpaceDE w:val="0"/>
      <w:autoSpaceDN w:val="0"/>
      <w:adjustRightInd w:val="0"/>
      <w:spacing w:after="0" w:line="240" w:lineRule="auto"/>
    </w:pPr>
    <w:rPr>
      <w:rFonts w:ascii="@SimSun" w:eastAsia="@SimSun" w:hAnsi="@SimSun" w:cs="@SimSu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6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14"/>
    <w:rPr>
      <w:rFonts w:ascii="Tahoma" w:eastAsia="@SimSu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unhideWhenUsed/>
    <w:rsid w:val="00A77D36"/>
    <w:pPr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rsid w:val="00A13B7F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A13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A13B7F"/>
    <w:rPr>
      <w:rFonts w:ascii="@SimSun" w:eastAsia="@SimSun" w:hAnsi="@SimSun" w:cs="Times New Roman"/>
    </w:rPr>
  </w:style>
  <w:style w:type="paragraph" w:styleId="a6">
    <w:name w:val="List Paragraph"/>
    <w:basedOn w:val="a"/>
    <w:uiPriority w:val="34"/>
    <w:qFormat/>
    <w:rsid w:val="005C26B1"/>
    <w:pPr>
      <w:ind w:left="720"/>
      <w:contextualSpacing/>
    </w:pPr>
  </w:style>
  <w:style w:type="paragraph" w:styleId="a7">
    <w:name w:val="No Spacing"/>
    <w:uiPriority w:val="1"/>
    <w:qFormat/>
    <w:rsid w:val="003F1E73"/>
    <w:pPr>
      <w:spacing w:beforeAutospacing="1" w:after="0" w:afterAutospacing="1" w:line="240" w:lineRule="auto"/>
    </w:pPr>
    <w:rPr>
      <w:rFonts w:ascii="@SimSun" w:eastAsia="@SimSun" w:hAnsi="@SimSun" w:cs="@SimSun"/>
      <w:lang w:val="en-US"/>
    </w:rPr>
  </w:style>
  <w:style w:type="paragraph" w:customStyle="1" w:styleId="ConsNormal">
    <w:name w:val="ConsNormal"/>
    <w:rsid w:val="003F1E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@SimSun" w:eastAsia="@SimSun" w:hAnsi="@SimSun" w:cs="@SimSun"/>
      <w:sz w:val="20"/>
      <w:szCs w:val="20"/>
      <w:lang w:eastAsia="ru-RU"/>
    </w:rPr>
  </w:style>
  <w:style w:type="paragraph" w:customStyle="1" w:styleId="ConsNonformat">
    <w:name w:val="ConsNonformat"/>
    <w:rsid w:val="003F1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@SimSun" w:eastAsia="@SimSun" w:hAnsi="@SimSun" w:cs="@SimSun"/>
      <w:sz w:val="20"/>
      <w:szCs w:val="20"/>
      <w:lang w:eastAsia="ru-RU"/>
    </w:rPr>
  </w:style>
  <w:style w:type="paragraph" w:customStyle="1" w:styleId="ConsCell">
    <w:name w:val="ConsCell"/>
    <w:rsid w:val="003F1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@SimSun" w:eastAsia="@SimSun" w:hAnsi="@SimSun" w:cs="@SimSu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1E73"/>
    <w:pPr>
      <w:autoSpaceDE w:val="0"/>
      <w:autoSpaceDN w:val="0"/>
      <w:adjustRightInd w:val="0"/>
      <w:spacing w:after="0" w:line="240" w:lineRule="auto"/>
    </w:pPr>
    <w:rPr>
      <w:rFonts w:ascii="@SimSun" w:eastAsia="@SimSun" w:hAnsi="@SimSun" w:cs="@SimSun"/>
      <w:sz w:val="20"/>
      <w:szCs w:val="20"/>
    </w:rPr>
  </w:style>
  <w:style w:type="paragraph" w:styleId="a8">
    <w:name w:val="Body Text Indent"/>
    <w:basedOn w:val="a"/>
    <w:link w:val="a9"/>
    <w:rsid w:val="003F1E73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3F1E73"/>
    <w:rPr>
      <w:rFonts w:ascii="@SimSun" w:eastAsia="@SimSun" w:hAnsi="@SimSun" w:cs="Times New Roman"/>
      <w:sz w:val="20"/>
      <w:szCs w:val="20"/>
    </w:rPr>
  </w:style>
  <w:style w:type="paragraph" w:customStyle="1" w:styleId="2">
    <w:name w:val="Раздел2 Знак"/>
    <w:basedOn w:val="a"/>
    <w:next w:val="a8"/>
    <w:link w:val="20"/>
    <w:rsid w:val="003F1E73"/>
    <w:pPr>
      <w:ind w:left="1440" w:hanging="360"/>
      <w:jc w:val="both"/>
    </w:pPr>
    <w:rPr>
      <w:rFonts w:cs="Times New Roman"/>
      <w:sz w:val="28"/>
    </w:rPr>
  </w:style>
  <w:style w:type="character" w:customStyle="1" w:styleId="20">
    <w:name w:val="Раздел2 Знак Знак"/>
    <w:link w:val="2"/>
    <w:rsid w:val="003F1E73"/>
    <w:rPr>
      <w:rFonts w:ascii="@SimSun" w:eastAsia="@SimSun" w:hAnsi="@SimSun" w:cs="Times New Roman"/>
      <w:sz w:val="28"/>
      <w:szCs w:val="24"/>
      <w:lang w:eastAsia="zh-CN"/>
    </w:rPr>
  </w:style>
  <w:style w:type="paragraph" w:customStyle="1" w:styleId="ConsPlusNormal">
    <w:name w:val="ConsPlusNormal"/>
    <w:rsid w:val="003F1E73"/>
    <w:pPr>
      <w:widowControl w:val="0"/>
      <w:autoSpaceDE w:val="0"/>
      <w:autoSpaceDN w:val="0"/>
      <w:adjustRightInd w:val="0"/>
      <w:spacing w:after="0" w:line="240" w:lineRule="auto"/>
    </w:pPr>
    <w:rPr>
      <w:rFonts w:ascii="@SimSun" w:eastAsia="@SimSun" w:hAnsi="@SimSun" w:cs="@SimSun"/>
      <w:sz w:val="20"/>
      <w:szCs w:val="20"/>
      <w:lang w:eastAsia="ru-RU"/>
    </w:rPr>
  </w:style>
  <w:style w:type="character" w:customStyle="1" w:styleId="small">
    <w:name w:val="small"/>
    <w:rsid w:val="003F1E73"/>
    <w:rPr>
      <w:sz w:val="16"/>
      <w:szCs w:val="16"/>
    </w:rPr>
  </w:style>
  <w:style w:type="character" w:customStyle="1" w:styleId="aa">
    <w:name w:val="Верхний колонтитул Знак"/>
    <w:link w:val="ab"/>
    <w:uiPriority w:val="99"/>
    <w:semiHidden/>
    <w:rsid w:val="003F1E73"/>
    <w:rPr>
      <w:rFonts w:eastAsia="@SimSun"/>
      <w:lang w:eastAsia="zh-CN"/>
    </w:rPr>
  </w:style>
  <w:style w:type="paragraph" w:styleId="ab">
    <w:name w:val="header"/>
    <w:basedOn w:val="a"/>
    <w:link w:val="aa"/>
    <w:uiPriority w:val="99"/>
    <w:semiHidden/>
    <w:unhideWhenUsed/>
    <w:rsid w:val="003F1E7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3F1E73"/>
    <w:rPr>
      <w:rFonts w:ascii="@SimSun" w:eastAsia="@SimSun" w:hAnsi="@SimSun" w:cs="@SimSun"/>
      <w:sz w:val="24"/>
      <w:szCs w:val="24"/>
      <w:lang w:eastAsia="zh-CN"/>
    </w:rPr>
  </w:style>
  <w:style w:type="character" w:customStyle="1" w:styleId="ac">
    <w:name w:val="Нижний колонтитул Знак"/>
    <w:link w:val="ad"/>
    <w:uiPriority w:val="99"/>
    <w:semiHidden/>
    <w:rsid w:val="003F1E73"/>
    <w:rPr>
      <w:rFonts w:eastAsia="@SimSun"/>
      <w:lang w:eastAsia="zh-CN"/>
    </w:rPr>
  </w:style>
  <w:style w:type="paragraph" w:styleId="ad">
    <w:name w:val="footer"/>
    <w:basedOn w:val="a"/>
    <w:link w:val="ac"/>
    <w:uiPriority w:val="99"/>
    <w:semiHidden/>
    <w:unhideWhenUsed/>
    <w:rsid w:val="003F1E7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3F1E73"/>
    <w:rPr>
      <w:rFonts w:ascii="@SimSun" w:eastAsia="@SimSun" w:hAnsi="@SimSun" w:cs="@SimSun"/>
      <w:sz w:val="24"/>
      <w:szCs w:val="24"/>
      <w:lang w:eastAsia="zh-CN"/>
    </w:rPr>
  </w:style>
  <w:style w:type="character" w:styleId="ae">
    <w:name w:val="Hyperlink"/>
    <w:uiPriority w:val="99"/>
    <w:unhideWhenUsed/>
    <w:rsid w:val="003F1E73"/>
    <w:rPr>
      <w:color w:val="0000FF"/>
      <w:u w:val="single"/>
    </w:rPr>
  </w:style>
  <w:style w:type="paragraph" w:customStyle="1" w:styleId="msonormal0">
    <w:name w:val="msonormal"/>
    <w:basedOn w:val="a"/>
    <w:rsid w:val="003F1E73"/>
    <w:pPr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3F1E73"/>
    <w:pP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66">
    <w:name w:val="xl66"/>
    <w:basedOn w:val="a"/>
    <w:rsid w:val="003F1E73"/>
    <w:pPr>
      <w:spacing w:before="100" w:beforeAutospacing="1" w:after="100" w:afterAutospacing="1"/>
      <w:jc w:val="center"/>
    </w:pPr>
    <w:rPr>
      <w:sz w:val="12"/>
      <w:szCs w:val="12"/>
      <w:lang w:eastAsia="ru-RU"/>
    </w:rPr>
  </w:style>
  <w:style w:type="paragraph" w:customStyle="1" w:styleId="xl67">
    <w:name w:val="xl67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68">
    <w:name w:val="xl68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3F1E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70">
    <w:name w:val="xl70"/>
    <w:basedOn w:val="a"/>
    <w:rsid w:val="003F1E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71">
    <w:name w:val="xl71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73">
    <w:name w:val="xl73"/>
    <w:basedOn w:val="a"/>
    <w:rsid w:val="003F1E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74">
    <w:name w:val="xl74"/>
    <w:basedOn w:val="a"/>
    <w:rsid w:val="003F1E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75">
    <w:name w:val="xl75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78">
    <w:name w:val="xl78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80">
    <w:name w:val="xl80"/>
    <w:basedOn w:val="a"/>
    <w:rsid w:val="003F1E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81">
    <w:name w:val="xl81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82">
    <w:name w:val="xl82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83">
    <w:name w:val="xl83"/>
    <w:basedOn w:val="a"/>
    <w:rsid w:val="003F1E73"/>
    <w:pPr>
      <w:pBdr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sz w:val="12"/>
      <w:szCs w:val="12"/>
      <w:lang w:eastAsia="ru-RU"/>
    </w:rPr>
  </w:style>
  <w:style w:type="paragraph" w:customStyle="1" w:styleId="xl84">
    <w:name w:val="xl84"/>
    <w:basedOn w:val="a"/>
    <w:rsid w:val="003F1E73"/>
    <w:pPr>
      <w:pBdr>
        <w:right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85">
    <w:name w:val="xl85"/>
    <w:basedOn w:val="a"/>
    <w:rsid w:val="003F1E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2"/>
      <w:szCs w:val="12"/>
      <w:lang w:eastAsia="ru-RU"/>
    </w:rPr>
  </w:style>
  <w:style w:type="paragraph" w:customStyle="1" w:styleId="xl86">
    <w:name w:val="xl86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sz w:val="12"/>
      <w:szCs w:val="12"/>
      <w:lang w:eastAsia="ru-RU"/>
    </w:rPr>
  </w:style>
  <w:style w:type="paragraph" w:customStyle="1" w:styleId="xl87">
    <w:name w:val="xl87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88">
    <w:name w:val="xl88"/>
    <w:basedOn w:val="a"/>
    <w:rsid w:val="003F1E73"/>
    <w:pPr>
      <w:shd w:val="clear" w:color="FFF2CC" w:fill="FFF2CC"/>
      <w:spacing w:before="100" w:beforeAutospacing="1" w:after="100" w:afterAutospacing="1"/>
    </w:pPr>
    <w:rPr>
      <w:color w:val="000000"/>
      <w:sz w:val="12"/>
      <w:szCs w:val="12"/>
      <w:lang w:eastAsia="ru-RU"/>
    </w:rPr>
  </w:style>
  <w:style w:type="paragraph" w:customStyle="1" w:styleId="xl89">
    <w:name w:val="xl89"/>
    <w:basedOn w:val="a"/>
    <w:rsid w:val="003F1E73"/>
    <w:pPr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2"/>
      <w:szCs w:val="12"/>
      <w:lang w:eastAsia="ru-RU"/>
    </w:rPr>
  </w:style>
  <w:style w:type="paragraph" w:customStyle="1" w:styleId="font5">
    <w:name w:val="font5"/>
    <w:basedOn w:val="a"/>
    <w:rsid w:val="003F1E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xl91">
    <w:name w:val="xl91"/>
    <w:basedOn w:val="a"/>
    <w:rsid w:val="003F1E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xl92">
    <w:name w:val="xl92"/>
    <w:basedOn w:val="a"/>
    <w:rsid w:val="003F1E73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3">
    <w:name w:val="xl93"/>
    <w:basedOn w:val="a"/>
    <w:rsid w:val="003F1E73"/>
    <w:pPr>
      <w:pBdr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3F1E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3F1E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6">
    <w:name w:val="xl96"/>
    <w:basedOn w:val="a"/>
    <w:rsid w:val="003F1E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a"/>
    <w:rsid w:val="003F1E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8">
    <w:name w:val="xl98"/>
    <w:basedOn w:val="a"/>
    <w:rsid w:val="003F1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9">
    <w:name w:val="xl99"/>
    <w:basedOn w:val="a"/>
    <w:rsid w:val="003F1E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0">
    <w:name w:val="xl100"/>
    <w:basedOn w:val="a"/>
    <w:rsid w:val="003F1E7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101">
    <w:name w:val="xl101"/>
    <w:basedOn w:val="a"/>
    <w:rsid w:val="003F1E73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77</Pages>
  <Words>20601</Words>
  <Characters>117430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2024-05-14T02:46:00Z</dcterms:created>
  <dcterms:modified xsi:type="dcterms:W3CDTF">2024-05-21T05:20:00Z</dcterms:modified>
</cp:coreProperties>
</file>