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27" w:rsidRPr="00F20A27" w:rsidRDefault="00F20A27" w:rsidP="00F20A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F20A27">
        <w:rPr>
          <w:rFonts w:ascii="Arial" w:hAnsi="Arial" w:cs="Arial"/>
          <w:b/>
          <w:bCs/>
          <w:sz w:val="24"/>
          <w:szCs w:val="24"/>
          <w:u w:val="single"/>
        </w:rPr>
        <w:t xml:space="preserve">Проект </w:t>
      </w:r>
      <w:r w:rsidRPr="00F20A27">
        <w:rPr>
          <w:rFonts w:ascii="Arial" w:hAnsi="Arial" w:cs="Arial"/>
          <w:b/>
          <w:bCs/>
          <w:sz w:val="24"/>
          <w:szCs w:val="24"/>
          <w:u w:val="single"/>
          <w:lang w:val="en-US"/>
        </w:rPr>
        <w:t>N</w:t>
      </w:r>
      <w:r w:rsidRPr="00F20A27">
        <w:rPr>
          <w:rFonts w:ascii="Arial" w:hAnsi="Arial" w:cs="Arial"/>
          <w:b/>
          <w:bCs/>
          <w:sz w:val="24"/>
          <w:szCs w:val="24"/>
          <w:u w:val="single"/>
        </w:rPr>
        <w:t xml:space="preserve"> 16 от 12.10.2017</w:t>
      </w:r>
    </w:p>
    <w:p w:rsidR="00F20A27" w:rsidRDefault="00F20A27" w:rsidP="00F20A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20A27" w:rsidRPr="00FB595C" w:rsidRDefault="00F20A27" w:rsidP="00F20A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595C">
        <w:rPr>
          <w:rFonts w:ascii="Arial" w:hAnsi="Arial" w:cs="Arial"/>
          <w:b/>
          <w:bCs/>
          <w:sz w:val="24"/>
          <w:szCs w:val="24"/>
        </w:rPr>
        <w:t>МУНИЦИПАЛЬНОЕ ОБРАЗОВАНИЕ</w:t>
      </w:r>
      <w:r w:rsidRPr="00FB595C">
        <w:rPr>
          <w:rFonts w:ascii="Arial" w:hAnsi="Arial" w:cs="Arial"/>
          <w:b/>
          <w:bCs/>
          <w:sz w:val="24"/>
          <w:szCs w:val="24"/>
        </w:rPr>
        <w:br/>
        <w:t>«М</w:t>
      </w:r>
      <w:r>
        <w:rPr>
          <w:rFonts w:ascii="Arial" w:hAnsi="Arial" w:cs="Arial"/>
          <w:b/>
          <w:bCs/>
          <w:sz w:val="24"/>
          <w:szCs w:val="24"/>
        </w:rPr>
        <w:t xml:space="preserve">ИРНЕНСКОГО </w:t>
      </w:r>
      <w:r w:rsidRPr="00FB595C">
        <w:rPr>
          <w:rFonts w:ascii="Arial" w:hAnsi="Arial" w:cs="Arial"/>
          <w:b/>
          <w:bCs/>
          <w:sz w:val="24"/>
          <w:szCs w:val="24"/>
        </w:rPr>
        <w:t>СЕЛЬСКОЕ ПОСЕЛЕНИЕ»</w:t>
      </w:r>
    </w:p>
    <w:p w:rsidR="00F20A27" w:rsidRPr="00FB595C" w:rsidRDefault="00F20A27" w:rsidP="00F20A27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F20A27" w:rsidRPr="00FB595C" w:rsidRDefault="00F20A27" w:rsidP="00F20A27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FB595C">
        <w:rPr>
          <w:rFonts w:ascii="Arial" w:hAnsi="Arial" w:cs="Arial"/>
          <w:b/>
          <w:sz w:val="24"/>
          <w:szCs w:val="24"/>
        </w:rPr>
        <w:t>АДМИНИСТРАЦИЯ М</w:t>
      </w:r>
      <w:r>
        <w:rPr>
          <w:rFonts w:ascii="Arial" w:hAnsi="Arial" w:cs="Arial"/>
          <w:b/>
          <w:sz w:val="24"/>
          <w:szCs w:val="24"/>
        </w:rPr>
        <w:t>ИРНЕНСКОГО</w:t>
      </w:r>
      <w:r w:rsidRPr="00FB595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20A27" w:rsidRPr="00FB595C" w:rsidRDefault="00F20A27" w:rsidP="00F20A2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20A27" w:rsidRDefault="00F20A27" w:rsidP="00F20A2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20A27" w:rsidRPr="00FB595C" w:rsidRDefault="00F20A27" w:rsidP="00F20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F20A2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proofErr w:type="gramStart"/>
      <w:r>
        <w:rPr>
          <w:rFonts w:ascii="Arial" w:hAnsi="Arial" w:cs="Arial"/>
          <w:bCs/>
          <w:sz w:val="24"/>
          <w:szCs w:val="24"/>
        </w:rPr>
        <w:t>.М</w:t>
      </w:r>
      <w:proofErr w:type="gramEnd"/>
      <w:r>
        <w:rPr>
          <w:rFonts w:ascii="Arial" w:hAnsi="Arial" w:cs="Arial"/>
          <w:bCs/>
          <w:sz w:val="24"/>
          <w:szCs w:val="24"/>
        </w:rPr>
        <w:t>ирный</w:t>
      </w:r>
    </w:p>
    <w:p w:rsidR="00F20A27" w:rsidRPr="00FB595C" w:rsidRDefault="00F20A27" w:rsidP="00F20A2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20A27" w:rsidRPr="00FB595C" w:rsidRDefault="00F20A27" w:rsidP="00F20A27">
      <w:pPr>
        <w:widowControl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tbl>
      <w:tblPr>
        <w:tblW w:w="9464" w:type="dxa"/>
        <w:tblLook w:val="00A0"/>
      </w:tblPr>
      <w:tblGrid>
        <w:gridCol w:w="9464"/>
      </w:tblGrid>
      <w:tr w:rsidR="00F20A27" w:rsidRPr="00AA637B" w:rsidTr="000C4E20">
        <w:tc>
          <w:tcPr>
            <w:tcW w:w="9464" w:type="dxa"/>
          </w:tcPr>
          <w:p w:rsidR="00F20A27" w:rsidRPr="00FB595C" w:rsidRDefault="00F20A27" w:rsidP="000C4E2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2313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И ДОПОЛНЕНИЙ В  ПОСТАНОВЛЕНИЕ ОТ 28.12.2015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</w:t>
            </w:r>
            <w:r w:rsidRPr="00F20A27">
              <w:rPr>
                <w:rFonts w:ascii="Arial" w:hAnsi="Arial" w:cs="Arial"/>
                <w:b/>
                <w:sz w:val="24"/>
                <w:szCs w:val="24"/>
              </w:rPr>
              <w:t xml:space="preserve"> 442 </w:t>
            </w: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FB595C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ЖИЛИЩНОГО </w:t>
            </w:r>
            <w:r w:rsidRPr="00FB595C">
              <w:rPr>
                <w:rFonts w:ascii="Arial" w:hAnsi="Arial" w:cs="Arial"/>
                <w:b/>
                <w:sz w:val="24"/>
                <w:szCs w:val="24"/>
              </w:rPr>
              <w:t>КОНТРОЛЯ НА ТЕРРИТОРИИ МУНИЦИПАЛЬНОГО ОБРАЗОВАНИЯ «М</w:t>
            </w:r>
            <w:r>
              <w:rPr>
                <w:rFonts w:ascii="Arial" w:hAnsi="Arial" w:cs="Arial"/>
                <w:b/>
                <w:sz w:val="24"/>
                <w:szCs w:val="24"/>
              </w:rPr>
              <w:t>ИРНЕНСКОГО</w:t>
            </w:r>
            <w:r w:rsidRPr="00FB595C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ПОСЕЛЕНИЕ»  </w:t>
            </w:r>
          </w:p>
        </w:tc>
      </w:tr>
    </w:tbl>
    <w:p w:rsidR="00F20A27" w:rsidRPr="00FB595C" w:rsidRDefault="00F20A27" w:rsidP="00F20A27">
      <w:pPr>
        <w:spacing w:after="0" w:line="240" w:lineRule="auto"/>
        <w:rPr>
          <w:rFonts w:ascii="Arial" w:hAnsi="Arial" w:cs="Arial"/>
          <w:bCs/>
          <w:color w:val="323131"/>
          <w:sz w:val="24"/>
          <w:szCs w:val="24"/>
        </w:rPr>
      </w:pPr>
    </w:p>
    <w:p w:rsidR="00F20A27" w:rsidRDefault="00F20A27" w:rsidP="00F20A2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B595C">
        <w:rPr>
          <w:rFonts w:ascii="Arial" w:hAnsi="Arial" w:cs="Arial"/>
          <w:sz w:val="24"/>
          <w:szCs w:val="24"/>
        </w:rPr>
        <w:t xml:space="preserve">В соответствии с </w:t>
      </w:r>
      <w:r w:rsidR="001E17A0">
        <w:rPr>
          <w:rFonts w:ascii="Arial" w:hAnsi="Arial" w:cs="Arial"/>
          <w:sz w:val="24"/>
          <w:szCs w:val="24"/>
        </w:rPr>
        <w:t xml:space="preserve">Федеральным законом от 26 декабря 2008 </w:t>
      </w:r>
      <w:r w:rsidR="001E17A0">
        <w:rPr>
          <w:rFonts w:ascii="Arial" w:hAnsi="Arial" w:cs="Arial"/>
          <w:sz w:val="24"/>
          <w:szCs w:val="24"/>
          <w:lang w:val="en-US"/>
        </w:rPr>
        <w:t>N</w:t>
      </w:r>
      <w:r w:rsidR="001E17A0">
        <w:rPr>
          <w:rFonts w:ascii="Arial" w:hAnsi="Arial" w:cs="Arial"/>
          <w:sz w:val="24"/>
          <w:szCs w:val="24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</w:t>
      </w:r>
      <w:r w:rsidRPr="00FB595C">
        <w:rPr>
          <w:rFonts w:ascii="Arial" w:hAnsi="Arial" w:cs="Arial"/>
          <w:sz w:val="24"/>
          <w:szCs w:val="24"/>
        </w:rPr>
        <w:t xml:space="preserve"> </w:t>
      </w:r>
      <w:r w:rsidR="001E17A0">
        <w:rPr>
          <w:rFonts w:ascii="Arial" w:hAnsi="Arial" w:cs="Arial"/>
          <w:sz w:val="24"/>
          <w:szCs w:val="24"/>
        </w:rPr>
        <w:t xml:space="preserve">от 03 июля 2016 </w:t>
      </w:r>
      <w:r w:rsidR="001E17A0">
        <w:rPr>
          <w:rFonts w:ascii="Arial" w:hAnsi="Arial" w:cs="Arial"/>
          <w:sz w:val="24"/>
          <w:szCs w:val="24"/>
          <w:lang w:val="en-US"/>
        </w:rPr>
        <w:t>N</w:t>
      </w:r>
      <w:r w:rsidR="001E17A0">
        <w:rPr>
          <w:rFonts w:ascii="Arial" w:hAnsi="Arial" w:cs="Arial"/>
          <w:sz w:val="24"/>
          <w:szCs w:val="24"/>
        </w:rPr>
        <w:t xml:space="preserve"> 277-ФЗ «О внесении изменений в Федеральный закон от 26 декабря 2008 </w:t>
      </w:r>
      <w:r w:rsidR="001E17A0">
        <w:rPr>
          <w:rFonts w:ascii="Arial" w:hAnsi="Arial" w:cs="Arial"/>
          <w:sz w:val="24"/>
          <w:szCs w:val="24"/>
          <w:lang w:val="en-US"/>
        </w:rPr>
        <w:t>N</w:t>
      </w:r>
      <w:r w:rsidR="001E17A0">
        <w:rPr>
          <w:rFonts w:ascii="Arial" w:hAnsi="Arial" w:cs="Arial"/>
          <w:sz w:val="24"/>
          <w:szCs w:val="24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1E17A0">
        <w:rPr>
          <w:rFonts w:ascii="Arial" w:hAnsi="Arial" w:cs="Arial"/>
          <w:sz w:val="24"/>
          <w:szCs w:val="24"/>
        </w:rPr>
        <w:t xml:space="preserve">) и муниципального контроля», </w:t>
      </w:r>
      <w:r w:rsidRPr="00FB595C">
        <w:rPr>
          <w:rFonts w:ascii="Arial" w:hAnsi="Arial" w:cs="Arial"/>
          <w:sz w:val="24"/>
          <w:szCs w:val="24"/>
        </w:rPr>
        <w:t>Федеральным законом от 06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Pr="00FB595C">
        <w:rPr>
          <w:rFonts w:ascii="Arial" w:hAnsi="Arial" w:cs="Arial"/>
          <w:sz w:val="24"/>
          <w:szCs w:val="24"/>
        </w:rPr>
        <w:t xml:space="preserve">2003 N 131-ФЗ "Об общих принципах организации местного самоуправления в Российской Федерации", </w:t>
      </w:r>
      <w:hyperlink r:id="rId6" w:history="1">
        <w:r w:rsidRPr="00FB595C">
          <w:rPr>
            <w:rFonts w:ascii="Arial" w:hAnsi="Arial" w:cs="Arial"/>
            <w:bCs/>
            <w:sz w:val="24"/>
            <w:szCs w:val="24"/>
          </w:rPr>
          <w:t>Федеральным законом</w:t>
        </w:r>
      </w:hyperlink>
      <w:r w:rsidRPr="00FB595C">
        <w:rPr>
          <w:rFonts w:ascii="Arial" w:hAnsi="Arial" w:cs="Arial"/>
          <w:sz w:val="24"/>
          <w:szCs w:val="24"/>
        </w:rPr>
        <w:t xml:space="preserve"> от 27 июля 2010 года № 210-ФЗ «Об организации предоставления государств</w:t>
      </w:r>
      <w:r w:rsidR="001E17A0">
        <w:rPr>
          <w:rFonts w:ascii="Arial" w:hAnsi="Arial" w:cs="Arial"/>
          <w:sz w:val="24"/>
          <w:szCs w:val="24"/>
        </w:rPr>
        <w:t>енных и муниципальных услуг»</w:t>
      </w:r>
    </w:p>
    <w:p w:rsidR="00F20A27" w:rsidRPr="00FB595C" w:rsidRDefault="00F20A27" w:rsidP="00F20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0A27" w:rsidRDefault="00F20A27" w:rsidP="00F20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595C">
        <w:rPr>
          <w:rFonts w:ascii="Arial" w:hAnsi="Arial" w:cs="Arial"/>
          <w:b/>
          <w:sz w:val="24"/>
          <w:szCs w:val="24"/>
        </w:rPr>
        <w:t>ПОСТАНОВЛЯЮ:</w:t>
      </w:r>
    </w:p>
    <w:p w:rsidR="00F20A27" w:rsidRPr="00FB595C" w:rsidRDefault="00F20A27" w:rsidP="00F20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0A27" w:rsidRPr="00FB595C" w:rsidRDefault="00F20A27" w:rsidP="00F20A27">
      <w:pPr>
        <w:spacing w:after="0" w:line="360" w:lineRule="auto"/>
        <w:ind w:firstLine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B595C">
        <w:rPr>
          <w:rFonts w:ascii="Arial" w:hAnsi="Arial" w:cs="Arial"/>
          <w:snapToGrid w:val="0"/>
          <w:sz w:val="24"/>
          <w:szCs w:val="24"/>
        </w:rPr>
        <w:t xml:space="preserve">1. </w:t>
      </w:r>
      <w:r w:rsidR="001E17A0">
        <w:rPr>
          <w:rFonts w:ascii="Arial" w:hAnsi="Arial" w:cs="Arial"/>
          <w:snapToGrid w:val="0"/>
          <w:sz w:val="24"/>
          <w:szCs w:val="24"/>
        </w:rPr>
        <w:t xml:space="preserve">Внести изменения и дополнения в постановление администрации </w:t>
      </w:r>
      <w:proofErr w:type="spellStart"/>
      <w:r w:rsidR="001E17A0">
        <w:rPr>
          <w:rFonts w:ascii="Arial" w:hAnsi="Arial" w:cs="Arial"/>
          <w:snapToGrid w:val="0"/>
          <w:sz w:val="24"/>
          <w:szCs w:val="24"/>
        </w:rPr>
        <w:t>Мирненского</w:t>
      </w:r>
      <w:proofErr w:type="spellEnd"/>
      <w:r w:rsidR="001E17A0">
        <w:rPr>
          <w:rFonts w:ascii="Arial" w:hAnsi="Arial" w:cs="Arial"/>
          <w:snapToGrid w:val="0"/>
          <w:sz w:val="24"/>
          <w:szCs w:val="24"/>
        </w:rPr>
        <w:t xml:space="preserve"> сельского поселения от 28</w:t>
      </w:r>
      <w:r w:rsidR="00F424A3">
        <w:rPr>
          <w:rFonts w:ascii="Arial" w:hAnsi="Arial" w:cs="Arial"/>
          <w:snapToGrid w:val="0"/>
          <w:sz w:val="24"/>
          <w:szCs w:val="24"/>
        </w:rPr>
        <w:t>.</w:t>
      </w:r>
      <w:r w:rsidR="001E17A0">
        <w:rPr>
          <w:rFonts w:ascii="Arial" w:hAnsi="Arial" w:cs="Arial"/>
          <w:snapToGrid w:val="0"/>
          <w:sz w:val="24"/>
          <w:szCs w:val="24"/>
        </w:rPr>
        <w:t xml:space="preserve">12.2015 </w:t>
      </w:r>
      <w:r w:rsidR="001E17A0">
        <w:rPr>
          <w:rFonts w:ascii="Arial" w:hAnsi="Arial" w:cs="Arial"/>
          <w:snapToGrid w:val="0"/>
          <w:sz w:val="24"/>
          <w:szCs w:val="24"/>
          <w:lang w:val="en-US"/>
        </w:rPr>
        <w:t>N</w:t>
      </w:r>
      <w:r w:rsidR="001E17A0">
        <w:rPr>
          <w:rFonts w:ascii="Arial" w:hAnsi="Arial" w:cs="Arial"/>
          <w:snapToGrid w:val="0"/>
          <w:sz w:val="24"/>
          <w:szCs w:val="24"/>
        </w:rPr>
        <w:t xml:space="preserve"> 442 «Об утверждении     административного</w:t>
      </w:r>
      <w:r w:rsidRPr="00FB595C">
        <w:rPr>
          <w:rFonts w:ascii="Arial" w:hAnsi="Arial" w:cs="Arial"/>
          <w:snapToGrid w:val="0"/>
          <w:sz w:val="24"/>
          <w:szCs w:val="24"/>
        </w:rPr>
        <w:t xml:space="preserve"> регламент</w:t>
      </w:r>
      <w:r w:rsidR="001E17A0">
        <w:rPr>
          <w:rFonts w:ascii="Arial" w:hAnsi="Arial" w:cs="Arial"/>
          <w:snapToGrid w:val="0"/>
          <w:sz w:val="24"/>
          <w:szCs w:val="24"/>
        </w:rPr>
        <w:t>а</w:t>
      </w:r>
      <w:r w:rsidRPr="00FB595C">
        <w:rPr>
          <w:rFonts w:ascii="Arial" w:hAnsi="Arial" w:cs="Arial"/>
          <w:snapToGrid w:val="0"/>
          <w:sz w:val="24"/>
          <w:szCs w:val="24"/>
        </w:rPr>
        <w:t xml:space="preserve"> исполнения муниципальной функции  по осуществлению муниципального </w:t>
      </w:r>
      <w:r>
        <w:rPr>
          <w:rFonts w:ascii="Arial" w:hAnsi="Arial" w:cs="Arial"/>
          <w:snapToGrid w:val="0"/>
          <w:sz w:val="24"/>
          <w:szCs w:val="24"/>
        </w:rPr>
        <w:t>жилищного</w:t>
      </w:r>
      <w:r w:rsidRPr="00FB595C">
        <w:rPr>
          <w:rFonts w:ascii="Arial" w:hAnsi="Arial" w:cs="Arial"/>
          <w:snapToGrid w:val="0"/>
          <w:sz w:val="24"/>
          <w:szCs w:val="24"/>
        </w:rPr>
        <w:t xml:space="preserve"> контроля на территории муниципального образования «</w:t>
      </w:r>
      <w:proofErr w:type="spellStart"/>
      <w:r w:rsidRPr="00FB595C">
        <w:rPr>
          <w:rFonts w:ascii="Arial" w:hAnsi="Arial" w:cs="Arial"/>
          <w:snapToGrid w:val="0"/>
          <w:sz w:val="24"/>
          <w:szCs w:val="24"/>
        </w:rPr>
        <w:t>М</w:t>
      </w:r>
      <w:r>
        <w:rPr>
          <w:rFonts w:ascii="Arial" w:hAnsi="Arial" w:cs="Arial"/>
          <w:snapToGrid w:val="0"/>
          <w:sz w:val="24"/>
          <w:szCs w:val="24"/>
        </w:rPr>
        <w:t>ирненского</w:t>
      </w:r>
      <w:proofErr w:type="spellEnd"/>
      <w:r w:rsidRPr="00FB595C">
        <w:rPr>
          <w:rFonts w:ascii="Arial" w:hAnsi="Arial" w:cs="Arial"/>
          <w:snapToGrid w:val="0"/>
          <w:sz w:val="24"/>
          <w:szCs w:val="24"/>
        </w:rPr>
        <w:t xml:space="preserve"> сельское поселение»  согласно приложению.</w:t>
      </w:r>
    </w:p>
    <w:p w:rsidR="00F20A27" w:rsidRPr="001E17A0" w:rsidRDefault="00F20A27" w:rsidP="00F20A27">
      <w:pPr>
        <w:pStyle w:val="1"/>
        <w:tabs>
          <w:tab w:val="num" w:pos="0"/>
          <w:tab w:val="left" w:pos="851"/>
        </w:tabs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FB595C">
        <w:rPr>
          <w:rFonts w:ascii="Arial" w:hAnsi="Arial" w:cs="Arial"/>
          <w:sz w:val="24"/>
          <w:szCs w:val="24"/>
        </w:rPr>
        <w:t>2.</w:t>
      </w:r>
      <w:r w:rsidRPr="00FB595C">
        <w:rPr>
          <w:rFonts w:ascii="Arial" w:hAnsi="Arial" w:cs="Arial"/>
          <w:sz w:val="24"/>
          <w:szCs w:val="24"/>
        </w:rPr>
        <w:tab/>
        <w:t xml:space="preserve">Опубликовать настоящее постановление в Информационном бюллетене </w:t>
      </w:r>
      <w:proofErr w:type="spellStart"/>
      <w:r w:rsidRPr="00FB595C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ирненского</w:t>
      </w:r>
      <w:proofErr w:type="spellEnd"/>
      <w:r w:rsidRPr="00FB595C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FB595C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ирненского</w:t>
      </w:r>
      <w:proofErr w:type="spellEnd"/>
      <w:r w:rsidRPr="00FB595C">
        <w:rPr>
          <w:rFonts w:ascii="Arial" w:hAnsi="Arial" w:cs="Arial"/>
          <w:sz w:val="24"/>
          <w:szCs w:val="24"/>
        </w:rPr>
        <w:t xml:space="preserve"> сельское поселение» в сети Интернет </w:t>
      </w:r>
      <w:r w:rsidRPr="00E77442">
        <w:rPr>
          <w:rFonts w:ascii="Arial" w:hAnsi="Arial" w:cs="Arial"/>
          <w:sz w:val="24"/>
          <w:szCs w:val="24"/>
          <w:lang w:val="en-US"/>
        </w:rPr>
        <w:lastRenderedPageBreak/>
        <w:t>http</w:t>
      </w:r>
      <w:r w:rsidRPr="00E77442">
        <w:rPr>
          <w:rFonts w:ascii="Arial" w:hAnsi="Arial" w:cs="Arial"/>
          <w:sz w:val="24"/>
          <w:szCs w:val="24"/>
        </w:rPr>
        <w:t>://</w:t>
      </w:r>
      <w:r w:rsidRPr="00E77442">
        <w:rPr>
          <w:rFonts w:ascii="Arial" w:hAnsi="Arial" w:cs="Arial"/>
        </w:rPr>
        <w:t xml:space="preserve"> </w:t>
      </w:r>
      <w:hyperlink r:id="rId7" w:history="1">
        <w:proofErr w:type="spellStart"/>
        <w:r w:rsidRPr="001E17A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mirniy.tomsk.ru</w:t>
        </w:r>
        <w:proofErr w:type="spellEnd"/>
        <w:r w:rsidRPr="001E17A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  <w:r w:rsidRPr="001E17A0">
        <w:rPr>
          <w:rFonts w:ascii="Arial" w:hAnsi="Arial" w:cs="Arial"/>
          <w:sz w:val="24"/>
          <w:szCs w:val="24"/>
        </w:rPr>
        <w:t>.</w:t>
      </w:r>
    </w:p>
    <w:p w:rsidR="00F20A27" w:rsidRPr="00FB595C" w:rsidRDefault="00F20A27" w:rsidP="00F20A27">
      <w:pPr>
        <w:widowControl w:val="0"/>
        <w:tabs>
          <w:tab w:val="num" w:pos="0"/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FB595C">
        <w:rPr>
          <w:rFonts w:ascii="Arial" w:hAnsi="Arial" w:cs="Arial"/>
          <w:snapToGrid w:val="0"/>
          <w:sz w:val="24"/>
          <w:szCs w:val="24"/>
        </w:rPr>
        <w:t>3.</w:t>
      </w:r>
      <w:r w:rsidRPr="00FB595C">
        <w:rPr>
          <w:rFonts w:ascii="Arial" w:hAnsi="Arial" w:cs="Arial"/>
          <w:snapToGrid w:val="0"/>
          <w:sz w:val="24"/>
          <w:szCs w:val="24"/>
        </w:rPr>
        <w:tab/>
      </w:r>
      <w:proofErr w:type="gramStart"/>
      <w:r w:rsidRPr="00FB595C">
        <w:rPr>
          <w:rFonts w:ascii="Arial" w:hAnsi="Arial" w:cs="Arial"/>
          <w:snapToGrid w:val="0"/>
          <w:sz w:val="24"/>
          <w:szCs w:val="24"/>
        </w:rPr>
        <w:t>Контроль за</w:t>
      </w:r>
      <w:proofErr w:type="gramEnd"/>
      <w:r w:rsidRPr="00FB595C">
        <w:rPr>
          <w:rFonts w:ascii="Arial" w:hAnsi="Arial" w:cs="Arial"/>
          <w:snapToGrid w:val="0"/>
          <w:sz w:val="24"/>
          <w:szCs w:val="24"/>
        </w:rPr>
        <w:t xml:space="preserve"> исполнением настоящего постановления возложить на  специалиста 1 категории </w:t>
      </w:r>
      <w:bookmarkStart w:id="0" w:name="_GoBack"/>
      <w:bookmarkEnd w:id="0"/>
      <w:r>
        <w:rPr>
          <w:rFonts w:ascii="Arial" w:hAnsi="Arial" w:cs="Arial"/>
          <w:snapToGrid w:val="0"/>
          <w:sz w:val="24"/>
          <w:szCs w:val="24"/>
        </w:rPr>
        <w:t>Седова В.И.</w:t>
      </w:r>
    </w:p>
    <w:p w:rsidR="00F20A27" w:rsidRDefault="00F20A27" w:rsidP="00F20A2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1E17A0" w:rsidRPr="00FB595C" w:rsidRDefault="001E17A0" w:rsidP="00F20A2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F20A27" w:rsidRPr="00FB595C" w:rsidRDefault="00F20A27" w:rsidP="00F20A2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FB595C">
        <w:rPr>
          <w:rFonts w:ascii="Arial" w:hAnsi="Arial" w:cs="Arial"/>
          <w:snapToGrid w:val="0"/>
          <w:sz w:val="24"/>
          <w:szCs w:val="24"/>
        </w:rPr>
        <w:t xml:space="preserve">Глава поселения    </w:t>
      </w:r>
    </w:p>
    <w:p w:rsidR="00F20A27" w:rsidRPr="00FB595C" w:rsidRDefault="00F20A27" w:rsidP="00F20A2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FB595C">
        <w:rPr>
          <w:rFonts w:ascii="Arial" w:hAnsi="Arial" w:cs="Arial"/>
          <w:snapToGrid w:val="0"/>
          <w:sz w:val="24"/>
          <w:szCs w:val="24"/>
        </w:rPr>
        <w:t xml:space="preserve">(Глава Администрации)           </w:t>
      </w:r>
      <w:r>
        <w:rPr>
          <w:rFonts w:ascii="Arial" w:hAnsi="Arial" w:cs="Arial"/>
          <w:snapToGrid w:val="0"/>
          <w:sz w:val="24"/>
          <w:szCs w:val="24"/>
        </w:rPr>
        <w:t xml:space="preserve">             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 w:rsidR="00E640C0">
        <w:rPr>
          <w:rFonts w:ascii="Arial" w:hAnsi="Arial" w:cs="Arial"/>
          <w:snapToGrid w:val="0"/>
          <w:sz w:val="24"/>
          <w:szCs w:val="24"/>
        </w:rPr>
        <w:t>А.С. Юрков</w:t>
      </w:r>
    </w:p>
    <w:p w:rsidR="00F20A27" w:rsidRPr="00FB595C" w:rsidRDefault="00F20A27" w:rsidP="00F20A27">
      <w:pPr>
        <w:spacing w:after="0" w:line="240" w:lineRule="auto"/>
        <w:ind w:right="98"/>
        <w:rPr>
          <w:rFonts w:ascii="Arial" w:hAnsi="Arial" w:cs="Arial"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1E17A0" w:rsidP="001E17A0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1E17A0" w:rsidRDefault="001E17A0" w:rsidP="001E17A0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1E17A0" w:rsidRDefault="001E17A0" w:rsidP="001E17A0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________________</w:t>
      </w:r>
    </w:p>
    <w:p w:rsidR="001E17A0" w:rsidRPr="001E17A0" w:rsidRDefault="001E17A0" w:rsidP="001E17A0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____________</w:t>
      </w: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F20A27" w:rsidRDefault="00F20A27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261C33" w:rsidRPr="00261C33" w:rsidRDefault="00261C33" w:rsidP="00261C33">
      <w:pPr>
        <w:jc w:val="center"/>
        <w:rPr>
          <w:rFonts w:ascii="Arial" w:hAnsi="Arial" w:cs="Arial"/>
          <w:b/>
          <w:sz w:val="24"/>
          <w:szCs w:val="24"/>
        </w:rPr>
      </w:pPr>
      <w:r w:rsidRPr="00261C33">
        <w:rPr>
          <w:rFonts w:ascii="Arial" w:hAnsi="Arial" w:cs="Arial"/>
          <w:b/>
          <w:sz w:val="24"/>
          <w:szCs w:val="24"/>
        </w:rPr>
        <w:t>Изменения и дополнения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«</w:t>
      </w:r>
      <w:proofErr w:type="spellStart"/>
      <w:r w:rsidRPr="00261C33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Pr="00261C33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261C33" w:rsidRPr="00261C33" w:rsidRDefault="00261C33" w:rsidP="00261C33">
      <w:pPr>
        <w:jc w:val="center"/>
        <w:rPr>
          <w:rFonts w:ascii="Arial" w:hAnsi="Arial" w:cs="Arial"/>
          <w:b/>
          <w:sz w:val="24"/>
          <w:szCs w:val="24"/>
        </w:rPr>
      </w:pPr>
    </w:p>
    <w:p w:rsidR="003513E1" w:rsidRPr="00942E74" w:rsidRDefault="00261C33" w:rsidP="00942E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2E74">
        <w:rPr>
          <w:rFonts w:ascii="Arial" w:hAnsi="Arial" w:cs="Arial"/>
          <w:sz w:val="24"/>
          <w:szCs w:val="24"/>
        </w:rPr>
        <w:t>Пункт 33 изложить в следующей редакции:</w:t>
      </w:r>
    </w:p>
    <w:p w:rsidR="00261C33" w:rsidRDefault="00261C33" w:rsidP="001E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«33. 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942E74" w:rsidRDefault="00942E74" w:rsidP="00942E7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70 </w:t>
      </w:r>
      <w:r w:rsidR="00A8589B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A8589B" w:rsidRDefault="00A8589B" w:rsidP="00A8589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589B" w:rsidRDefault="00A8589B" w:rsidP="001E17A0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«70. </w:t>
      </w:r>
      <w:r w:rsidRPr="00A8589B">
        <w:rPr>
          <w:rFonts w:ascii="Arial" w:hAnsi="Arial" w:cs="Arial"/>
          <w:sz w:val="24"/>
          <w:szCs w:val="24"/>
          <w:shd w:val="clear" w:color="auto" w:fill="FFFFFF"/>
        </w:rPr>
        <w:t xml:space="preserve">Основанием для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начала исполнения административной процедуры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по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8589B" w:rsidRPr="00A8589B" w:rsidRDefault="00A8589B" w:rsidP="001E17A0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589B">
        <w:rPr>
          <w:rFonts w:ascii="Arial" w:hAnsi="Arial" w:cs="Arial"/>
          <w:sz w:val="24"/>
          <w:szCs w:val="24"/>
          <w:shd w:val="clear" w:color="auto" w:fill="FFFFFF"/>
        </w:rPr>
        <w:t>проведению внеплановой проверки является:</w:t>
      </w:r>
    </w:p>
    <w:p w:rsidR="00A8589B" w:rsidRDefault="00A8589B" w:rsidP="001E17A0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Администрации поселения о проведении проверки.</w:t>
      </w:r>
    </w:p>
    <w:p w:rsidR="00A8589B" w:rsidRDefault="00A8589B" w:rsidP="001E17A0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89B">
        <w:rPr>
          <w:rFonts w:ascii="Arial" w:hAnsi="Arial" w:cs="Arial"/>
          <w:sz w:val="24"/>
          <w:szCs w:val="24"/>
        </w:rPr>
        <w:t>м</w:t>
      </w:r>
      <w:r w:rsidR="00942E74" w:rsidRPr="00A8589B">
        <w:rPr>
          <w:rFonts w:ascii="Arial" w:hAnsi="Arial" w:cs="Arial"/>
          <w:sz w:val="24"/>
          <w:szCs w:val="24"/>
        </w:rPr>
        <w:t>отивированное представление должностного лица органа</w:t>
      </w:r>
    </w:p>
    <w:p w:rsidR="00942E74" w:rsidRDefault="00942E74" w:rsidP="001E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89B">
        <w:rPr>
          <w:rFonts w:ascii="Arial" w:hAnsi="Arial" w:cs="Arial"/>
          <w:sz w:val="24"/>
          <w:szCs w:val="24"/>
        </w:rPr>
        <w:t xml:space="preserve">муниципального контроля  по результатам анализа результатов мероприятий по контролю без взаимодействия с юридическими лицами, индивидуальными </w:t>
      </w:r>
      <w:r w:rsidRPr="00A8589B">
        <w:rPr>
          <w:rFonts w:ascii="Arial" w:hAnsi="Arial" w:cs="Arial"/>
          <w:sz w:val="24"/>
          <w:szCs w:val="24"/>
        </w:rPr>
        <w:lastRenderedPageBreak/>
        <w:t>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</w:t>
      </w:r>
      <w:r w:rsidR="00E83702">
        <w:rPr>
          <w:rFonts w:ascii="Arial" w:hAnsi="Arial" w:cs="Arial"/>
          <w:sz w:val="24"/>
          <w:szCs w:val="24"/>
        </w:rPr>
        <w:t xml:space="preserve"> из средств массовой информации:</w:t>
      </w:r>
    </w:p>
    <w:p w:rsidR="00BB21EF" w:rsidRDefault="00E83702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BB21EF" w:rsidRPr="00BB21EF">
        <w:rPr>
          <w:rStyle w:val="dt-m"/>
          <w:rFonts w:ascii="Arial" w:hAnsi="Arial" w:cs="Arial"/>
        </w:rPr>
        <w:t>а)</w:t>
      </w:r>
      <w:r w:rsidR="00BB21EF">
        <w:rPr>
          <w:rStyle w:val="dt-m"/>
          <w:rFonts w:ascii="Arial" w:hAnsi="Arial" w:cs="Arial"/>
        </w:rPr>
        <w:t xml:space="preserve"> </w:t>
      </w:r>
      <w:r w:rsidR="00BB21EF" w:rsidRPr="00BB21EF">
        <w:rPr>
          <w:rFonts w:ascii="Arial" w:hAnsi="Arial" w:cs="Arial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="00BB21EF" w:rsidRPr="00BB21EF">
        <w:rPr>
          <w:rFonts w:ascii="Arial" w:hAnsi="Arial" w:cs="Arial"/>
        </w:rPr>
        <w:t xml:space="preserve"> государства, а также угрозы чрезвычайных ситуаций природного и техногенного характера;</w:t>
      </w:r>
      <w:bookmarkStart w:id="1" w:name="l442"/>
      <w:bookmarkStart w:id="2" w:name="l135"/>
      <w:bookmarkStart w:id="3" w:name="l579"/>
      <w:bookmarkEnd w:id="1"/>
      <w:bookmarkEnd w:id="2"/>
      <w:bookmarkEnd w:id="3"/>
      <w:r w:rsidR="00BB21EF" w:rsidRPr="00BB21EF">
        <w:rPr>
          <w:rFonts w:ascii="Arial" w:hAnsi="Arial" w:cs="Arial"/>
        </w:rPr>
        <w:t> </w:t>
      </w:r>
    </w:p>
    <w:p w:rsidR="00BB21EF" w:rsidRPr="00BB21EF" w:rsidRDefault="00BB21EF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BB21EF">
        <w:rPr>
          <w:rStyle w:val="dt-m"/>
          <w:rFonts w:ascii="Arial" w:hAnsi="Arial" w:cs="Arial"/>
        </w:rPr>
        <w:t xml:space="preserve"> </w:t>
      </w:r>
      <w:proofErr w:type="gramStart"/>
      <w:r w:rsidRPr="00BB21EF">
        <w:rPr>
          <w:rStyle w:val="dt-m"/>
          <w:rFonts w:ascii="Arial" w:hAnsi="Arial" w:cs="Arial"/>
        </w:rPr>
        <w:t>б)</w:t>
      </w:r>
      <w:r>
        <w:rPr>
          <w:rStyle w:val="dt-m"/>
          <w:rFonts w:ascii="Arial" w:hAnsi="Arial" w:cs="Arial"/>
        </w:rPr>
        <w:t xml:space="preserve"> </w:t>
      </w:r>
      <w:r w:rsidRPr="00BB21EF">
        <w:rPr>
          <w:rFonts w:ascii="Arial" w:hAnsi="Arial" w:cs="Arial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BB21EF">
        <w:rPr>
          <w:rFonts w:ascii="Arial" w:hAnsi="Arial" w:cs="Arial"/>
        </w:rPr>
        <w:t xml:space="preserve"> также возникновение чрезвычайных ситуаций природного и техногенного характера;</w:t>
      </w:r>
      <w:bookmarkStart w:id="4" w:name="l136"/>
      <w:bookmarkStart w:id="5" w:name="l580"/>
      <w:bookmarkEnd w:id="4"/>
      <w:bookmarkEnd w:id="5"/>
      <w:r w:rsidRPr="00BB21EF">
        <w:rPr>
          <w:rFonts w:ascii="Arial" w:hAnsi="Arial" w:cs="Arial"/>
        </w:rPr>
        <w:t> </w:t>
      </w:r>
    </w:p>
    <w:p w:rsidR="00BB21EF" w:rsidRPr="00BB21EF" w:rsidRDefault="00BB21EF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BB21EF">
        <w:rPr>
          <w:rStyle w:val="dt-m"/>
          <w:rFonts w:ascii="Arial" w:hAnsi="Arial" w:cs="Arial"/>
        </w:rPr>
        <w:t>в)</w:t>
      </w:r>
      <w:r>
        <w:rPr>
          <w:rStyle w:val="dt-m"/>
          <w:rFonts w:ascii="Arial" w:hAnsi="Arial" w:cs="Arial"/>
        </w:rPr>
        <w:t xml:space="preserve"> </w:t>
      </w:r>
      <w:r w:rsidRPr="00BB21EF">
        <w:rPr>
          <w:rFonts w:ascii="Arial" w:hAnsi="Arial" w:cs="Arial"/>
        </w:rPr>
        <w:t>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  <w:bookmarkStart w:id="6" w:name="l666"/>
      <w:bookmarkEnd w:id="6"/>
      <w:r w:rsidRPr="00BB21EF">
        <w:rPr>
          <w:rFonts w:ascii="Arial" w:hAnsi="Arial" w:cs="Arial"/>
        </w:rPr>
        <w:t> </w:t>
      </w:r>
    </w:p>
    <w:p w:rsidR="00A8589B" w:rsidRDefault="00942E74" w:rsidP="001E17A0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8589B">
        <w:rPr>
          <w:rFonts w:ascii="Arial" w:hAnsi="Arial" w:cs="Arial"/>
          <w:sz w:val="24"/>
          <w:szCs w:val="24"/>
        </w:rPr>
        <w:t>Обращения и заявления, не позволяющие установить лицо,</w:t>
      </w:r>
    </w:p>
    <w:p w:rsidR="00942E74" w:rsidRDefault="00A8589B" w:rsidP="001E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8589B">
        <w:rPr>
          <w:rFonts w:ascii="Arial" w:hAnsi="Arial" w:cs="Arial"/>
          <w:sz w:val="24"/>
          <w:szCs w:val="24"/>
        </w:rPr>
        <w:t>о</w:t>
      </w:r>
      <w:r w:rsidR="00942E74" w:rsidRPr="00A8589B">
        <w:rPr>
          <w:rFonts w:ascii="Arial" w:hAnsi="Arial" w:cs="Arial"/>
          <w:sz w:val="24"/>
          <w:szCs w:val="24"/>
        </w:rPr>
        <w:t>братившееся</w:t>
      </w:r>
      <w:proofErr w:type="gramEnd"/>
      <w:r w:rsidR="00942E74" w:rsidRPr="00A8589B">
        <w:rPr>
          <w:rFonts w:ascii="Arial" w:hAnsi="Arial" w:cs="Arial"/>
          <w:sz w:val="24"/>
          <w:szCs w:val="24"/>
        </w:rPr>
        <w:t xml:space="preserve"> </w:t>
      </w:r>
      <w:r w:rsidR="00942E74">
        <w:rPr>
          <w:rFonts w:ascii="Arial" w:hAnsi="Arial" w:cs="Arial"/>
          <w:sz w:val="24"/>
          <w:szCs w:val="24"/>
        </w:rPr>
        <w:t>в орган муниципального контроля, а также обращения и заявления, не содержащие сведений о фактах, указанных</w:t>
      </w:r>
      <w:r w:rsidR="00323E26">
        <w:rPr>
          <w:rFonts w:ascii="Arial" w:hAnsi="Arial" w:cs="Arial"/>
          <w:sz w:val="24"/>
          <w:szCs w:val="24"/>
        </w:rPr>
        <w:t xml:space="preserve"> во втором абзаце настоящего пункта, не могут служить основанием для проведения внеплановой проверки</w:t>
      </w:r>
      <w:r w:rsidR="00941308">
        <w:rPr>
          <w:rFonts w:ascii="Arial" w:hAnsi="Arial" w:cs="Arial"/>
          <w:sz w:val="24"/>
          <w:szCs w:val="24"/>
        </w:rPr>
        <w:t>. В случае</w:t>
      </w:r>
      <w:proofErr w:type="gramStart"/>
      <w:r w:rsidR="00941308">
        <w:rPr>
          <w:rFonts w:ascii="Arial" w:hAnsi="Arial" w:cs="Arial"/>
          <w:sz w:val="24"/>
          <w:szCs w:val="24"/>
        </w:rPr>
        <w:t>,</w:t>
      </w:r>
      <w:proofErr w:type="gramEnd"/>
      <w:r w:rsidR="00941308">
        <w:rPr>
          <w:rFonts w:ascii="Arial" w:hAnsi="Arial" w:cs="Arial"/>
          <w:sz w:val="24"/>
          <w:szCs w:val="24"/>
        </w:rPr>
        <w:t xml:space="preserve"> если изложенная в обращении или заявлении информация может в </w:t>
      </w:r>
      <w:r w:rsidR="00941308">
        <w:rPr>
          <w:rFonts w:ascii="Arial" w:hAnsi="Arial" w:cs="Arial"/>
          <w:sz w:val="24"/>
          <w:szCs w:val="24"/>
        </w:rPr>
        <w:lastRenderedPageBreak/>
        <w:t>соответствии со вторым абзацем настоящего пункта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941308">
        <w:rPr>
          <w:rFonts w:ascii="Arial" w:hAnsi="Arial" w:cs="Arial"/>
          <w:sz w:val="24"/>
          <w:szCs w:val="24"/>
        </w:rPr>
        <w:t>ии и ау</w:t>
      </w:r>
      <w:proofErr w:type="gramEnd"/>
      <w:r w:rsidR="00941308">
        <w:rPr>
          <w:rFonts w:ascii="Arial" w:hAnsi="Arial" w:cs="Arial"/>
          <w:sz w:val="24"/>
          <w:szCs w:val="24"/>
        </w:rPr>
        <w:t>тентификации.</w:t>
      </w:r>
    </w:p>
    <w:p w:rsidR="00E83702" w:rsidRPr="00E83702" w:rsidRDefault="00E83702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E83702">
        <w:rPr>
          <w:rStyle w:val="dt-m"/>
          <w:rFonts w:ascii="Arial" w:hAnsi="Arial" w:cs="Arial"/>
        </w:rPr>
        <w:t>3.1.</w:t>
      </w:r>
      <w:r>
        <w:rPr>
          <w:rStyle w:val="dt-m"/>
          <w:rFonts w:ascii="Arial" w:hAnsi="Arial" w:cs="Arial"/>
        </w:rPr>
        <w:t xml:space="preserve"> </w:t>
      </w:r>
      <w:r w:rsidRPr="00E83702">
        <w:rPr>
          <w:rFonts w:ascii="Arial" w:hAnsi="Arial" w:cs="Arial"/>
        </w:rPr>
        <w:t>При рассмотрении обращений и заявлений, информации о фактах, указ</w:t>
      </w:r>
      <w:r>
        <w:rPr>
          <w:rFonts w:ascii="Arial" w:hAnsi="Arial" w:cs="Arial"/>
        </w:rPr>
        <w:t>анных в части 2 настоящего пункта</w:t>
      </w:r>
      <w:r w:rsidRPr="00E83702">
        <w:rPr>
          <w:rFonts w:ascii="Arial" w:hAnsi="Arial" w:cs="Arial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 </w:t>
      </w:r>
    </w:p>
    <w:p w:rsidR="00E83702" w:rsidRPr="00E83702" w:rsidRDefault="00E83702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E83702">
        <w:rPr>
          <w:rStyle w:val="dt-m"/>
          <w:rFonts w:ascii="Arial" w:hAnsi="Arial" w:cs="Arial"/>
        </w:rPr>
        <w:t>3.2.</w:t>
      </w:r>
      <w:r>
        <w:rPr>
          <w:rStyle w:val="dt-m"/>
          <w:rFonts w:ascii="Arial" w:hAnsi="Arial" w:cs="Arial"/>
        </w:rPr>
        <w:t xml:space="preserve"> </w:t>
      </w:r>
      <w:r w:rsidRPr="00E83702">
        <w:rPr>
          <w:rFonts w:ascii="Arial" w:hAnsi="Arial" w:cs="Arial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</w:t>
      </w:r>
      <w:r>
        <w:rPr>
          <w:rFonts w:ascii="Arial" w:hAnsi="Arial" w:cs="Arial"/>
        </w:rPr>
        <w:t>, указанных в части 2 настоящего пункта</w:t>
      </w:r>
      <w:r w:rsidRPr="00E83702">
        <w:rPr>
          <w:rFonts w:ascii="Arial" w:hAnsi="Arial" w:cs="Arial"/>
        </w:rPr>
        <w:t xml:space="preserve">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E83702">
        <w:rPr>
          <w:rFonts w:ascii="Arial" w:hAnsi="Arial" w:cs="Arial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E83702">
        <w:rPr>
          <w:rFonts w:ascii="Arial" w:hAnsi="Arial" w:cs="Arial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</w:t>
      </w:r>
      <w:r w:rsidRPr="00E83702">
        <w:rPr>
          <w:rFonts w:ascii="Arial" w:hAnsi="Arial" w:cs="Arial"/>
        </w:rPr>
        <w:lastRenderedPageBreak/>
        <w:t>информации, но представление таких пояснений и иных документов не является обязательным.</w:t>
      </w:r>
      <w:bookmarkStart w:id="7" w:name="l670"/>
      <w:bookmarkStart w:id="8" w:name="l680"/>
      <w:bookmarkStart w:id="9" w:name="l671"/>
      <w:bookmarkStart w:id="10" w:name="l681"/>
      <w:bookmarkStart w:id="11" w:name="l672"/>
      <w:bookmarkEnd w:id="7"/>
      <w:bookmarkEnd w:id="8"/>
      <w:bookmarkEnd w:id="9"/>
      <w:bookmarkEnd w:id="10"/>
      <w:bookmarkEnd w:id="11"/>
      <w:r w:rsidRPr="00E83702">
        <w:rPr>
          <w:rFonts w:ascii="Arial" w:hAnsi="Arial" w:cs="Arial"/>
        </w:rPr>
        <w:t> </w:t>
      </w:r>
    </w:p>
    <w:p w:rsidR="00E83702" w:rsidRPr="00E83702" w:rsidRDefault="00E83702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E83702">
        <w:rPr>
          <w:rStyle w:val="dt-m"/>
          <w:rFonts w:ascii="Arial" w:hAnsi="Arial" w:cs="Arial"/>
        </w:rPr>
        <w:t>3.3.</w:t>
      </w:r>
      <w:r>
        <w:rPr>
          <w:rStyle w:val="dt-m"/>
          <w:rFonts w:ascii="Arial" w:hAnsi="Arial" w:cs="Arial"/>
        </w:rPr>
        <w:t xml:space="preserve"> </w:t>
      </w:r>
      <w:r w:rsidRPr="00E83702">
        <w:rPr>
          <w:rFonts w:ascii="Arial" w:hAnsi="Arial" w:cs="Arial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</w:t>
      </w:r>
      <w:r>
        <w:rPr>
          <w:rFonts w:ascii="Arial" w:hAnsi="Arial" w:cs="Arial"/>
        </w:rPr>
        <w:t>анных в части 2 настоящего пункта</w:t>
      </w:r>
      <w:r w:rsidRPr="00E83702">
        <w:rPr>
          <w:rFonts w:ascii="Arial" w:hAnsi="Arial" w:cs="Arial"/>
        </w:rPr>
        <w:t>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части 2 настояще</w:t>
      </w:r>
      <w:r>
        <w:rPr>
          <w:rFonts w:ascii="Arial" w:hAnsi="Arial" w:cs="Arial"/>
        </w:rPr>
        <w:t>го</w:t>
      </w:r>
      <w:r w:rsidRPr="00E837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пункта</w:t>
      </w:r>
      <w:r w:rsidRPr="00E83702">
        <w:rPr>
          <w:rFonts w:ascii="Arial" w:hAnsi="Arial" w:cs="Arial"/>
        </w:rPr>
        <w:t>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  <w:bookmarkStart w:id="12" w:name="l682"/>
      <w:bookmarkStart w:id="13" w:name="l673"/>
      <w:bookmarkEnd w:id="12"/>
      <w:bookmarkEnd w:id="13"/>
      <w:r w:rsidRPr="00E83702">
        <w:rPr>
          <w:rFonts w:ascii="Arial" w:hAnsi="Arial" w:cs="Arial"/>
        </w:rPr>
        <w:t> </w:t>
      </w:r>
    </w:p>
    <w:p w:rsidR="00E83702" w:rsidRPr="00E83702" w:rsidRDefault="00E83702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E83702">
        <w:rPr>
          <w:rStyle w:val="dt-m"/>
          <w:rFonts w:ascii="Arial" w:hAnsi="Arial" w:cs="Arial"/>
        </w:rPr>
        <w:t>3.4.</w:t>
      </w:r>
      <w:r>
        <w:rPr>
          <w:rStyle w:val="dt-m"/>
          <w:rFonts w:ascii="Arial" w:hAnsi="Arial" w:cs="Arial"/>
        </w:rPr>
        <w:t xml:space="preserve"> </w:t>
      </w:r>
      <w:r w:rsidRPr="00E83702">
        <w:rPr>
          <w:rFonts w:ascii="Arial" w:hAnsi="Arial" w:cs="Arial"/>
        </w:rPr>
        <w:t xml:space="preserve">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E83702">
        <w:rPr>
          <w:rFonts w:ascii="Arial" w:hAnsi="Arial" w:cs="Arial"/>
        </w:rPr>
        <w:t>явившихся</w:t>
      </w:r>
      <w:proofErr w:type="gramEnd"/>
      <w:r w:rsidRPr="00E83702">
        <w:rPr>
          <w:rFonts w:ascii="Arial" w:hAnsi="Arial" w:cs="Arial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  <w:bookmarkStart w:id="14" w:name="l683"/>
      <w:bookmarkStart w:id="15" w:name="l674"/>
      <w:bookmarkEnd w:id="14"/>
      <w:bookmarkEnd w:id="15"/>
    </w:p>
    <w:p w:rsidR="00E83702" w:rsidRDefault="00E83702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E83702">
        <w:rPr>
          <w:rStyle w:val="dt-m"/>
          <w:rFonts w:ascii="Arial" w:hAnsi="Arial" w:cs="Arial"/>
        </w:rPr>
        <w:t>3.5.</w:t>
      </w:r>
      <w:r>
        <w:rPr>
          <w:rStyle w:val="dt-m"/>
          <w:rFonts w:ascii="Arial" w:hAnsi="Arial" w:cs="Arial"/>
        </w:rPr>
        <w:t xml:space="preserve"> </w:t>
      </w:r>
      <w:proofErr w:type="gramStart"/>
      <w:r w:rsidRPr="00E83702">
        <w:rPr>
          <w:rFonts w:ascii="Arial" w:hAnsi="Arial" w:cs="Arial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bookmarkStart w:id="16" w:name="l684"/>
      <w:bookmarkStart w:id="17" w:name="l675"/>
      <w:bookmarkEnd w:id="16"/>
      <w:bookmarkEnd w:id="17"/>
      <w:r>
        <w:rPr>
          <w:rFonts w:ascii="Arial" w:hAnsi="Arial" w:cs="Arial"/>
        </w:rPr>
        <w:t>».</w:t>
      </w:r>
      <w:proofErr w:type="gramEnd"/>
    </w:p>
    <w:p w:rsidR="00E83702" w:rsidRDefault="00E83702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:rsidR="00E83702" w:rsidRDefault="00BB21EF" w:rsidP="001E17A0">
      <w:pPr>
        <w:pStyle w:val="dt-p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Пункт 73 дополнить третьим абзацем следующего содержания:</w:t>
      </w:r>
    </w:p>
    <w:p w:rsidR="00BB21EF" w:rsidRDefault="00BB21EF" w:rsidP="001E17A0">
      <w:pPr>
        <w:pStyle w:val="dt-p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«</w:t>
      </w:r>
      <w:r w:rsidRPr="00BB21EF">
        <w:rPr>
          <w:rFonts w:ascii="Arial" w:hAnsi="Arial" w:cs="Arial"/>
          <w:shd w:val="clear" w:color="auto" w:fill="FFFFFF"/>
        </w:rPr>
        <w:t>О проведении внеплановой выездной проверки, за исключением</w:t>
      </w:r>
    </w:p>
    <w:p w:rsidR="00BB21EF" w:rsidRDefault="00BB21EF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B21EF">
        <w:rPr>
          <w:rFonts w:ascii="Arial" w:hAnsi="Arial" w:cs="Arial"/>
          <w:shd w:val="clear" w:color="auto" w:fill="FFFFFF"/>
        </w:rPr>
        <w:t xml:space="preserve">внеплановой выездной проверки, </w:t>
      </w:r>
      <w:proofErr w:type="gramStart"/>
      <w:r w:rsidRPr="00BB21EF">
        <w:rPr>
          <w:rFonts w:ascii="Arial" w:hAnsi="Arial" w:cs="Arial"/>
          <w:shd w:val="clear" w:color="auto" w:fill="FFFFFF"/>
        </w:rPr>
        <w:t>основания</w:t>
      </w:r>
      <w:proofErr w:type="gramEnd"/>
      <w:r w:rsidRPr="00BB21EF">
        <w:rPr>
          <w:rFonts w:ascii="Arial" w:hAnsi="Arial" w:cs="Arial"/>
          <w:shd w:val="clear" w:color="auto" w:fill="FFFFFF"/>
        </w:rPr>
        <w:t xml:space="preserve"> проведения которой указаны в пункте </w:t>
      </w:r>
      <w:r w:rsidR="004409F9">
        <w:rPr>
          <w:rFonts w:ascii="Arial" w:hAnsi="Arial" w:cs="Arial"/>
          <w:shd w:val="clear" w:color="auto" w:fill="FFFFFF"/>
        </w:rPr>
        <w:t>70 части 2 настоящего регламента</w:t>
      </w:r>
      <w:r w:rsidRPr="00BB21EF">
        <w:rPr>
          <w:rFonts w:ascii="Arial" w:hAnsi="Arial" w:cs="Arial"/>
          <w:shd w:val="clear" w:color="auto" w:fill="FFFFFF"/>
        </w:rPr>
        <w:t xml:space="preserve">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</w:t>
      </w:r>
      <w:r w:rsidRPr="00BB21EF">
        <w:rPr>
          <w:rFonts w:ascii="Arial" w:hAnsi="Arial" w:cs="Arial"/>
          <w:shd w:val="clear" w:color="auto" w:fill="FFFFFF"/>
        </w:rPr>
        <w:lastRenderedPageBreak/>
        <w:t>был представлен юридическим лицом, индивидуальным предпринимателем в орган государственного контроля (надзора), орган муниципального контроля</w:t>
      </w:r>
      <w:proofErr w:type="gramStart"/>
      <w:r w:rsidRPr="00BB21EF">
        <w:rPr>
          <w:rFonts w:ascii="Arial" w:hAnsi="Arial" w:cs="Arial"/>
          <w:shd w:val="clear" w:color="auto" w:fill="FFFFFF"/>
        </w:rPr>
        <w:t>.</w:t>
      </w:r>
      <w:r w:rsidR="004409F9">
        <w:rPr>
          <w:rFonts w:ascii="Arial" w:hAnsi="Arial" w:cs="Arial"/>
          <w:shd w:val="clear" w:color="auto" w:fill="FFFFFF"/>
        </w:rPr>
        <w:t>».</w:t>
      </w:r>
      <w:proofErr w:type="gramEnd"/>
    </w:p>
    <w:p w:rsidR="004409F9" w:rsidRDefault="004409F9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:rsidR="004409F9" w:rsidRPr="004409F9" w:rsidRDefault="004409F9" w:rsidP="00554597">
      <w:pPr>
        <w:pStyle w:val="dt-p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Пункт 46 добавить вторым абзацем следующего содержания:</w:t>
      </w:r>
    </w:p>
    <w:p w:rsidR="004409F9" w:rsidRDefault="004409F9" w:rsidP="001E17A0">
      <w:pPr>
        <w:pStyle w:val="dt-p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«</w:t>
      </w:r>
      <w:r w:rsidRPr="004409F9">
        <w:rPr>
          <w:rFonts w:ascii="Arial" w:hAnsi="Arial" w:cs="Arial"/>
          <w:shd w:val="clear" w:color="auto" w:fill="FFFFFF"/>
        </w:rPr>
        <w:t xml:space="preserve">При проведении выездной проверки запрещается требовать </w:t>
      </w:r>
      <w:proofErr w:type="gramStart"/>
      <w:r w:rsidRPr="004409F9">
        <w:rPr>
          <w:rFonts w:ascii="Arial" w:hAnsi="Arial" w:cs="Arial"/>
          <w:shd w:val="clear" w:color="auto" w:fill="FFFFFF"/>
        </w:rPr>
        <w:t>от</w:t>
      </w:r>
      <w:proofErr w:type="gramEnd"/>
    </w:p>
    <w:p w:rsidR="004409F9" w:rsidRDefault="004409F9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4409F9">
        <w:rPr>
          <w:rFonts w:ascii="Arial" w:hAnsi="Arial" w:cs="Arial"/>
          <w:shd w:val="clear" w:color="auto" w:fill="FFFFFF"/>
        </w:rPr>
        <w:t>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Pr="004409F9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».</w:t>
      </w:r>
      <w:proofErr w:type="gramEnd"/>
    </w:p>
    <w:p w:rsidR="004409F9" w:rsidRDefault="004409F9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:rsidR="004409F9" w:rsidRDefault="004409F9" w:rsidP="00554597">
      <w:pPr>
        <w:pStyle w:val="dt-p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Административный регламент добавить пунктом 77.1 следующего</w:t>
      </w:r>
    </w:p>
    <w:p w:rsidR="004409F9" w:rsidRDefault="004409F9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содержания:</w:t>
      </w:r>
    </w:p>
    <w:p w:rsidR="00832460" w:rsidRDefault="00832460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ab/>
        <w:t xml:space="preserve">«77.1. </w:t>
      </w:r>
      <w:r>
        <w:rPr>
          <w:rFonts w:ascii="Arial" w:hAnsi="Arial" w:cs="Arial"/>
          <w:shd w:val="clear" w:color="auto" w:fill="FFFFFF"/>
        </w:rPr>
        <w:t>В случае</w:t>
      </w:r>
      <w:proofErr w:type="gramStart"/>
      <w:r>
        <w:rPr>
          <w:rFonts w:ascii="Arial" w:hAnsi="Arial" w:cs="Arial"/>
          <w:shd w:val="clear" w:color="auto" w:fill="FFFFFF"/>
        </w:rPr>
        <w:t>,</w:t>
      </w:r>
      <w:proofErr w:type="gramEnd"/>
      <w:r w:rsidRPr="00832460">
        <w:rPr>
          <w:rFonts w:ascii="Arial" w:hAnsi="Arial" w:cs="Arial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832460">
        <w:rPr>
          <w:rFonts w:ascii="Arial" w:hAnsi="Arial" w:cs="Arial"/>
          <w:shd w:val="clear" w:color="auto" w:fill="FFFFFF"/>
        </w:rPr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>
        <w:rPr>
          <w:rFonts w:ascii="Arial" w:hAnsi="Arial" w:cs="Arial"/>
          <w:shd w:val="clear" w:color="auto" w:fill="FFFFFF"/>
        </w:rPr>
        <w:t>».</w:t>
      </w:r>
      <w:proofErr w:type="gramEnd"/>
    </w:p>
    <w:p w:rsidR="00832460" w:rsidRDefault="00832460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:rsidR="00F20A27" w:rsidRPr="00F20A27" w:rsidRDefault="00F20A27" w:rsidP="00554597">
      <w:pPr>
        <w:pStyle w:val="dt-p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Административный регламент добавить пунктом 79 следующего</w:t>
      </w:r>
    </w:p>
    <w:p w:rsidR="00832460" w:rsidRDefault="00F20A27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содержания:</w:t>
      </w:r>
    </w:p>
    <w:p w:rsidR="00F20A27" w:rsidRDefault="00F20A27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 xml:space="preserve">«79. При проведении проверки должностные лица органа муниципального контроля не вправе требовать от юридического лица, индивидуального </w:t>
      </w:r>
      <w:r>
        <w:rPr>
          <w:rFonts w:ascii="Arial" w:hAnsi="Arial" w:cs="Arial"/>
          <w:shd w:val="clear" w:color="auto" w:fill="FFFFFF"/>
        </w:rPr>
        <w:lastRenderedPageBreak/>
        <w:t>предпринимателя представления документов, информации до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>
        <w:rPr>
          <w:rFonts w:ascii="Arial" w:hAnsi="Arial" w:cs="Arial"/>
          <w:shd w:val="clear" w:color="auto" w:fill="FFFFFF"/>
        </w:rPr>
        <w:t>.».</w:t>
      </w:r>
      <w:proofErr w:type="gramEnd"/>
    </w:p>
    <w:p w:rsidR="00F20A27" w:rsidRDefault="00F20A27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:rsidR="00F20A27" w:rsidRDefault="00F20A27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:rsidR="00F20A27" w:rsidRDefault="00F20A27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Глава </w:t>
      </w:r>
      <w:proofErr w:type="spellStart"/>
      <w:r>
        <w:rPr>
          <w:rFonts w:ascii="Arial" w:hAnsi="Arial" w:cs="Arial"/>
          <w:shd w:val="clear" w:color="auto" w:fill="FFFFFF"/>
        </w:rPr>
        <w:t>Мирненского</w:t>
      </w:r>
      <w:proofErr w:type="spellEnd"/>
      <w:r>
        <w:rPr>
          <w:rFonts w:ascii="Arial" w:hAnsi="Arial" w:cs="Arial"/>
          <w:shd w:val="clear" w:color="auto" w:fill="FFFFFF"/>
        </w:rPr>
        <w:t xml:space="preserve"> поселения</w:t>
      </w:r>
    </w:p>
    <w:p w:rsidR="00F20A27" w:rsidRPr="00832460" w:rsidRDefault="00F20A27" w:rsidP="001E17A0">
      <w:pPr>
        <w:pStyle w:val="dt-p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(Глава Администрации)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А.С. Юрков</w:t>
      </w:r>
    </w:p>
    <w:p w:rsidR="00E83702" w:rsidRPr="00832460" w:rsidRDefault="00E83702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:rsidR="00E83702" w:rsidRPr="00E83702" w:rsidRDefault="00E83702" w:rsidP="001E17A0">
      <w:pPr>
        <w:pStyle w:val="dt-p"/>
        <w:spacing w:before="0" w:beforeAutospacing="0" w:after="0" w:afterAutospacing="0" w:line="360" w:lineRule="auto"/>
        <w:ind w:firstLine="708"/>
        <w:jc w:val="both"/>
        <w:textAlignment w:val="baseline"/>
        <w:rPr>
          <w:sz w:val="27"/>
          <w:szCs w:val="27"/>
        </w:rPr>
      </w:pPr>
    </w:p>
    <w:p w:rsidR="00941308" w:rsidRPr="00E83702" w:rsidRDefault="00941308" w:rsidP="001E17A0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941308" w:rsidRPr="00E83702" w:rsidRDefault="00941308" w:rsidP="001E17A0">
      <w:pPr>
        <w:spacing w:line="360" w:lineRule="auto"/>
        <w:rPr>
          <w:rFonts w:ascii="Arial" w:hAnsi="Arial" w:cs="Arial"/>
          <w:sz w:val="24"/>
          <w:szCs w:val="24"/>
        </w:rPr>
      </w:pPr>
    </w:p>
    <w:p w:rsidR="00941308" w:rsidRPr="00E83702" w:rsidRDefault="00941308" w:rsidP="001E17A0">
      <w:pPr>
        <w:spacing w:line="360" w:lineRule="auto"/>
        <w:rPr>
          <w:rFonts w:ascii="Arial" w:hAnsi="Arial" w:cs="Arial"/>
          <w:sz w:val="24"/>
          <w:szCs w:val="24"/>
        </w:rPr>
      </w:pPr>
      <w:r w:rsidRPr="00E83702">
        <w:rPr>
          <w:rFonts w:ascii="Arial" w:hAnsi="Arial" w:cs="Arial"/>
          <w:sz w:val="24"/>
          <w:szCs w:val="24"/>
        </w:rPr>
        <w:tab/>
      </w:r>
      <w:r w:rsidRPr="00E83702">
        <w:rPr>
          <w:rFonts w:ascii="Arial" w:hAnsi="Arial" w:cs="Arial"/>
          <w:sz w:val="24"/>
          <w:szCs w:val="24"/>
        </w:rPr>
        <w:tab/>
      </w:r>
    </w:p>
    <w:p w:rsidR="00942E74" w:rsidRPr="00E83702" w:rsidRDefault="00942E74" w:rsidP="001E17A0">
      <w:pPr>
        <w:spacing w:line="360" w:lineRule="auto"/>
        <w:rPr>
          <w:rFonts w:ascii="Arial" w:hAnsi="Arial" w:cs="Arial"/>
          <w:sz w:val="24"/>
          <w:szCs w:val="24"/>
        </w:rPr>
      </w:pPr>
    </w:p>
    <w:p w:rsidR="00942E74" w:rsidRPr="00E83702" w:rsidRDefault="00942E74" w:rsidP="001E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C33" w:rsidRPr="00E83702" w:rsidRDefault="00261C33" w:rsidP="001E17A0">
      <w:pPr>
        <w:spacing w:line="360" w:lineRule="auto"/>
        <w:rPr>
          <w:rFonts w:ascii="Arial" w:hAnsi="Arial" w:cs="Arial"/>
          <w:sz w:val="24"/>
          <w:szCs w:val="24"/>
        </w:rPr>
      </w:pPr>
    </w:p>
    <w:p w:rsidR="00261C33" w:rsidRPr="00E83702" w:rsidRDefault="00261C33" w:rsidP="00261C33">
      <w:pPr>
        <w:rPr>
          <w:rFonts w:ascii="Arial" w:hAnsi="Arial" w:cs="Arial"/>
          <w:sz w:val="24"/>
          <w:szCs w:val="24"/>
        </w:rPr>
      </w:pPr>
    </w:p>
    <w:sectPr w:rsidR="00261C33" w:rsidRPr="00E83702" w:rsidSect="0026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0546"/>
    <w:multiLevelType w:val="hybridMultilevel"/>
    <w:tmpl w:val="D5D87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65A32"/>
    <w:multiLevelType w:val="hybridMultilevel"/>
    <w:tmpl w:val="BF0CA5BA"/>
    <w:lvl w:ilvl="0" w:tplc="33B88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785071"/>
    <w:multiLevelType w:val="hybridMultilevel"/>
    <w:tmpl w:val="D5D87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3E1"/>
    <w:rsid w:val="001E17A0"/>
    <w:rsid w:val="00261C33"/>
    <w:rsid w:val="0026326E"/>
    <w:rsid w:val="00323E26"/>
    <w:rsid w:val="003513E1"/>
    <w:rsid w:val="003F0099"/>
    <w:rsid w:val="004409F9"/>
    <w:rsid w:val="004633D4"/>
    <w:rsid w:val="004D104B"/>
    <w:rsid w:val="00554597"/>
    <w:rsid w:val="00832460"/>
    <w:rsid w:val="00941308"/>
    <w:rsid w:val="00942E74"/>
    <w:rsid w:val="00A8589B"/>
    <w:rsid w:val="00BB21EF"/>
    <w:rsid w:val="00E640C0"/>
    <w:rsid w:val="00E83702"/>
    <w:rsid w:val="00F20A27"/>
    <w:rsid w:val="00F424A3"/>
    <w:rsid w:val="00FF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13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42E74"/>
    <w:pPr>
      <w:ind w:left="720"/>
      <w:contextualSpacing/>
    </w:pPr>
  </w:style>
  <w:style w:type="paragraph" w:customStyle="1" w:styleId="dt-p">
    <w:name w:val="dt-p"/>
    <w:basedOn w:val="a"/>
    <w:rsid w:val="00E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E83702"/>
  </w:style>
  <w:style w:type="character" w:customStyle="1" w:styleId="dt-r">
    <w:name w:val="dt-r"/>
    <w:basedOn w:val="a0"/>
    <w:rsid w:val="00E83702"/>
  </w:style>
  <w:style w:type="character" w:styleId="a4">
    <w:name w:val="Hyperlink"/>
    <w:basedOn w:val="a0"/>
    <w:uiPriority w:val="99"/>
    <w:semiHidden/>
    <w:unhideWhenUsed/>
    <w:rsid w:val="00E83702"/>
    <w:rPr>
      <w:color w:val="0000FF"/>
      <w:u w:val="single"/>
    </w:rPr>
  </w:style>
  <w:style w:type="paragraph" w:customStyle="1" w:styleId="1">
    <w:name w:val="Без интервала1"/>
    <w:uiPriority w:val="99"/>
    <w:rsid w:val="00F20A27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rniy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9E0F-0263-4873-84F3-5C89940D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2017-10-12T05:21:00Z</cp:lastPrinted>
  <dcterms:created xsi:type="dcterms:W3CDTF">2017-10-12T02:16:00Z</dcterms:created>
  <dcterms:modified xsi:type="dcterms:W3CDTF">2017-10-12T08:42:00Z</dcterms:modified>
</cp:coreProperties>
</file>