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69" w:rsidRP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</w:t>
      </w:r>
      <w:r w:rsidRPr="00595869">
        <w:rPr>
          <w:rFonts w:ascii="Arial" w:hAnsi="Arial" w:cs="Arial"/>
          <w:b/>
          <w:u w:val="single"/>
        </w:rPr>
        <w:t xml:space="preserve">             Проект </w:t>
      </w:r>
      <w:r w:rsidRPr="00595869">
        <w:rPr>
          <w:rFonts w:ascii="Arial" w:hAnsi="Arial" w:cs="Arial"/>
          <w:b/>
          <w:u w:val="single"/>
          <w:lang w:val="en-US"/>
        </w:rPr>
        <w:t>N</w:t>
      </w:r>
      <w:r w:rsidRPr="00595869">
        <w:rPr>
          <w:rFonts w:ascii="Arial" w:hAnsi="Arial" w:cs="Arial"/>
          <w:b/>
          <w:u w:val="single"/>
        </w:rPr>
        <w:t xml:space="preserve"> 1</w:t>
      </w:r>
      <w:r w:rsidR="005720EC">
        <w:rPr>
          <w:rFonts w:ascii="Arial" w:hAnsi="Arial" w:cs="Arial"/>
          <w:b/>
          <w:u w:val="single"/>
        </w:rPr>
        <w:t>5</w:t>
      </w:r>
      <w:r w:rsidRPr="00595869">
        <w:rPr>
          <w:rFonts w:ascii="Arial" w:hAnsi="Arial" w:cs="Arial"/>
          <w:b/>
          <w:u w:val="single"/>
        </w:rPr>
        <w:t xml:space="preserve"> от 26.08.2019 г.</w:t>
      </w: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95869" w:rsidRPr="00595869" w:rsidRDefault="00595869" w:rsidP="00595869">
      <w:pPr>
        <w:keepNext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поселение», и о назначении публичных слушаний по проекту 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Принять проект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</w:t>
      </w:r>
      <w:r>
        <w:rPr>
          <w:rFonts w:ascii="Arial" w:hAnsi="Arial" w:cs="Arial"/>
          <w:sz w:val="24"/>
          <w:szCs w:val="24"/>
        </w:rPr>
        <w:t>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</w:t>
      </w:r>
      <w:r w:rsidRPr="00DA7AC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г. </w:t>
      </w:r>
      <w:r w:rsidRPr="00DA7AC7">
        <w:rPr>
          <w:rFonts w:ascii="Arial" w:hAnsi="Arial" w:cs="Arial"/>
          <w:sz w:val="24"/>
          <w:szCs w:val="24"/>
          <w:lang w:val="en-US"/>
        </w:rPr>
        <w:t>N</w:t>
      </w:r>
      <w:r w:rsidRPr="00DA7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DA7AC7">
        <w:rPr>
          <w:rFonts w:ascii="Arial" w:hAnsi="Arial" w:cs="Arial"/>
          <w:sz w:val="24"/>
          <w:szCs w:val="24"/>
        </w:rPr>
        <w:t>, согласно приложению.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142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Назначить проведение публичных слушаний по проекту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 на </w:t>
      </w:r>
      <w:r>
        <w:rPr>
          <w:rFonts w:ascii="Arial" w:hAnsi="Arial" w:cs="Arial"/>
          <w:sz w:val="24"/>
          <w:szCs w:val="24"/>
        </w:rPr>
        <w:t>25</w:t>
      </w:r>
      <w:r w:rsidRPr="00DA7A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года в 1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по адресу: 634539,  Томская область, Томский район,  п</w:t>
      </w:r>
      <w:proofErr w:type="gramStart"/>
      <w:r w:rsidRPr="00DA7AC7">
        <w:rPr>
          <w:rFonts w:ascii="Arial" w:hAnsi="Arial" w:cs="Arial"/>
          <w:sz w:val="24"/>
          <w:szCs w:val="24"/>
        </w:rPr>
        <w:t>.М</w:t>
      </w:r>
      <w:proofErr w:type="gramEnd"/>
      <w:r w:rsidRPr="00DA7AC7">
        <w:rPr>
          <w:rFonts w:ascii="Arial" w:hAnsi="Arial" w:cs="Arial"/>
          <w:sz w:val="24"/>
          <w:szCs w:val="24"/>
        </w:rPr>
        <w:t>ирный, ул. Трудовая, д. 10.</w:t>
      </w:r>
    </w:p>
    <w:p w:rsidR="00595869" w:rsidRPr="00AF7948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06167E">
        <w:rPr>
          <w:rFonts w:ascii="Times New Roman" w:hAnsi="Times New Roman"/>
          <w:sz w:val="24"/>
          <w:szCs w:val="24"/>
        </w:rPr>
        <w:t xml:space="preserve">     </w:t>
      </w:r>
      <w:r w:rsidRPr="00AF7948">
        <w:rPr>
          <w:rFonts w:ascii="Arial" w:hAnsi="Arial" w:cs="Arial"/>
          <w:sz w:val="24"/>
          <w:szCs w:val="24"/>
        </w:rPr>
        <w:t>Утвердить Порядок  участия граждан в обсуждении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и учета предложений по проекту изменений в Устав, согласно приложению № 2.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DA7AC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DA7AC7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председателя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Юркова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Алексея Савельевича.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lastRenderedPageBreak/>
        <w:t xml:space="preserve">     Назначить секретарем публичных слушаний Управляющего делами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Вылегжанину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Екатерину Викторовну.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в сети «Интернет» (http://mirniy.tomsk.ru).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от__________________ 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5720EC">
        <w:rPr>
          <w:rFonts w:ascii="Arial" w:hAnsi="Arial" w:cs="Arial"/>
          <w:color w:val="000000"/>
          <w:sz w:val="24"/>
          <w:szCs w:val="24"/>
        </w:rPr>
        <w:t>_____</w:t>
      </w:r>
    </w:p>
    <w:p w:rsidR="00595869" w:rsidRPr="005720EC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5869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595869" w:rsidRPr="00595869" w:rsidRDefault="00595869" w:rsidP="0059586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5869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</w:t>
      </w:r>
      <w:proofErr w:type="spellStart"/>
      <w:r w:rsidRPr="00595869">
        <w:rPr>
          <w:rFonts w:ascii="Arial" w:hAnsi="Arial" w:cs="Arial"/>
          <w:b/>
          <w:color w:val="000000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b/>
          <w:color w:val="000000"/>
          <w:sz w:val="24"/>
          <w:szCs w:val="24"/>
        </w:rPr>
        <w:t xml:space="preserve"> сельское поселение»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D237F2" w:rsidRDefault="00595869" w:rsidP="00595869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  <w:r w:rsidRPr="00D237F2">
        <w:rPr>
          <w:rFonts w:ascii="Arial" w:eastAsia="Calibri" w:hAnsi="Arial" w:cs="Arial"/>
          <w:b/>
          <w:sz w:val="24"/>
          <w:szCs w:val="24"/>
        </w:rPr>
        <w:t xml:space="preserve">Статья 4. Вопросы местного значения </w:t>
      </w:r>
      <w:proofErr w:type="spellStart"/>
      <w:r w:rsidRPr="00D237F2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D237F2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595869" w:rsidRDefault="00595869" w:rsidP="0059586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подпункт 18 изложить в следующей редакции: </w:t>
      </w:r>
    </w:p>
    <w:p w:rsidR="00595869" w:rsidRPr="003A60B2" w:rsidRDefault="00595869" w:rsidP="0059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«18.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</w:t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тверждение генеральных планов поселения, правил землепользования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застройки, утверждение подготовленной на основе генеральных планов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поселения документации по планировке территории, выдача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градостроительного плана земельного участка, расположенного в границах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поселения, выдача разрешений на строительство (за исключением случаев,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предусмотренных Градостроительным кодексом Российской Федерации, иными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федеральными законами), разрешений на ввод объектов в эксплуатацию при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осуществлении строительства, реконструкции объектов капитального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строительства, расположенных на территории поселения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утверждение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местных нормативов градостроительного проектирования поселений,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резервирование земель и изъятие земельных участков в границах поселения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муниципальных нужд, осуществление муниципального земельного контроля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 границах поселения, осуществление в случаях, предусмотренных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Градостроительным кодексом Российской Федерации, осмотров зданий,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сооружений и выдача рекомендаций об устранении выявленных в ходе таких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осмотров нарушений, направление уведомления о соответствии указанных в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уведомлении о планируемых строительстве или реконструкции объекта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индивидуального жилищного строительства или садового дома (далее -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уведомление о планируемом строительстве) параметров объекта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индивидуального жилищного строительства или садового дома установленным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параметрам и допустимости размещения объекта индивидуального жилищного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строительства или садового дома на земельном участке, уведомления 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несоответствии указанных в уведомлении о планируемом строительстве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параметров объекта индивидуального жилищного строительства или садового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дома установленным параметрам и (или) недопустимости размещения объекта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индивидуального жилищного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строительства или садового дома на земельном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участке, уведомления о соответствии или несоответствии построенных или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реконструированных объекта индивидуального жилищного строительства или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садового дома требованиям законодательства о градостроительной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деятельности при строительстве или реконструкции объектов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индивидуального жилищного строительства или садовых домов на земельных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участках, расположенных на территориях поселений, принятие в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соответствии с гражданским законодательством Российской Федерации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решения о сносе самовольной постройки, решения о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сносе самовольной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постройки или ее приведении в соответствие с предельными параметрами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разрешенного строительства, реконструкции объектов капитального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строительства, установленными правилами землепользования и застройки,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документацией по планировке территории, или обязательными требованиями к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параметрам объектов капитального строительства, установленными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федеральными законами (далее также - приведение в соответствие с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установленными требованиями), решения об изъятии земельного участка, не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используемого по целевому назначению или используемого с нарушением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законодательства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Российской Федерации, осуществление сноса самовольной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постройки или ее приведения в соответствие с установленными требованиями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 случаях, предусмотренных Градостроительным кодексом Российской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Федерации</w:t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;"</w:t>
      </w:r>
      <w:proofErr w:type="gramEnd"/>
    </w:p>
    <w:p w:rsidR="00595869" w:rsidRPr="00D237F2" w:rsidRDefault="00595869" w:rsidP="0059586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231183" w:rsidRPr="00D237F2" w:rsidRDefault="00231183" w:rsidP="00231183">
      <w:pPr>
        <w:tabs>
          <w:tab w:val="left" w:pos="720"/>
        </w:tabs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237F2">
        <w:rPr>
          <w:rFonts w:ascii="Arial" w:eastAsia="Calibri" w:hAnsi="Arial" w:cs="Arial"/>
          <w:b/>
          <w:sz w:val="24"/>
          <w:szCs w:val="24"/>
        </w:rPr>
        <w:t xml:space="preserve">Статья 25. Депутат Совета </w:t>
      </w:r>
      <w:proofErr w:type="spellStart"/>
      <w:r w:rsidRPr="00D237F2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D237F2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231183" w:rsidRDefault="00231183" w:rsidP="00231183">
      <w:r>
        <w:rPr>
          <w:rFonts w:ascii="Arial" w:hAnsi="Arial" w:cs="Arial"/>
          <w:sz w:val="24"/>
          <w:szCs w:val="24"/>
        </w:rPr>
        <w:t>Пункт  4 подпункт 4.1 дополнить частями 4.1.1 – 4.1.3 следующего содержания:</w:t>
      </w:r>
    </w:p>
    <w:p w:rsidR="00231183" w:rsidRDefault="00231183" w:rsidP="00231183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6AD5">
        <w:rPr>
          <w:rFonts w:ascii="Arial" w:hAnsi="Arial" w:cs="Arial"/>
        </w:rPr>
        <w:tab/>
      </w:r>
      <w:r>
        <w:rPr>
          <w:rFonts w:ascii="Arial" w:hAnsi="Arial" w:cs="Arial"/>
        </w:rPr>
        <w:t>«</w:t>
      </w:r>
      <w:r w:rsidRPr="005B6AD5">
        <w:rPr>
          <w:rFonts w:ascii="Arial" w:hAnsi="Arial" w:cs="Arial"/>
          <w:sz w:val="24"/>
          <w:szCs w:val="24"/>
        </w:rPr>
        <w:t xml:space="preserve">4.1.1. </w:t>
      </w:r>
      <w:proofErr w:type="gramStart"/>
      <w:r>
        <w:rPr>
          <w:rFonts w:ascii="Arial" w:hAnsi="Arial" w:cs="Arial"/>
          <w:sz w:val="24"/>
          <w:szCs w:val="24"/>
        </w:rPr>
        <w:t xml:space="preserve">При выявлении в результате проверки, проведенной в соответствии с частью 4.1 настоящей статьи, фактов несоблюдения ограничений, запретов, неисполнения обязанностей, который установлены Федеральным законом от 25 декабря 2008 года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273-ФЗ «О противодействии коррупции», Федеральным законом от 3 декабря 2012 года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 7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мая 2013 года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4C7F6B">
        <w:rPr>
          <w:rFonts w:ascii="Arial" w:hAnsi="Arial" w:cs="Arial"/>
          <w:sz w:val="24"/>
          <w:szCs w:val="24"/>
          <w:shd w:val="clear" w:color="auto" w:fill="FFFFFF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</w:t>
      </w:r>
      <w:proofErr w:type="gramEnd"/>
      <w:r w:rsidRPr="004C7F6B">
        <w:rPr>
          <w:rFonts w:ascii="Arial" w:hAnsi="Arial" w:cs="Arial"/>
          <w:sz w:val="24"/>
          <w:szCs w:val="24"/>
          <w:shd w:val="clear" w:color="auto" w:fill="FFFFFF"/>
        </w:rPr>
        <w:t xml:space="preserve">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4C7F6B">
        <w:rPr>
          <w:rFonts w:ascii="Arial" w:hAnsi="Arial" w:cs="Arial"/>
          <w:sz w:val="24"/>
          <w:szCs w:val="24"/>
          <w:shd w:val="clear" w:color="auto" w:fill="FFFFFF"/>
        </w:rPr>
        <w:t>применении</w:t>
      </w:r>
      <w:proofErr w:type="gramEnd"/>
      <w:r w:rsidRPr="004C7F6B">
        <w:rPr>
          <w:rFonts w:ascii="Arial" w:hAnsi="Arial" w:cs="Arial"/>
          <w:sz w:val="24"/>
          <w:szCs w:val="24"/>
          <w:shd w:val="clear" w:color="auto" w:fill="FFFFFF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231183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 xml:space="preserve">4.1.2. </w:t>
      </w:r>
      <w:proofErr w:type="gramStart"/>
      <w:r w:rsidRPr="004C7F6B">
        <w:rPr>
          <w:rFonts w:ascii="Arial" w:hAnsi="Arial" w:cs="Arial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t>1) предупреждение;</w:t>
      </w:r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t>5) запрет исполнять полномочия на постоянной основе до прекращения срока его полномочий.</w:t>
      </w:r>
    </w:p>
    <w:p w:rsidR="00231183" w:rsidRDefault="00231183" w:rsidP="00231183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4.1.3. </w:t>
      </w:r>
      <w:r w:rsidRPr="004C7F6B">
        <w:rPr>
          <w:rFonts w:ascii="Arial" w:hAnsi="Arial" w:cs="Arial"/>
          <w:sz w:val="24"/>
          <w:szCs w:val="24"/>
          <w:shd w:val="clear" w:color="auto" w:fill="FFFFFF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</w:t>
      </w:r>
      <w:r w:rsidRPr="00D237F2">
        <w:rPr>
          <w:rFonts w:ascii="Arial" w:hAnsi="Arial" w:cs="Arial"/>
          <w:sz w:val="24"/>
          <w:szCs w:val="24"/>
          <w:shd w:val="clear" w:color="auto" w:fill="FFFFFF"/>
        </w:rPr>
        <w:t>части 4.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1.2 </w:t>
      </w:r>
      <w:r w:rsidRPr="004C7F6B">
        <w:rPr>
          <w:rFonts w:ascii="Arial" w:hAnsi="Arial" w:cs="Arial"/>
          <w:sz w:val="24"/>
          <w:szCs w:val="24"/>
          <w:shd w:val="clear" w:color="auto" w:fill="FFFFFF"/>
        </w:rPr>
        <w:t xml:space="preserve"> настоящей статьи, определяется муниципальным правовым актом в соответствии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7F6B">
        <w:rPr>
          <w:rFonts w:ascii="Arial" w:hAnsi="Arial" w:cs="Arial"/>
          <w:sz w:val="24"/>
          <w:szCs w:val="24"/>
          <w:shd w:val="clear" w:color="auto" w:fill="FFFFFF"/>
        </w:rPr>
        <w:t>с законом субъекта Российской Федерации</w:t>
      </w:r>
      <w:proofErr w:type="gramStart"/>
      <w:r w:rsidRPr="004C7F6B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».</w:t>
      </w:r>
      <w:proofErr w:type="gramEnd"/>
    </w:p>
    <w:p w:rsidR="00231183" w:rsidRPr="004C7F6B" w:rsidRDefault="002311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31183" w:rsidRPr="004C7F6B" w:rsidRDefault="002311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Pr="004C7F6B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Pr="00AF7948" w:rsidRDefault="00231183" w:rsidP="00231183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 xml:space="preserve">Приложение № 2 к решению                                                                                                             </w:t>
      </w:r>
    </w:p>
    <w:p w:rsidR="00231183" w:rsidRPr="00AF7948" w:rsidRDefault="00231183" w:rsidP="00231183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Совета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231183" w:rsidRPr="00AF7948" w:rsidRDefault="00231183" w:rsidP="00231183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сельского поселения </w:t>
      </w:r>
    </w:p>
    <w:p w:rsidR="00231183" w:rsidRPr="00231183" w:rsidRDefault="00231183" w:rsidP="00231183">
      <w:pPr>
        <w:spacing w:line="240" w:lineRule="auto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AF7948">
        <w:rPr>
          <w:rFonts w:ascii="Arial" w:hAnsi="Arial" w:cs="Arial"/>
          <w:sz w:val="24"/>
          <w:szCs w:val="24"/>
        </w:rPr>
        <w:tab/>
        <w:t xml:space="preserve">от </w:t>
      </w:r>
      <w:r w:rsidRPr="00AF79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____</w:t>
      </w:r>
    </w:p>
    <w:p w:rsidR="00231183" w:rsidRPr="00AF7948" w:rsidRDefault="00231183" w:rsidP="00231183">
      <w:pPr>
        <w:spacing w:line="240" w:lineRule="auto"/>
        <w:rPr>
          <w:rFonts w:ascii="Arial" w:hAnsi="Arial" w:cs="Arial"/>
          <w:sz w:val="24"/>
          <w:szCs w:val="24"/>
        </w:rPr>
      </w:pP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 xml:space="preserve">ПОРЯДОК УЧАСТИЯ ГРАЖДАН В ОБСУЖДЕНИИ ПРОЕКТА ИЗМЕНЕНИЙ В УСТАВ  МУНИЦИПАЛЬНОГО ОБРАЗОВАНИЯ  </w:t>
      </w: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«МИРНЕНСКОЕ СЕЛЬСКОЕ  ПОСЕЛЕНИЕ»</w:t>
      </w: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И УЧЕТА ПРЕДЛОЖЕНИЙ ПО ПРОЕКТУ ИЗМЕНЕНИЙ И ДОПОЛНЕНИЙ</w:t>
      </w:r>
    </w:p>
    <w:p w:rsidR="00231183" w:rsidRPr="00AF7948" w:rsidRDefault="00231183" w:rsidP="0023118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1183" w:rsidRPr="00AF7948" w:rsidRDefault="00231183" w:rsidP="0023118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948">
        <w:rPr>
          <w:rFonts w:ascii="Arial" w:hAnsi="Arial" w:cs="Arial"/>
          <w:sz w:val="24"/>
          <w:szCs w:val="24"/>
        </w:rPr>
        <w:t>Настоящий Порядок разработан  в целях  обеспечения участия населения в обсуждении 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 (далее именуется - сельское поселение)  и регулирует порядок участия граждан сельского поселения в обсуждении проекта изменений в Устав сельского поселения (далее именуется – проект устава), а также учета мнения населения по проекту изменений в Устав сельского поселения.</w:t>
      </w:r>
      <w:proofErr w:type="gramEnd"/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1. Участие граждан в обсуждении  проекта изменений в Устав осуществляется  путем  участия населения в  публичных слушаниях по проекту изменений в  Устав и  направления жителями сельского поселения письменных предложений и замечаний по проекту изменений в Устав в  Совет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2. Проект изменений в Устав подлежит официальному опубликованию Советом сельского поселения  в  Информационном  бюллетене  сельского поселения и  на официальном сайте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AF7948">
        <w:rPr>
          <w:rFonts w:ascii="Arial" w:hAnsi="Arial" w:cs="Arial"/>
          <w:sz w:val="24"/>
          <w:szCs w:val="24"/>
          <w:lang w:val="en-US"/>
        </w:rPr>
        <w:t>http</w:t>
      </w:r>
      <w:r w:rsidRPr="00AF7948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AF794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F7948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AF7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948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AF794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3. Проект изменений в Устав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Информационный бюллетень  с текстом проекта изменений в Устав распространяется на территории сельского поселения следующим образом: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в  2-х экземплярах направляется в библиотеку 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 xml:space="preserve">ирный, библиотеку п.Аэропорт, магазин о/л «Восход», магазин д.Плотниково где  должен находиться в свободном доступе для всех жителей  сельского поселения.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4. Письменные замечания  и предложения по проекту изменений в Устав направляются  в Совет сельского поселения  по адресу: Томская область, Томский район, 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 xml:space="preserve">ирный, ул.Трудовая, д. 10 в течение 15-ти дней с даты выпуска Информационного бюллетеня  с опубликованным  проектом изменений в Устав.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5. Публичные слушания по обсуждению проекта изменений в Устав назначаются  решением Совета сельского поселения  не ранее чем через 15 дней  и не позднее чем через 20 дней со дня опубликования проекта изменений в Устав.  </w:t>
      </w:r>
      <w:r w:rsidRPr="00AF7948">
        <w:rPr>
          <w:rFonts w:ascii="Arial" w:hAnsi="Arial" w:cs="Arial"/>
          <w:sz w:val="24"/>
          <w:szCs w:val="24"/>
        </w:rPr>
        <w:lastRenderedPageBreak/>
        <w:t>Совет сельского поселения  назначает дату, время  и  место проведения публичных слушаний по проекту изменений в Устав.  Решение Совета сельского поселения о назначении публичных слушаний  подлежит опубликованию (обнародованию).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7. Подготовку и проведение публичных слушаний, а также прием и учет предложений граждан по проекту изменений в Устав осуществляет председатель Совета  сельского поселения (далее – организатор публичных слушаний).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Документационное обеспечение учета мнений, предложений и замечаний по проекту изменений в Устав осуществляет секретарь публичных слушаний, назначаемый организатором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изменений в Устав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10.  При проведении публичных слушаний устанавливается  следующий регламент: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докладчику для основного доклада предоставляется не более 15 минут;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для  выступлений по обсуждению проекта изменений в Устав – не более 7 мин;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- для реплик и замечаний – не более 3 минут.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До начала обсуждения  проекта изменений в Устав организатор публичных слушаний предлагает присутствующим записаться  для выступлений по проекту изменений в Устав.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11. Обсуждение проекта изменений в Устав начинается с доклада организатора публичных слушаний, который кратко излагает основное содержание проекта изменений в  Устав, аргументирует необходимость принятия проекта изменений в Устав,  информирует о предложениях и замечаниях, поступивших до дня проведения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12.  При проведении публичных слушаний секретарем ведется протокол публичных слушаний  по проекту изменений в Устав. Протокол подписывает организатор и секретарь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ab/>
        <w:t>13. После завершения обсуждения проекта изменений в Устав участниками публичных слушаний  принимается одно из следующих решений: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одобрить проект изменений в Устав сельского поселения в предложенной редакции;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одобрить проект изменений в Устав сельского поселения с учетом замечаний и предложений.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наименование нормативного правового акта, вынесенного на публичные слушания;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дата, время и место проведения публичных слушаний;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количество граждан сельского поселения, принявших участие в публичных слушаниях;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изменений в Устав сельского поселения;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решение по результатам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 результатам публичных слушаний незамедлительно подлежат опубликованию (обнародованию).</w:t>
      </w:r>
      <w:r w:rsidRPr="00AF7948">
        <w:rPr>
          <w:rFonts w:ascii="Arial" w:hAnsi="Arial" w:cs="Arial"/>
          <w:sz w:val="24"/>
          <w:szCs w:val="24"/>
        </w:rPr>
        <w:tab/>
        <w:t xml:space="preserve"> </w:t>
      </w:r>
    </w:p>
    <w:p w:rsidR="00231183" w:rsidRDefault="00231183" w:rsidP="00231183">
      <w:pPr>
        <w:shd w:val="clear" w:color="auto" w:fill="FFFFFF"/>
        <w:spacing w:line="322" w:lineRule="exact"/>
        <w:ind w:right="55"/>
      </w:pPr>
    </w:p>
    <w:p w:rsidR="00595869" w:rsidRDefault="00595869" w:rsidP="00D237F2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231183" w:rsidRPr="004C7F6B" w:rsidRDefault="00231183">
      <w:pPr>
        <w:jc w:val="both"/>
        <w:rPr>
          <w:rFonts w:ascii="Arial" w:hAnsi="Arial" w:cs="Arial"/>
          <w:sz w:val="24"/>
          <w:szCs w:val="24"/>
        </w:rPr>
      </w:pPr>
    </w:p>
    <w:sectPr w:rsidR="00231183" w:rsidRPr="004C7F6B" w:rsidSect="005F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D5"/>
    <w:rsid w:val="0000748D"/>
    <w:rsid w:val="0004196C"/>
    <w:rsid w:val="0005438E"/>
    <w:rsid w:val="00231183"/>
    <w:rsid w:val="003A60B2"/>
    <w:rsid w:val="004C7F6B"/>
    <w:rsid w:val="005720EC"/>
    <w:rsid w:val="00595869"/>
    <w:rsid w:val="005B6AD5"/>
    <w:rsid w:val="005F4C41"/>
    <w:rsid w:val="00816565"/>
    <w:rsid w:val="00A774AE"/>
    <w:rsid w:val="00D237F2"/>
    <w:rsid w:val="00D6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2019-09-09T07:50:00Z</cp:lastPrinted>
  <dcterms:created xsi:type="dcterms:W3CDTF">2019-09-06T02:18:00Z</dcterms:created>
  <dcterms:modified xsi:type="dcterms:W3CDTF">2019-09-09T08:11:00Z</dcterms:modified>
</cp:coreProperties>
</file>