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869" w:rsidRDefault="00595869" w:rsidP="00595869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DA7AC7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595869" w:rsidRPr="00595869" w:rsidRDefault="00595869" w:rsidP="00595869">
      <w:pPr>
        <w:jc w:val="center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595869" w:rsidRDefault="00595869" w:rsidP="00595869">
      <w:pPr>
        <w:jc w:val="center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>РЕШЕНИЕ</w:t>
      </w:r>
    </w:p>
    <w:p w:rsidR="00740558" w:rsidRPr="00595869" w:rsidRDefault="00740558" w:rsidP="00595869">
      <w:pPr>
        <w:jc w:val="center"/>
        <w:rPr>
          <w:rFonts w:ascii="Arial" w:hAnsi="Arial" w:cs="Arial"/>
          <w:b/>
          <w:sz w:val="24"/>
          <w:szCs w:val="24"/>
        </w:rPr>
      </w:pPr>
    </w:p>
    <w:p w:rsidR="00740558" w:rsidRDefault="00740558" w:rsidP="00740558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402B05">
        <w:rPr>
          <w:rFonts w:ascii="Arial" w:hAnsi="Arial" w:cs="Arial"/>
          <w:color w:val="000000"/>
          <w:sz w:val="24"/>
          <w:szCs w:val="24"/>
        </w:rPr>
        <w:t>п. Мирный</w:t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B74087">
        <w:rPr>
          <w:rFonts w:ascii="Arial" w:hAnsi="Arial" w:cs="Arial"/>
          <w:color w:val="000000"/>
          <w:sz w:val="24"/>
          <w:szCs w:val="24"/>
          <w:u w:val="single"/>
        </w:rPr>
        <w:t xml:space="preserve">09 </w:t>
      </w:r>
      <w:r>
        <w:rPr>
          <w:rFonts w:ascii="Arial" w:hAnsi="Arial" w:cs="Arial"/>
          <w:color w:val="000000"/>
          <w:sz w:val="24"/>
          <w:szCs w:val="24"/>
          <w:u w:val="single"/>
        </w:rPr>
        <w:t>сентября</w:t>
      </w:r>
      <w:r w:rsidRPr="00B74087">
        <w:rPr>
          <w:rFonts w:ascii="Arial" w:hAnsi="Arial" w:cs="Arial"/>
          <w:color w:val="000000"/>
          <w:sz w:val="24"/>
          <w:szCs w:val="24"/>
          <w:u w:val="single"/>
        </w:rPr>
        <w:t xml:space="preserve"> 2019 г. </w:t>
      </w:r>
      <w:r w:rsidRPr="00B74087">
        <w:rPr>
          <w:rFonts w:ascii="Arial" w:hAnsi="Arial" w:cs="Arial"/>
          <w:color w:val="000000"/>
          <w:sz w:val="24"/>
          <w:szCs w:val="24"/>
          <w:u w:val="single"/>
          <w:lang w:val="en-US"/>
        </w:rPr>
        <w:t>N</w:t>
      </w:r>
      <w:r w:rsidRPr="00B74087">
        <w:rPr>
          <w:rFonts w:ascii="Arial" w:hAnsi="Arial" w:cs="Arial"/>
          <w:color w:val="000000"/>
          <w:sz w:val="24"/>
          <w:szCs w:val="24"/>
          <w:u w:val="single"/>
        </w:rPr>
        <w:t xml:space="preserve"> 3</w:t>
      </w:r>
      <w:r>
        <w:rPr>
          <w:rFonts w:ascii="Arial" w:hAnsi="Arial" w:cs="Arial"/>
          <w:color w:val="000000"/>
          <w:sz w:val="24"/>
          <w:szCs w:val="24"/>
          <w:u w:val="single"/>
        </w:rPr>
        <w:t>3____</w:t>
      </w:r>
    </w:p>
    <w:p w:rsidR="00740558" w:rsidRPr="00B74087" w:rsidRDefault="00740558" w:rsidP="0074055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30-е собрание 4-го созыва</w:t>
      </w:r>
    </w:p>
    <w:p w:rsidR="00595869" w:rsidRPr="00595869" w:rsidRDefault="00595869" w:rsidP="00595869">
      <w:pPr>
        <w:ind w:right="1"/>
        <w:jc w:val="center"/>
        <w:rPr>
          <w:rFonts w:ascii="Arial" w:hAnsi="Arial" w:cs="Arial"/>
          <w:b/>
          <w:sz w:val="24"/>
          <w:szCs w:val="24"/>
        </w:rPr>
      </w:pPr>
    </w:p>
    <w:p w:rsidR="00595869" w:rsidRPr="00595869" w:rsidRDefault="00A774AE" w:rsidP="00A774AE">
      <w:pPr>
        <w:ind w:right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внесении изменений в Устав муниципального образования «</w:t>
      </w:r>
      <w:proofErr w:type="spellStart"/>
      <w:r>
        <w:rPr>
          <w:rFonts w:ascii="Arial" w:hAnsi="Arial" w:cs="Arial"/>
          <w:b/>
          <w:sz w:val="24"/>
          <w:szCs w:val="24"/>
        </w:rPr>
        <w:t>Мирненское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сельское поселение», и о назначении публичных слушаний по проекту изменений в Устав муниципального образования «</w:t>
      </w:r>
      <w:proofErr w:type="spellStart"/>
      <w:r>
        <w:rPr>
          <w:rFonts w:ascii="Arial" w:hAnsi="Arial" w:cs="Arial"/>
          <w:b/>
          <w:sz w:val="24"/>
          <w:szCs w:val="24"/>
        </w:rPr>
        <w:t>Мирненское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сельское поселение»</w:t>
      </w:r>
    </w:p>
    <w:p w:rsidR="00595869" w:rsidRPr="00595869" w:rsidRDefault="00595869" w:rsidP="00595869">
      <w:pPr>
        <w:ind w:right="1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95869">
        <w:rPr>
          <w:rFonts w:ascii="Arial" w:hAnsi="Arial" w:cs="Arial"/>
          <w:sz w:val="24"/>
          <w:szCs w:val="24"/>
        </w:rPr>
        <w:t>С целью приведения Устава муниципального образования «</w:t>
      </w:r>
      <w:proofErr w:type="spellStart"/>
      <w:r w:rsidRPr="00595869">
        <w:rPr>
          <w:rFonts w:ascii="Arial" w:hAnsi="Arial" w:cs="Arial"/>
          <w:sz w:val="24"/>
          <w:szCs w:val="24"/>
        </w:rPr>
        <w:t>Мирненское</w:t>
      </w:r>
      <w:proofErr w:type="spellEnd"/>
      <w:r w:rsidRPr="00595869">
        <w:rPr>
          <w:rFonts w:ascii="Arial" w:hAnsi="Arial" w:cs="Arial"/>
          <w:sz w:val="24"/>
          <w:szCs w:val="24"/>
        </w:rPr>
        <w:t xml:space="preserve"> сельское поселение» Томского района Томской области в соответствие с требованиями федерального законодательства, </w:t>
      </w:r>
    </w:p>
    <w:p w:rsidR="00595869" w:rsidRPr="00595869" w:rsidRDefault="00595869" w:rsidP="0059586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 xml:space="preserve">Совет </w:t>
      </w:r>
      <w:proofErr w:type="spellStart"/>
      <w:r w:rsidRPr="00595869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595869">
        <w:rPr>
          <w:rFonts w:ascii="Arial" w:hAnsi="Arial" w:cs="Arial"/>
          <w:b/>
          <w:sz w:val="24"/>
          <w:szCs w:val="24"/>
        </w:rPr>
        <w:t xml:space="preserve"> сельского поселения РЕШИЛ:</w:t>
      </w:r>
    </w:p>
    <w:p w:rsidR="00595869" w:rsidRPr="00595869" w:rsidRDefault="00595869" w:rsidP="00595869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595869" w:rsidRPr="00DA7AC7" w:rsidRDefault="00595869" w:rsidP="00595869">
      <w:pPr>
        <w:numPr>
          <w:ilvl w:val="0"/>
          <w:numId w:val="1"/>
        </w:numPr>
        <w:tabs>
          <w:tab w:val="clear" w:pos="1065"/>
          <w:tab w:val="num" w:pos="0"/>
          <w:tab w:val="left" w:pos="360"/>
        </w:tabs>
        <w:spacing w:after="0" w:line="360" w:lineRule="auto"/>
        <w:ind w:left="0" w:firstLine="660"/>
        <w:jc w:val="both"/>
        <w:rPr>
          <w:rFonts w:ascii="Arial" w:hAnsi="Arial" w:cs="Arial"/>
          <w:sz w:val="24"/>
          <w:szCs w:val="24"/>
        </w:rPr>
      </w:pPr>
      <w:r w:rsidRPr="00DA7AC7">
        <w:rPr>
          <w:rFonts w:ascii="Arial" w:hAnsi="Arial" w:cs="Arial"/>
          <w:sz w:val="24"/>
          <w:szCs w:val="24"/>
        </w:rPr>
        <w:t>Принять проект изменений в Устав муниципального образования «</w:t>
      </w:r>
      <w:proofErr w:type="spellStart"/>
      <w:r w:rsidRPr="00DA7AC7">
        <w:rPr>
          <w:rFonts w:ascii="Arial" w:hAnsi="Arial" w:cs="Arial"/>
          <w:sz w:val="24"/>
          <w:szCs w:val="24"/>
        </w:rPr>
        <w:t>Мирненское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сельское поселение», принятый решением Совета </w:t>
      </w:r>
      <w:proofErr w:type="spellStart"/>
      <w:r w:rsidRPr="00DA7AC7">
        <w:rPr>
          <w:rFonts w:ascii="Arial" w:hAnsi="Arial" w:cs="Arial"/>
          <w:sz w:val="24"/>
          <w:szCs w:val="24"/>
        </w:rPr>
        <w:t>Мирн</w:t>
      </w:r>
      <w:r>
        <w:rPr>
          <w:rFonts w:ascii="Arial" w:hAnsi="Arial" w:cs="Arial"/>
          <w:sz w:val="24"/>
          <w:szCs w:val="24"/>
        </w:rPr>
        <w:t>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09</w:t>
      </w:r>
      <w:r w:rsidRPr="00DA7AC7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7</w:t>
      </w:r>
      <w:r w:rsidRPr="00DA7AC7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9</w:t>
      </w:r>
      <w:r w:rsidRPr="00DA7AC7">
        <w:rPr>
          <w:rFonts w:ascii="Arial" w:hAnsi="Arial" w:cs="Arial"/>
          <w:sz w:val="24"/>
          <w:szCs w:val="24"/>
        </w:rPr>
        <w:t xml:space="preserve"> г. </w:t>
      </w:r>
      <w:r w:rsidRPr="00DA7AC7">
        <w:rPr>
          <w:rFonts w:ascii="Arial" w:hAnsi="Arial" w:cs="Arial"/>
          <w:sz w:val="24"/>
          <w:szCs w:val="24"/>
          <w:lang w:val="en-US"/>
        </w:rPr>
        <w:t>N</w:t>
      </w:r>
      <w:r w:rsidRPr="00DA7A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26</w:t>
      </w:r>
      <w:r w:rsidRPr="00DA7AC7">
        <w:rPr>
          <w:rFonts w:ascii="Arial" w:hAnsi="Arial" w:cs="Arial"/>
          <w:sz w:val="24"/>
          <w:szCs w:val="24"/>
        </w:rPr>
        <w:t>, согласно приложению</w:t>
      </w:r>
      <w:r w:rsidR="00740558">
        <w:rPr>
          <w:rFonts w:ascii="Arial" w:hAnsi="Arial" w:cs="Arial"/>
          <w:sz w:val="24"/>
          <w:szCs w:val="24"/>
        </w:rPr>
        <w:t xml:space="preserve"> </w:t>
      </w:r>
      <w:r w:rsidR="00740558">
        <w:rPr>
          <w:rFonts w:ascii="Arial" w:hAnsi="Arial" w:cs="Arial"/>
          <w:sz w:val="24"/>
          <w:szCs w:val="24"/>
          <w:lang w:val="en-US"/>
        </w:rPr>
        <w:t>N</w:t>
      </w:r>
      <w:r w:rsidR="00740558">
        <w:rPr>
          <w:rFonts w:ascii="Arial" w:hAnsi="Arial" w:cs="Arial"/>
          <w:sz w:val="24"/>
          <w:szCs w:val="24"/>
        </w:rPr>
        <w:t xml:space="preserve"> 1</w:t>
      </w:r>
      <w:r w:rsidRPr="00DA7AC7">
        <w:rPr>
          <w:rFonts w:ascii="Arial" w:hAnsi="Arial" w:cs="Arial"/>
          <w:sz w:val="24"/>
          <w:szCs w:val="24"/>
        </w:rPr>
        <w:t>.</w:t>
      </w:r>
    </w:p>
    <w:p w:rsidR="00595869" w:rsidRDefault="00595869" w:rsidP="00595869">
      <w:pPr>
        <w:numPr>
          <w:ilvl w:val="0"/>
          <w:numId w:val="1"/>
        </w:numPr>
        <w:tabs>
          <w:tab w:val="clear" w:pos="1065"/>
          <w:tab w:val="num" w:pos="0"/>
          <w:tab w:val="left" w:pos="142"/>
          <w:tab w:val="left" w:pos="360"/>
        </w:tabs>
        <w:spacing w:after="0" w:line="360" w:lineRule="auto"/>
        <w:ind w:left="0" w:firstLine="660"/>
        <w:jc w:val="both"/>
        <w:rPr>
          <w:rFonts w:ascii="Arial" w:hAnsi="Arial" w:cs="Arial"/>
          <w:sz w:val="24"/>
          <w:szCs w:val="24"/>
        </w:rPr>
      </w:pPr>
      <w:r w:rsidRPr="00DA7AC7">
        <w:rPr>
          <w:rFonts w:ascii="Arial" w:hAnsi="Arial" w:cs="Arial"/>
          <w:sz w:val="24"/>
          <w:szCs w:val="24"/>
        </w:rPr>
        <w:t>Назначить проведение публичных слушаний по проекту изменений в Устав муниципального образования «</w:t>
      </w:r>
      <w:proofErr w:type="spellStart"/>
      <w:r w:rsidRPr="00DA7AC7">
        <w:rPr>
          <w:rFonts w:ascii="Arial" w:hAnsi="Arial" w:cs="Arial"/>
          <w:sz w:val="24"/>
          <w:szCs w:val="24"/>
        </w:rPr>
        <w:t>Мирненское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сельское поселение» на </w:t>
      </w:r>
      <w:r>
        <w:rPr>
          <w:rFonts w:ascii="Arial" w:hAnsi="Arial" w:cs="Arial"/>
          <w:sz w:val="24"/>
          <w:szCs w:val="24"/>
        </w:rPr>
        <w:t>25</w:t>
      </w:r>
      <w:r w:rsidRPr="00DA7AC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09</w:t>
      </w:r>
      <w:r w:rsidRPr="00DA7AC7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9</w:t>
      </w:r>
      <w:r w:rsidRPr="00DA7AC7">
        <w:rPr>
          <w:rFonts w:ascii="Arial" w:hAnsi="Arial" w:cs="Arial"/>
          <w:sz w:val="24"/>
          <w:szCs w:val="24"/>
        </w:rPr>
        <w:t xml:space="preserve"> года в 1</w:t>
      </w:r>
      <w:r>
        <w:rPr>
          <w:rFonts w:ascii="Arial" w:hAnsi="Arial" w:cs="Arial"/>
          <w:sz w:val="24"/>
          <w:szCs w:val="24"/>
        </w:rPr>
        <w:t>7</w:t>
      </w:r>
      <w:r w:rsidRPr="00DA7AC7">
        <w:rPr>
          <w:rFonts w:ascii="Arial" w:hAnsi="Arial" w:cs="Arial"/>
          <w:sz w:val="24"/>
          <w:szCs w:val="24"/>
        </w:rPr>
        <w:t xml:space="preserve">-00 часов в Администрации </w:t>
      </w:r>
      <w:proofErr w:type="spellStart"/>
      <w:r w:rsidRPr="00DA7AC7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сельского поселения по адресу: 634539,  Томская область, Томский район,  п</w:t>
      </w:r>
      <w:proofErr w:type="gramStart"/>
      <w:r w:rsidRPr="00DA7AC7">
        <w:rPr>
          <w:rFonts w:ascii="Arial" w:hAnsi="Arial" w:cs="Arial"/>
          <w:sz w:val="24"/>
          <w:szCs w:val="24"/>
        </w:rPr>
        <w:t>.М</w:t>
      </w:r>
      <w:proofErr w:type="gramEnd"/>
      <w:r w:rsidRPr="00DA7AC7">
        <w:rPr>
          <w:rFonts w:ascii="Arial" w:hAnsi="Arial" w:cs="Arial"/>
          <w:sz w:val="24"/>
          <w:szCs w:val="24"/>
        </w:rPr>
        <w:t>ирный, ул. Трудовая, д. 10.</w:t>
      </w:r>
    </w:p>
    <w:p w:rsidR="00595869" w:rsidRPr="00AF7948" w:rsidRDefault="00595869" w:rsidP="00595869">
      <w:pPr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ind w:left="0" w:firstLine="660"/>
        <w:jc w:val="both"/>
        <w:rPr>
          <w:rFonts w:ascii="Arial" w:hAnsi="Arial" w:cs="Arial"/>
          <w:sz w:val="24"/>
          <w:szCs w:val="24"/>
        </w:rPr>
      </w:pPr>
      <w:r w:rsidRPr="0006167E">
        <w:rPr>
          <w:rFonts w:ascii="Times New Roman" w:hAnsi="Times New Roman"/>
          <w:sz w:val="24"/>
          <w:szCs w:val="24"/>
        </w:rPr>
        <w:t xml:space="preserve">     </w:t>
      </w:r>
      <w:r w:rsidRPr="00AF7948">
        <w:rPr>
          <w:rFonts w:ascii="Arial" w:hAnsi="Arial" w:cs="Arial"/>
          <w:sz w:val="24"/>
          <w:szCs w:val="24"/>
        </w:rPr>
        <w:t>Утвердить Порядок  участия граждан в обсуждении проекта изменений в Устав муниципального образования «</w:t>
      </w:r>
      <w:proofErr w:type="spellStart"/>
      <w:r w:rsidRPr="00AF7948">
        <w:rPr>
          <w:rFonts w:ascii="Arial" w:hAnsi="Arial" w:cs="Arial"/>
          <w:sz w:val="24"/>
          <w:szCs w:val="24"/>
        </w:rPr>
        <w:t>Мирненское</w:t>
      </w:r>
      <w:proofErr w:type="spellEnd"/>
      <w:r w:rsidRPr="00AF7948">
        <w:rPr>
          <w:rFonts w:ascii="Arial" w:hAnsi="Arial" w:cs="Arial"/>
          <w:sz w:val="24"/>
          <w:szCs w:val="24"/>
        </w:rPr>
        <w:t xml:space="preserve"> сельское поселение» и учета предложений по проекту изменений в Устав, согласно приложению № 2.</w:t>
      </w:r>
    </w:p>
    <w:p w:rsidR="00595869" w:rsidRPr="00DA7AC7" w:rsidRDefault="00595869" w:rsidP="00595869">
      <w:pPr>
        <w:numPr>
          <w:ilvl w:val="0"/>
          <w:numId w:val="1"/>
        </w:numPr>
        <w:tabs>
          <w:tab w:val="clear" w:pos="1065"/>
          <w:tab w:val="num" w:pos="0"/>
          <w:tab w:val="left" w:pos="360"/>
        </w:tabs>
        <w:spacing w:after="0" w:line="360" w:lineRule="auto"/>
        <w:ind w:left="0" w:firstLine="660"/>
        <w:jc w:val="both"/>
        <w:rPr>
          <w:rFonts w:ascii="Arial" w:hAnsi="Arial" w:cs="Arial"/>
          <w:sz w:val="24"/>
          <w:szCs w:val="24"/>
        </w:rPr>
      </w:pPr>
      <w:r w:rsidRPr="00DA7AC7">
        <w:rPr>
          <w:rFonts w:ascii="Arial" w:hAnsi="Arial" w:cs="Arial"/>
          <w:sz w:val="24"/>
          <w:szCs w:val="24"/>
        </w:rPr>
        <w:t xml:space="preserve">Назначить </w:t>
      </w:r>
      <w:proofErr w:type="gramStart"/>
      <w:r w:rsidRPr="00DA7AC7">
        <w:rPr>
          <w:rFonts w:ascii="Arial" w:hAnsi="Arial" w:cs="Arial"/>
          <w:sz w:val="24"/>
          <w:szCs w:val="24"/>
        </w:rPr>
        <w:t>ответственным</w:t>
      </w:r>
      <w:proofErr w:type="gramEnd"/>
      <w:r w:rsidRPr="00DA7AC7">
        <w:rPr>
          <w:rFonts w:ascii="Arial" w:hAnsi="Arial" w:cs="Arial"/>
          <w:sz w:val="24"/>
          <w:szCs w:val="24"/>
        </w:rPr>
        <w:t xml:space="preserve"> за организацию и проведение публичных слушаний председателя Совета </w:t>
      </w:r>
      <w:proofErr w:type="spellStart"/>
      <w:r w:rsidRPr="00DA7AC7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A7AC7">
        <w:rPr>
          <w:rFonts w:ascii="Arial" w:hAnsi="Arial" w:cs="Arial"/>
          <w:sz w:val="24"/>
          <w:szCs w:val="24"/>
        </w:rPr>
        <w:t>Юркова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Алексея Савельевича.</w:t>
      </w:r>
    </w:p>
    <w:p w:rsidR="00595869" w:rsidRPr="00DA7AC7" w:rsidRDefault="00595869" w:rsidP="00595869">
      <w:pPr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ind w:left="0" w:firstLine="660"/>
        <w:jc w:val="both"/>
        <w:rPr>
          <w:rFonts w:ascii="Arial" w:hAnsi="Arial" w:cs="Arial"/>
          <w:sz w:val="24"/>
          <w:szCs w:val="24"/>
        </w:rPr>
      </w:pPr>
      <w:r w:rsidRPr="00DA7AC7">
        <w:rPr>
          <w:rFonts w:ascii="Arial" w:hAnsi="Arial" w:cs="Arial"/>
          <w:sz w:val="24"/>
          <w:szCs w:val="24"/>
        </w:rPr>
        <w:lastRenderedPageBreak/>
        <w:t xml:space="preserve">     Назначить секретарем публичных слушаний Управляющего делами Администрации </w:t>
      </w:r>
      <w:proofErr w:type="spellStart"/>
      <w:r w:rsidRPr="00DA7AC7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A7AC7">
        <w:rPr>
          <w:rFonts w:ascii="Arial" w:hAnsi="Arial" w:cs="Arial"/>
          <w:sz w:val="24"/>
          <w:szCs w:val="24"/>
        </w:rPr>
        <w:t>Вылегжанину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Екатерину Викторовну.</w:t>
      </w:r>
    </w:p>
    <w:p w:rsidR="00595869" w:rsidRPr="00DA7AC7" w:rsidRDefault="00595869" w:rsidP="00595869">
      <w:pPr>
        <w:numPr>
          <w:ilvl w:val="0"/>
          <w:numId w:val="1"/>
        </w:numPr>
        <w:tabs>
          <w:tab w:val="clear" w:pos="1065"/>
          <w:tab w:val="num" w:pos="0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A7AC7">
        <w:rPr>
          <w:rFonts w:ascii="Arial" w:hAnsi="Arial" w:cs="Arial"/>
          <w:sz w:val="24"/>
          <w:szCs w:val="24"/>
        </w:rPr>
        <w:t xml:space="preserve">Направить настоящее решение Главе поселения для подписания,  опубликования в Информационном бюллетене </w:t>
      </w:r>
      <w:proofErr w:type="spellStart"/>
      <w:r w:rsidRPr="00DA7AC7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сельского поселения и размещения на официальном сайте </w:t>
      </w:r>
      <w:proofErr w:type="spellStart"/>
      <w:r w:rsidRPr="00DA7AC7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сельского поселения в сети «Интернет» (http://mirniy.tomsk.ru).</w:t>
      </w:r>
    </w:p>
    <w:p w:rsidR="00595869" w:rsidRDefault="00595869" w:rsidP="00595869">
      <w:pPr>
        <w:numPr>
          <w:ilvl w:val="0"/>
          <w:numId w:val="1"/>
        </w:numPr>
        <w:tabs>
          <w:tab w:val="clear" w:pos="1065"/>
          <w:tab w:val="num" w:pos="0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A7AC7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595869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595869" w:rsidRPr="00595869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595869">
        <w:rPr>
          <w:rFonts w:ascii="Arial" w:hAnsi="Arial" w:cs="Arial"/>
          <w:color w:val="000000"/>
          <w:sz w:val="24"/>
          <w:szCs w:val="24"/>
        </w:rPr>
        <w:t>Председатель Совета</w:t>
      </w:r>
    </w:p>
    <w:p w:rsidR="00595869" w:rsidRPr="00595869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95869">
        <w:rPr>
          <w:rFonts w:ascii="Arial" w:hAnsi="Arial" w:cs="Arial"/>
          <w:color w:val="000000"/>
          <w:sz w:val="24"/>
          <w:szCs w:val="24"/>
        </w:rPr>
        <w:t>Мирненского</w:t>
      </w:r>
      <w:proofErr w:type="spellEnd"/>
      <w:r w:rsidRPr="00595869">
        <w:rPr>
          <w:rFonts w:ascii="Arial" w:hAnsi="Arial" w:cs="Arial"/>
          <w:color w:val="000000"/>
          <w:sz w:val="24"/>
          <w:szCs w:val="24"/>
        </w:rPr>
        <w:t xml:space="preserve"> поселения</w:t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  <w:t>А.С. Юрков</w:t>
      </w:r>
    </w:p>
    <w:p w:rsidR="00595869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595869" w:rsidRPr="00595869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595869"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 w:rsidRPr="00595869">
        <w:rPr>
          <w:rFonts w:ascii="Arial" w:hAnsi="Arial" w:cs="Arial"/>
          <w:color w:val="000000"/>
          <w:sz w:val="24"/>
          <w:szCs w:val="24"/>
        </w:rPr>
        <w:t>Мирненского</w:t>
      </w:r>
      <w:proofErr w:type="spellEnd"/>
      <w:r w:rsidRPr="00595869">
        <w:rPr>
          <w:rFonts w:ascii="Arial" w:hAnsi="Arial" w:cs="Arial"/>
          <w:color w:val="000000"/>
          <w:sz w:val="24"/>
          <w:szCs w:val="24"/>
        </w:rPr>
        <w:t xml:space="preserve"> поселения</w:t>
      </w:r>
    </w:p>
    <w:p w:rsidR="00595869" w:rsidRPr="00595869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595869">
        <w:rPr>
          <w:rFonts w:ascii="Arial" w:hAnsi="Arial" w:cs="Arial"/>
          <w:color w:val="000000"/>
          <w:sz w:val="24"/>
          <w:szCs w:val="24"/>
        </w:rPr>
        <w:t>(Глава Администрации)</w:t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  <w:t>А.С. Юрков</w:t>
      </w:r>
    </w:p>
    <w:p w:rsidR="00595869" w:rsidRPr="00595869" w:rsidRDefault="00595869" w:rsidP="00595869">
      <w:pPr>
        <w:pStyle w:val="a4"/>
        <w:keepNext/>
        <w:spacing w:line="240" w:lineRule="auto"/>
        <w:ind w:left="1065"/>
        <w:rPr>
          <w:rFonts w:ascii="Arial" w:hAnsi="Arial" w:cs="Arial"/>
          <w:color w:val="000000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keepNext/>
        <w:spacing w:line="240" w:lineRule="auto"/>
        <w:ind w:left="4248"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Приложение к решению Совета</w:t>
      </w:r>
    </w:p>
    <w:p w:rsidR="00595869" w:rsidRDefault="00595869" w:rsidP="00595869">
      <w:pPr>
        <w:keepNext/>
        <w:spacing w:line="240" w:lineRule="auto"/>
        <w:ind w:left="4248" w:firstLine="708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</w:p>
    <w:p w:rsidR="00595869" w:rsidRPr="005720EC" w:rsidRDefault="00740558" w:rsidP="00595869">
      <w:pPr>
        <w:keepNext/>
        <w:spacing w:line="240" w:lineRule="auto"/>
        <w:ind w:left="4248"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</w:t>
      </w:r>
      <w:r w:rsidR="00595869"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 xml:space="preserve"> 09.09.2019 г.</w:t>
      </w:r>
      <w:r w:rsidR="00595869">
        <w:rPr>
          <w:rFonts w:ascii="Arial" w:hAnsi="Arial" w:cs="Arial"/>
          <w:color w:val="000000"/>
          <w:sz w:val="24"/>
          <w:szCs w:val="24"/>
        </w:rPr>
        <w:t xml:space="preserve"> </w:t>
      </w:r>
      <w:r w:rsidR="00595869">
        <w:rPr>
          <w:rFonts w:ascii="Arial" w:hAnsi="Arial" w:cs="Arial"/>
          <w:color w:val="000000"/>
          <w:sz w:val="24"/>
          <w:szCs w:val="24"/>
          <w:lang w:val="en-US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 33</w:t>
      </w:r>
    </w:p>
    <w:p w:rsidR="00595869" w:rsidRPr="005720EC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595869" w:rsidRPr="00595869" w:rsidRDefault="00595869" w:rsidP="00595869">
      <w:pPr>
        <w:keepNext/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95869">
        <w:rPr>
          <w:rFonts w:ascii="Arial" w:hAnsi="Arial" w:cs="Arial"/>
          <w:b/>
          <w:color w:val="000000"/>
          <w:sz w:val="24"/>
          <w:szCs w:val="24"/>
        </w:rPr>
        <w:t>Изменения в Устав</w:t>
      </w:r>
    </w:p>
    <w:p w:rsidR="00595869" w:rsidRPr="00595869" w:rsidRDefault="00595869" w:rsidP="00595869">
      <w:pPr>
        <w:keepNext/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95869">
        <w:rPr>
          <w:rFonts w:ascii="Arial" w:hAnsi="Arial" w:cs="Arial"/>
          <w:b/>
          <w:color w:val="000000"/>
          <w:sz w:val="24"/>
          <w:szCs w:val="24"/>
        </w:rPr>
        <w:t>Муниципального образования «</w:t>
      </w:r>
      <w:proofErr w:type="spellStart"/>
      <w:r w:rsidRPr="00595869">
        <w:rPr>
          <w:rFonts w:ascii="Arial" w:hAnsi="Arial" w:cs="Arial"/>
          <w:b/>
          <w:color w:val="000000"/>
          <w:sz w:val="24"/>
          <w:szCs w:val="24"/>
        </w:rPr>
        <w:t>Мирненское</w:t>
      </w:r>
      <w:proofErr w:type="spellEnd"/>
      <w:r w:rsidRPr="00595869">
        <w:rPr>
          <w:rFonts w:ascii="Arial" w:hAnsi="Arial" w:cs="Arial"/>
          <w:b/>
          <w:color w:val="000000"/>
          <w:sz w:val="24"/>
          <w:szCs w:val="24"/>
        </w:rPr>
        <w:t xml:space="preserve"> сельское поселение»</w:t>
      </w:r>
    </w:p>
    <w:p w:rsidR="00595869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595869" w:rsidRPr="00D237F2" w:rsidRDefault="00595869" w:rsidP="00595869">
      <w:pPr>
        <w:tabs>
          <w:tab w:val="left" w:pos="720"/>
        </w:tabs>
        <w:jc w:val="both"/>
        <w:rPr>
          <w:rFonts w:ascii="Arial" w:eastAsia="Calibri" w:hAnsi="Arial" w:cs="Arial"/>
          <w:b/>
          <w:sz w:val="24"/>
          <w:szCs w:val="24"/>
        </w:rPr>
      </w:pPr>
      <w:r w:rsidRPr="00D237F2">
        <w:rPr>
          <w:rFonts w:ascii="Arial" w:eastAsia="Calibri" w:hAnsi="Arial" w:cs="Arial"/>
          <w:b/>
          <w:sz w:val="24"/>
          <w:szCs w:val="24"/>
        </w:rPr>
        <w:t xml:space="preserve">Статья 4. Вопросы местного значения </w:t>
      </w:r>
      <w:proofErr w:type="spellStart"/>
      <w:r w:rsidRPr="00D237F2">
        <w:rPr>
          <w:rFonts w:ascii="Arial" w:eastAsia="Calibri" w:hAnsi="Arial" w:cs="Arial"/>
          <w:b/>
          <w:sz w:val="24"/>
          <w:szCs w:val="24"/>
        </w:rPr>
        <w:t>Мирненского</w:t>
      </w:r>
      <w:proofErr w:type="spellEnd"/>
      <w:r w:rsidRPr="00D237F2">
        <w:rPr>
          <w:rFonts w:ascii="Arial" w:eastAsia="Calibri" w:hAnsi="Arial" w:cs="Arial"/>
          <w:b/>
          <w:sz w:val="24"/>
          <w:szCs w:val="24"/>
        </w:rPr>
        <w:t xml:space="preserve"> сельского поселения</w:t>
      </w:r>
    </w:p>
    <w:p w:rsidR="00595869" w:rsidRDefault="00595869" w:rsidP="00595869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Пункт 1 подпункт 18 изложить в следующей редакции: </w:t>
      </w:r>
    </w:p>
    <w:p w:rsidR="00595869" w:rsidRPr="003A60B2" w:rsidRDefault="00595869" w:rsidP="00595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«18.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У</w:t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тверждение генеральных планов поселения, правил землепользования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и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застройки, утверждение подготовленной на основе генеральных планов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поселения документации по планировке территории, выдача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градостроительного плана земельного участка, расположенного в границах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поселения, выдача разрешений на строительство (за исключением случаев,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предусмотренных Градостроительным кодексом Российской Федерации, иными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федеральными законами), разрешений на ввод объектов в эксплуатацию при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осуществлении строительства, реконструкции объектов капитального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строительства, расположенных на территории поселения</w:t>
      </w:r>
      <w:proofErr w:type="gramEnd"/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, </w:t>
      </w:r>
      <w:proofErr w:type="gramStart"/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утверждение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местных нормативов градостроительного проектирования поселений,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резервирование земель и изъятие земельных участков в границах поселения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для муниципальных нужд, осуществление муниципального земельного контроля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в границах поселения, осуществление в случаях, предусмотренных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Градостроительным кодексом Российской Федерации, осмотров зданий,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сооружений и выдача рекомендаций об устранении выявленных в ходе таких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осмотров нарушений, направление уведомления о соответствии указанных в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уведомлении о планируемых строительстве или реконструкции объекта</w:t>
      </w:r>
      <w:proofErr w:type="gramEnd"/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proofErr w:type="gramStart"/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индивидуального жилищного строительства или садового дома (далее -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уведомление о планируемом строительстве) параметров объекта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индивидуального жилищного строительства или садового дома установленным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параметрам и допустимости размещения объекта индивидуального жилищного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строительства или садового дома на земельном участке, уведомления о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несоответствии указанных в уведомлении о планируемом строительстве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параметров объекта индивидуального жилищного строительства или садового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дома установленным параметрам и (или) недопустимости размещения объекта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индивидуального жилищного</w:t>
      </w:r>
      <w:proofErr w:type="gramEnd"/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строительства или садового дома на земельном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участке, уведомления о соответствии или несоответствии построенных или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реконструированных объекта индивидуального жилищного строительства или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садового дома требованиям законодательства о градостроительной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деятельности при строительстве или реконструкции объектов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индивидуального жилищного строительства или садовых домов на земельных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участках, расположенных на территориях поселений, принятие в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соответствии с гражданским законодательством Российской Федерации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решения о сносе самовольной постройки, решения о</w:t>
      </w:r>
      <w:proofErr w:type="gramEnd"/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сносе самовольной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постройки или ее приведении в соответствие с предельными параметрами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lastRenderedPageBreak/>
        <w:t>разрешенного строительства, реконструкции объектов капитального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строительства, установленными правилами землепользования и застройки,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документацией по планировке территории, или обязательными требованиями к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параметрам объектов капитального строительства, установленными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федеральными законами (далее также - приведение в соответствие с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установленными требованиями), решения об изъятии земельного участка, не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используемого по целевому назначению или используемого с нарушением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законодательства</w:t>
      </w:r>
      <w:proofErr w:type="gramEnd"/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Российской Федерации, осуществление сноса самовольной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постройки или ее приведения в соответствие с установленными требованиями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в случаях, предусмотренных Градостроительным кодексом Российской</w:t>
      </w:r>
      <w:r w:rsidRPr="003A60B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Федерации</w:t>
      </w:r>
      <w:proofErr w:type="gramStart"/>
      <w:r w:rsidRPr="003A60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;"</w:t>
      </w:r>
      <w:proofErr w:type="gramEnd"/>
    </w:p>
    <w:p w:rsidR="00595869" w:rsidRPr="00D237F2" w:rsidRDefault="00595869" w:rsidP="00595869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:rsidR="00231183" w:rsidRPr="00D237F2" w:rsidRDefault="00231183" w:rsidP="00231183">
      <w:pPr>
        <w:tabs>
          <w:tab w:val="left" w:pos="720"/>
        </w:tabs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D237F2">
        <w:rPr>
          <w:rFonts w:ascii="Arial" w:eastAsia="Calibri" w:hAnsi="Arial" w:cs="Arial"/>
          <w:b/>
          <w:sz w:val="24"/>
          <w:szCs w:val="24"/>
        </w:rPr>
        <w:t xml:space="preserve">Статья 25. Депутат Совета </w:t>
      </w:r>
      <w:proofErr w:type="spellStart"/>
      <w:r w:rsidRPr="00D237F2">
        <w:rPr>
          <w:rFonts w:ascii="Arial" w:eastAsia="Calibri" w:hAnsi="Arial" w:cs="Arial"/>
          <w:b/>
          <w:sz w:val="24"/>
          <w:szCs w:val="24"/>
        </w:rPr>
        <w:t>Мирненского</w:t>
      </w:r>
      <w:proofErr w:type="spellEnd"/>
      <w:r w:rsidRPr="00D237F2">
        <w:rPr>
          <w:rFonts w:ascii="Arial" w:eastAsia="Calibri" w:hAnsi="Arial" w:cs="Arial"/>
          <w:b/>
          <w:sz w:val="24"/>
          <w:szCs w:val="24"/>
        </w:rPr>
        <w:t xml:space="preserve"> сельского поселения</w:t>
      </w:r>
    </w:p>
    <w:p w:rsidR="00231183" w:rsidRDefault="00231183" w:rsidP="00231183">
      <w:r>
        <w:rPr>
          <w:rFonts w:ascii="Arial" w:hAnsi="Arial" w:cs="Arial"/>
          <w:sz w:val="24"/>
          <w:szCs w:val="24"/>
        </w:rPr>
        <w:t>Пункт  4 подпункт 4.1 дополнить частями 4.1.1 – 4.1.3 следующего содержания:</w:t>
      </w:r>
    </w:p>
    <w:p w:rsidR="00231183" w:rsidRDefault="00231183" w:rsidP="00231183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B6AD5">
        <w:rPr>
          <w:rFonts w:ascii="Arial" w:hAnsi="Arial" w:cs="Arial"/>
        </w:rPr>
        <w:tab/>
      </w:r>
      <w:r>
        <w:rPr>
          <w:rFonts w:ascii="Arial" w:hAnsi="Arial" w:cs="Arial"/>
        </w:rPr>
        <w:t>«</w:t>
      </w:r>
      <w:r w:rsidRPr="005B6AD5">
        <w:rPr>
          <w:rFonts w:ascii="Arial" w:hAnsi="Arial" w:cs="Arial"/>
          <w:sz w:val="24"/>
          <w:szCs w:val="24"/>
        </w:rPr>
        <w:t xml:space="preserve">4.1.1. </w:t>
      </w:r>
      <w:proofErr w:type="gramStart"/>
      <w:r>
        <w:rPr>
          <w:rFonts w:ascii="Arial" w:hAnsi="Arial" w:cs="Arial"/>
          <w:sz w:val="24"/>
          <w:szCs w:val="24"/>
        </w:rPr>
        <w:t xml:space="preserve">При выявлении в результате проверки, проведенной в соответствии с частью 4.1 настоящей статьи, фактов несоблюдения ограничений, запретов, неисполнения обязанностей, который установлены Федеральным законом от 25 декабря 2008 года 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</w:rPr>
        <w:t xml:space="preserve"> 273-ФЗ «О противодействии коррупции», Федеральным законом от 3 декабря 2012 года 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</w:rPr>
        <w:t xml:space="preserve"> 230-ФЗ «О контроле за соответствием расходов лиц, замещающих государственные должности, и иных лиц их доходам», Федеральным законом о 7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мая 2013 года 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</w:rPr>
        <w:t xml:space="preserve">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</w:t>
      </w:r>
      <w:r w:rsidRPr="004C7F6B">
        <w:rPr>
          <w:rFonts w:ascii="Arial" w:hAnsi="Arial" w:cs="Arial"/>
          <w:sz w:val="24"/>
          <w:szCs w:val="24"/>
          <w:shd w:val="clear" w:color="auto" w:fill="FFFFFF"/>
        </w:rPr>
        <w:t>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депутата</w:t>
      </w:r>
      <w:proofErr w:type="gramEnd"/>
      <w:r w:rsidRPr="004C7F6B">
        <w:rPr>
          <w:rFonts w:ascii="Arial" w:hAnsi="Arial" w:cs="Arial"/>
          <w:sz w:val="24"/>
          <w:szCs w:val="24"/>
          <w:shd w:val="clear" w:color="auto" w:fill="FFFFFF"/>
        </w:rPr>
        <w:t xml:space="preserve">, члена выборного органа местного самоуправления, выборного должностного лица местного самоуправления или </w:t>
      </w:r>
      <w:proofErr w:type="gramStart"/>
      <w:r w:rsidRPr="004C7F6B">
        <w:rPr>
          <w:rFonts w:ascii="Arial" w:hAnsi="Arial" w:cs="Arial"/>
          <w:sz w:val="24"/>
          <w:szCs w:val="24"/>
          <w:shd w:val="clear" w:color="auto" w:fill="FFFFFF"/>
        </w:rPr>
        <w:t>применении</w:t>
      </w:r>
      <w:proofErr w:type="gramEnd"/>
      <w:r w:rsidRPr="004C7F6B">
        <w:rPr>
          <w:rFonts w:ascii="Arial" w:hAnsi="Arial" w:cs="Arial"/>
          <w:sz w:val="24"/>
          <w:szCs w:val="24"/>
          <w:shd w:val="clear" w:color="auto" w:fill="FFFFFF"/>
        </w:rPr>
        <w:t xml:space="preserve"> в отношении указанных лиц иной меры ответственности в орган местного самоуправления, уполномоченный принимать соответствующее решение, или в суд.</w:t>
      </w:r>
    </w:p>
    <w:p w:rsidR="00231183" w:rsidRDefault="00231183" w:rsidP="00231183">
      <w:pPr>
        <w:pStyle w:val="s1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ab/>
        <w:t xml:space="preserve">4.1.2. </w:t>
      </w:r>
      <w:proofErr w:type="gramStart"/>
      <w:r w:rsidRPr="004C7F6B">
        <w:rPr>
          <w:rFonts w:ascii="Arial" w:hAnsi="Arial" w:cs="Arial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231183" w:rsidRPr="004C7F6B" w:rsidRDefault="00231183" w:rsidP="00231183">
      <w:pPr>
        <w:pStyle w:val="s1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4C7F6B">
        <w:rPr>
          <w:rFonts w:ascii="Arial" w:hAnsi="Arial" w:cs="Arial"/>
        </w:rPr>
        <w:t>1) предупреждение;</w:t>
      </w:r>
    </w:p>
    <w:p w:rsidR="00231183" w:rsidRPr="004C7F6B" w:rsidRDefault="00231183" w:rsidP="00231183">
      <w:pPr>
        <w:pStyle w:val="s1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4C7F6B">
        <w:rPr>
          <w:rFonts w:ascii="Arial" w:hAnsi="Arial" w:cs="Arial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231183" w:rsidRPr="004C7F6B" w:rsidRDefault="00231183" w:rsidP="00231183">
      <w:pPr>
        <w:pStyle w:val="s1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4C7F6B">
        <w:rPr>
          <w:rFonts w:ascii="Arial" w:hAnsi="Arial" w:cs="Arial"/>
        </w:rPr>
        <w:lastRenderedPageBreak/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231183" w:rsidRPr="004C7F6B" w:rsidRDefault="00231183" w:rsidP="00231183">
      <w:pPr>
        <w:pStyle w:val="s1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4C7F6B">
        <w:rPr>
          <w:rFonts w:ascii="Arial" w:hAnsi="Arial" w:cs="Arial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231183" w:rsidRPr="004C7F6B" w:rsidRDefault="00231183" w:rsidP="00231183">
      <w:pPr>
        <w:pStyle w:val="s1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4C7F6B">
        <w:rPr>
          <w:rFonts w:ascii="Arial" w:hAnsi="Arial" w:cs="Arial"/>
        </w:rPr>
        <w:t>5) запрет исполнять полномочия на постоянной основе до прекращения срока его полномочий.</w:t>
      </w:r>
    </w:p>
    <w:p w:rsidR="00231183" w:rsidRDefault="00231183" w:rsidP="00231183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  <w:t xml:space="preserve">4.1.3. </w:t>
      </w:r>
      <w:r w:rsidRPr="004C7F6B">
        <w:rPr>
          <w:rFonts w:ascii="Arial" w:hAnsi="Arial" w:cs="Arial"/>
          <w:sz w:val="24"/>
          <w:szCs w:val="24"/>
          <w:shd w:val="clear" w:color="auto" w:fill="FFFFFF"/>
        </w:rPr>
        <w:t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 </w:t>
      </w:r>
      <w:r w:rsidRPr="00D237F2">
        <w:rPr>
          <w:rFonts w:ascii="Arial" w:hAnsi="Arial" w:cs="Arial"/>
          <w:sz w:val="24"/>
          <w:szCs w:val="24"/>
          <w:shd w:val="clear" w:color="auto" w:fill="FFFFFF"/>
        </w:rPr>
        <w:t>части 4.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1.2 </w:t>
      </w:r>
      <w:r w:rsidRPr="004C7F6B">
        <w:rPr>
          <w:rFonts w:ascii="Arial" w:hAnsi="Arial" w:cs="Arial"/>
          <w:sz w:val="24"/>
          <w:szCs w:val="24"/>
          <w:shd w:val="clear" w:color="auto" w:fill="FFFFFF"/>
        </w:rPr>
        <w:t xml:space="preserve"> настоящей статьи, определяется муниципальным правовым актом в соответствии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C7F6B">
        <w:rPr>
          <w:rFonts w:ascii="Arial" w:hAnsi="Arial" w:cs="Arial"/>
          <w:sz w:val="24"/>
          <w:szCs w:val="24"/>
          <w:shd w:val="clear" w:color="auto" w:fill="FFFFFF"/>
        </w:rPr>
        <w:t>с законом субъекта Российской Федерации</w:t>
      </w:r>
      <w:proofErr w:type="gramStart"/>
      <w:r w:rsidRPr="004C7F6B">
        <w:rPr>
          <w:rFonts w:ascii="Arial" w:hAnsi="Arial" w:cs="Arial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sz w:val="24"/>
          <w:szCs w:val="24"/>
          <w:shd w:val="clear" w:color="auto" w:fill="FFFFFF"/>
        </w:rPr>
        <w:t>».</w:t>
      </w:r>
      <w:proofErr w:type="gramEnd"/>
    </w:p>
    <w:p w:rsidR="00231183" w:rsidRPr="004C7F6B" w:rsidRDefault="00231183" w:rsidP="00231183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31183" w:rsidRPr="004C7F6B" w:rsidRDefault="00231183" w:rsidP="00231183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31183" w:rsidRDefault="00231183" w:rsidP="00231183">
      <w:pPr>
        <w:jc w:val="both"/>
        <w:rPr>
          <w:rFonts w:ascii="Arial" w:hAnsi="Arial" w:cs="Arial"/>
          <w:sz w:val="24"/>
          <w:szCs w:val="24"/>
        </w:rPr>
      </w:pPr>
    </w:p>
    <w:p w:rsidR="00231183" w:rsidRDefault="00231183" w:rsidP="00231183">
      <w:pPr>
        <w:jc w:val="both"/>
        <w:rPr>
          <w:rFonts w:ascii="Arial" w:hAnsi="Arial" w:cs="Arial"/>
          <w:sz w:val="24"/>
          <w:szCs w:val="24"/>
        </w:rPr>
      </w:pPr>
    </w:p>
    <w:p w:rsidR="00231183" w:rsidRDefault="00231183" w:rsidP="00231183">
      <w:pPr>
        <w:jc w:val="both"/>
        <w:rPr>
          <w:rFonts w:ascii="Arial" w:hAnsi="Arial" w:cs="Arial"/>
          <w:sz w:val="24"/>
          <w:szCs w:val="24"/>
        </w:rPr>
      </w:pPr>
    </w:p>
    <w:p w:rsidR="00231183" w:rsidRDefault="00231183" w:rsidP="00231183">
      <w:pPr>
        <w:jc w:val="both"/>
        <w:rPr>
          <w:rFonts w:ascii="Arial" w:hAnsi="Arial" w:cs="Arial"/>
          <w:sz w:val="24"/>
          <w:szCs w:val="24"/>
        </w:rPr>
      </w:pPr>
    </w:p>
    <w:p w:rsidR="00231183" w:rsidRDefault="00231183" w:rsidP="00231183">
      <w:pPr>
        <w:jc w:val="both"/>
        <w:rPr>
          <w:rFonts w:ascii="Arial" w:hAnsi="Arial" w:cs="Arial"/>
          <w:sz w:val="24"/>
          <w:szCs w:val="24"/>
        </w:rPr>
      </w:pPr>
    </w:p>
    <w:p w:rsidR="00231183" w:rsidRDefault="00231183" w:rsidP="00231183">
      <w:pPr>
        <w:jc w:val="both"/>
        <w:rPr>
          <w:rFonts w:ascii="Arial" w:hAnsi="Arial" w:cs="Arial"/>
          <w:sz w:val="24"/>
          <w:szCs w:val="24"/>
        </w:rPr>
      </w:pPr>
    </w:p>
    <w:p w:rsidR="00231183" w:rsidRDefault="00231183" w:rsidP="00231183">
      <w:pPr>
        <w:jc w:val="both"/>
        <w:rPr>
          <w:rFonts w:ascii="Arial" w:hAnsi="Arial" w:cs="Arial"/>
          <w:sz w:val="24"/>
          <w:szCs w:val="24"/>
        </w:rPr>
      </w:pPr>
    </w:p>
    <w:p w:rsidR="00231183" w:rsidRDefault="00231183" w:rsidP="00231183">
      <w:pPr>
        <w:jc w:val="both"/>
        <w:rPr>
          <w:rFonts w:ascii="Arial" w:hAnsi="Arial" w:cs="Arial"/>
          <w:sz w:val="24"/>
          <w:szCs w:val="24"/>
        </w:rPr>
      </w:pPr>
    </w:p>
    <w:p w:rsidR="00231183" w:rsidRDefault="00231183" w:rsidP="00231183">
      <w:pPr>
        <w:jc w:val="both"/>
        <w:rPr>
          <w:rFonts w:ascii="Arial" w:hAnsi="Arial" w:cs="Arial"/>
          <w:sz w:val="24"/>
          <w:szCs w:val="24"/>
        </w:rPr>
      </w:pPr>
    </w:p>
    <w:p w:rsidR="00231183" w:rsidRDefault="00231183" w:rsidP="00231183">
      <w:pPr>
        <w:jc w:val="both"/>
        <w:rPr>
          <w:rFonts w:ascii="Arial" w:hAnsi="Arial" w:cs="Arial"/>
          <w:sz w:val="24"/>
          <w:szCs w:val="24"/>
        </w:rPr>
      </w:pPr>
    </w:p>
    <w:p w:rsidR="00231183" w:rsidRDefault="00231183" w:rsidP="00231183">
      <w:pPr>
        <w:jc w:val="both"/>
        <w:rPr>
          <w:rFonts w:ascii="Arial" w:hAnsi="Arial" w:cs="Arial"/>
          <w:sz w:val="24"/>
          <w:szCs w:val="24"/>
        </w:rPr>
      </w:pPr>
    </w:p>
    <w:p w:rsidR="00231183" w:rsidRDefault="00231183" w:rsidP="00231183">
      <w:pPr>
        <w:jc w:val="both"/>
        <w:rPr>
          <w:rFonts w:ascii="Arial" w:hAnsi="Arial" w:cs="Arial"/>
          <w:sz w:val="24"/>
          <w:szCs w:val="24"/>
        </w:rPr>
      </w:pPr>
    </w:p>
    <w:p w:rsidR="00231183" w:rsidRDefault="00231183" w:rsidP="00231183">
      <w:pPr>
        <w:jc w:val="both"/>
        <w:rPr>
          <w:rFonts w:ascii="Arial" w:hAnsi="Arial" w:cs="Arial"/>
          <w:sz w:val="24"/>
          <w:szCs w:val="24"/>
        </w:rPr>
      </w:pPr>
    </w:p>
    <w:p w:rsidR="00231183" w:rsidRDefault="00231183" w:rsidP="00231183">
      <w:pPr>
        <w:jc w:val="both"/>
        <w:rPr>
          <w:rFonts w:ascii="Arial" w:hAnsi="Arial" w:cs="Arial"/>
          <w:sz w:val="24"/>
          <w:szCs w:val="24"/>
        </w:rPr>
      </w:pPr>
    </w:p>
    <w:p w:rsidR="00231183" w:rsidRDefault="00231183" w:rsidP="00231183">
      <w:pPr>
        <w:jc w:val="both"/>
        <w:rPr>
          <w:rFonts w:ascii="Arial" w:hAnsi="Arial" w:cs="Arial"/>
          <w:sz w:val="24"/>
          <w:szCs w:val="24"/>
        </w:rPr>
      </w:pPr>
    </w:p>
    <w:p w:rsidR="00231183" w:rsidRDefault="00231183" w:rsidP="00231183">
      <w:pPr>
        <w:jc w:val="both"/>
        <w:rPr>
          <w:rFonts w:ascii="Arial" w:hAnsi="Arial" w:cs="Arial"/>
          <w:sz w:val="24"/>
          <w:szCs w:val="24"/>
        </w:rPr>
      </w:pPr>
    </w:p>
    <w:p w:rsidR="00231183" w:rsidRPr="004C7F6B" w:rsidRDefault="00231183" w:rsidP="00231183">
      <w:pPr>
        <w:jc w:val="both"/>
        <w:rPr>
          <w:rFonts w:ascii="Arial" w:hAnsi="Arial" w:cs="Arial"/>
          <w:sz w:val="24"/>
          <w:szCs w:val="24"/>
        </w:rPr>
      </w:pPr>
    </w:p>
    <w:p w:rsidR="00231183" w:rsidRPr="00AF7948" w:rsidRDefault="00231183" w:rsidP="00231183">
      <w:pPr>
        <w:spacing w:line="240" w:lineRule="auto"/>
        <w:ind w:left="5023" w:firstLine="641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lastRenderedPageBreak/>
        <w:t xml:space="preserve">Приложение № 2 к решению                                                                                                             </w:t>
      </w:r>
    </w:p>
    <w:p w:rsidR="00231183" w:rsidRPr="00AF7948" w:rsidRDefault="00231183" w:rsidP="00231183">
      <w:pPr>
        <w:spacing w:line="240" w:lineRule="auto"/>
        <w:ind w:left="4320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 xml:space="preserve">            </w:t>
      </w:r>
      <w:r w:rsidRPr="00AF7948">
        <w:rPr>
          <w:rFonts w:ascii="Arial" w:hAnsi="Arial" w:cs="Arial"/>
          <w:sz w:val="24"/>
          <w:szCs w:val="24"/>
        </w:rPr>
        <w:tab/>
        <w:t xml:space="preserve">Совета </w:t>
      </w:r>
      <w:proofErr w:type="spellStart"/>
      <w:r w:rsidRPr="00AF7948">
        <w:rPr>
          <w:rFonts w:ascii="Arial" w:hAnsi="Arial" w:cs="Arial"/>
          <w:sz w:val="24"/>
          <w:szCs w:val="24"/>
        </w:rPr>
        <w:t>Мирненского</w:t>
      </w:r>
      <w:proofErr w:type="spellEnd"/>
    </w:p>
    <w:p w:rsidR="00231183" w:rsidRPr="00AF7948" w:rsidRDefault="00231183" w:rsidP="00231183">
      <w:pPr>
        <w:spacing w:line="240" w:lineRule="auto"/>
        <w:ind w:left="4320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 xml:space="preserve">            </w:t>
      </w:r>
      <w:r w:rsidRPr="00AF7948">
        <w:rPr>
          <w:rFonts w:ascii="Arial" w:hAnsi="Arial" w:cs="Arial"/>
          <w:sz w:val="24"/>
          <w:szCs w:val="24"/>
        </w:rPr>
        <w:tab/>
        <w:t xml:space="preserve">сельского поселения </w:t>
      </w:r>
    </w:p>
    <w:p w:rsidR="00231183" w:rsidRPr="00231183" w:rsidRDefault="00231183" w:rsidP="00231183">
      <w:pPr>
        <w:spacing w:line="240" w:lineRule="auto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Pr="00AF7948">
        <w:rPr>
          <w:rFonts w:ascii="Arial" w:hAnsi="Arial" w:cs="Arial"/>
          <w:sz w:val="24"/>
          <w:szCs w:val="24"/>
        </w:rPr>
        <w:tab/>
        <w:t xml:space="preserve">от </w:t>
      </w:r>
      <w:r w:rsidRPr="00AF7948">
        <w:rPr>
          <w:rFonts w:ascii="Arial" w:hAnsi="Arial" w:cs="Arial"/>
          <w:b/>
          <w:sz w:val="24"/>
          <w:szCs w:val="24"/>
        </w:rPr>
        <w:t xml:space="preserve"> </w:t>
      </w:r>
      <w:r w:rsidR="00740558">
        <w:rPr>
          <w:rFonts w:ascii="Arial" w:hAnsi="Arial" w:cs="Arial"/>
          <w:sz w:val="24"/>
          <w:szCs w:val="24"/>
        </w:rPr>
        <w:t>09.09.2019 г.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</w:rPr>
        <w:t xml:space="preserve"> </w:t>
      </w:r>
      <w:r w:rsidR="00740558">
        <w:rPr>
          <w:rFonts w:ascii="Arial" w:hAnsi="Arial" w:cs="Arial"/>
          <w:sz w:val="24"/>
          <w:szCs w:val="24"/>
        </w:rPr>
        <w:t>33</w:t>
      </w:r>
    </w:p>
    <w:p w:rsidR="00231183" w:rsidRPr="00AF7948" w:rsidRDefault="00231183" w:rsidP="00231183">
      <w:pPr>
        <w:spacing w:line="240" w:lineRule="auto"/>
        <w:rPr>
          <w:rFonts w:ascii="Arial" w:hAnsi="Arial" w:cs="Arial"/>
          <w:sz w:val="24"/>
          <w:szCs w:val="24"/>
        </w:rPr>
      </w:pPr>
    </w:p>
    <w:p w:rsidR="00231183" w:rsidRPr="00AF7948" w:rsidRDefault="00231183" w:rsidP="0023118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7948">
        <w:rPr>
          <w:rFonts w:ascii="Arial" w:hAnsi="Arial" w:cs="Arial"/>
          <w:b/>
          <w:sz w:val="24"/>
          <w:szCs w:val="24"/>
        </w:rPr>
        <w:t xml:space="preserve">ПОРЯДОК УЧАСТИЯ ГРАЖДАН В ОБСУЖДЕНИИ ПРОЕКТА ИЗМЕНЕНИЙ В УСТАВ  МУНИЦИПАЛЬНОГО ОБРАЗОВАНИЯ  </w:t>
      </w:r>
    </w:p>
    <w:p w:rsidR="00231183" w:rsidRPr="00AF7948" w:rsidRDefault="00231183" w:rsidP="0023118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7948">
        <w:rPr>
          <w:rFonts w:ascii="Arial" w:hAnsi="Arial" w:cs="Arial"/>
          <w:b/>
          <w:sz w:val="24"/>
          <w:szCs w:val="24"/>
        </w:rPr>
        <w:t>«МИРНЕНСКОЕ СЕЛЬСКОЕ  ПОСЕЛЕНИЕ»</w:t>
      </w:r>
    </w:p>
    <w:p w:rsidR="00231183" w:rsidRPr="00AF7948" w:rsidRDefault="00231183" w:rsidP="0023118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7948">
        <w:rPr>
          <w:rFonts w:ascii="Arial" w:hAnsi="Arial" w:cs="Arial"/>
          <w:b/>
          <w:sz w:val="24"/>
          <w:szCs w:val="24"/>
        </w:rPr>
        <w:t>И УЧЕТА ПРЕДЛОЖЕНИЙ ПО ПРОЕКТУ ИЗМЕНЕНИЙ И ДОПОЛНЕНИЙ</w:t>
      </w:r>
    </w:p>
    <w:p w:rsidR="00231183" w:rsidRPr="00AF7948" w:rsidRDefault="00231183" w:rsidP="0023118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31183" w:rsidRPr="00AF7948" w:rsidRDefault="00231183" w:rsidP="0023118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F7948">
        <w:rPr>
          <w:rFonts w:ascii="Arial" w:hAnsi="Arial" w:cs="Arial"/>
          <w:sz w:val="24"/>
          <w:szCs w:val="24"/>
        </w:rPr>
        <w:t>Настоящий Порядок разработан  в целях  обеспечения участия населения в обсуждении  проекта изменений в Устав муниципального образования «</w:t>
      </w:r>
      <w:proofErr w:type="spellStart"/>
      <w:r w:rsidRPr="00AF7948">
        <w:rPr>
          <w:rFonts w:ascii="Arial" w:hAnsi="Arial" w:cs="Arial"/>
          <w:sz w:val="24"/>
          <w:szCs w:val="24"/>
        </w:rPr>
        <w:t>Мирненское</w:t>
      </w:r>
      <w:proofErr w:type="spellEnd"/>
      <w:r w:rsidRPr="00AF7948">
        <w:rPr>
          <w:rFonts w:ascii="Arial" w:hAnsi="Arial" w:cs="Arial"/>
          <w:sz w:val="24"/>
          <w:szCs w:val="24"/>
        </w:rPr>
        <w:t xml:space="preserve"> сельское поселение»  (далее именуется - сельское поселение)  и регулирует порядок участия граждан сельского поселения в обсуждении проекта изменений в Устав сельского поселения (далее именуется – проект устава), а также учета мнения населения по проекту изменений в Устав сельского поселения.</w:t>
      </w:r>
      <w:proofErr w:type="gramEnd"/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1. Участие граждан в обсуждении  проекта изменений в Устав осуществляется  путем  участия населения в  публичных слушаниях по проекту изменений в  Устав и  направления жителями сельского поселения письменных предложений и замечаний по проекту изменений в Устав в  Совет сельского поселения.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2. Проект изменений в Устав подлежит официальному опубликованию Советом сельского поселения  в  Информационном  бюллетене  сельского поселения и  на официальном сайте </w:t>
      </w:r>
      <w:proofErr w:type="spellStart"/>
      <w:r w:rsidRPr="00AF7948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AF7948">
        <w:rPr>
          <w:rFonts w:ascii="Arial" w:hAnsi="Arial" w:cs="Arial"/>
          <w:sz w:val="24"/>
          <w:szCs w:val="24"/>
        </w:rPr>
        <w:t xml:space="preserve"> сельского поселения  (</w:t>
      </w:r>
      <w:r w:rsidRPr="00AF7948">
        <w:rPr>
          <w:rFonts w:ascii="Arial" w:hAnsi="Arial" w:cs="Arial"/>
          <w:sz w:val="24"/>
          <w:szCs w:val="24"/>
          <w:lang w:val="en-US"/>
        </w:rPr>
        <w:t>http</w:t>
      </w:r>
      <w:r w:rsidRPr="00AF7948">
        <w:rPr>
          <w:rFonts w:ascii="Arial" w:hAnsi="Arial" w:cs="Arial"/>
          <w:sz w:val="24"/>
          <w:szCs w:val="24"/>
        </w:rPr>
        <w:t xml:space="preserve">:// </w:t>
      </w:r>
      <w:hyperlink r:id="rId5" w:history="1">
        <w:r w:rsidRPr="00AF7948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AF7948">
          <w:rPr>
            <w:rStyle w:val="a3"/>
            <w:rFonts w:ascii="Arial" w:hAnsi="Arial" w:cs="Arial"/>
            <w:sz w:val="24"/>
            <w:szCs w:val="24"/>
          </w:rPr>
          <w:t>.</w:t>
        </w:r>
      </w:hyperlink>
      <w:r w:rsidRPr="00AF79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7948">
        <w:rPr>
          <w:rFonts w:ascii="Arial" w:hAnsi="Arial" w:cs="Arial"/>
          <w:sz w:val="24"/>
          <w:szCs w:val="24"/>
        </w:rPr>
        <w:t>mirniy.tomsk.ru</w:t>
      </w:r>
      <w:proofErr w:type="spellEnd"/>
      <w:proofErr w:type="gramStart"/>
      <w:r w:rsidRPr="00AF7948">
        <w:rPr>
          <w:rFonts w:ascii="Arial" w:hAnsi="Arial" w:cs="Arial"/>
          <w:sz w:val="24"/>
          <w:szCs w:val="24"/>
        </w:rPr>
        <w:t xml:space="preserve"> )</w:t>
      </w:r>
      <w:proofErr w:type="gramEnd"/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3. Проект изменений в Устав для всеобщего ознакомления (обнародования) вывешивается на официальном информационном стенде  Совета сельского поселения.  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Информационный бюллетень  с текстом проекта изменений в Устав распространяется на территории сельского поселения следующим образом: 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- в  2-х экземплярах направляется в библиотеку п</w:t>
      </w:r>
      <w:proofErr w:type="gramStart"/>
      <w:r w:rsidRPr="00AF7948">
        <w:rPr>
          <w:rFonts w:ascii="Arial" w:hAnsi="Arial" w:cs="Arial"/>
          <w:sz w:val="24"/>
          <w:szCs w:val="24"/>
        </w:rPr>
        <w:t>.М</w:t>
      </w:r>
      <w:proofErr w:type="gramEnd"/>
      <w:r w:rsidRPr="00AF7948">
        <w:rPr>
          <w:rFonts w:ascii="Arial" w:hAnsi="Arial" w:cs="Arial"/>
          <w:sz w:val="24"/>
          <w:szCs w:val="24"/>
        </w:rPr>
        <w:t xml:space="preserve">ирный, библиотеку п.Аэропорт, магазин о/л «Восход», магазин д.Плотниково где  должен находиться в свободном доступе для всех жителей  сельского поселения. 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4. Письменные замечания  и предложения по проекту изменений в Устав направляются  в Совет сельского поселения  по адресу: Томская область, Томский район, п</w:t>
      </w:r>
      <w:proofErr w:type="gramStart"/>
      <w:r w:rsidRPr="00AF7948">
        <w:rPr>
          <w:rFonts w:ascii="Arial" w:hAnsi="Arial" w:cs="Arial"/>
          <w:sz w:val="24"/>
          <w:szCs w:val="24"/>
        </w:rPr>
        <w:t>.М</w:t>
      </w:r>
      <w:proofErr w:type="gramEnd"/>
      <w:r w:rsidRPr="00AF7948">
        <w:rPr>
          <w:rFonts w:ascii="Arial" w:hAnsi="Arial" w:cs="Arial"/>
          <w:sz w:val="24"/>
          <w:szCs w:val="24"/>
        </w:rPr>
        <w:t xml:space="preserve">ирный, ул.Трудовая, д. 10 в течение 15-ти дней с даты выпуска Информационного бюллетеня  с опубликованным  проектом изменений в Устав. 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5. Публичные слушания по обсуждению проекта изменений в Устав назначаются  решением Совета сельского поселения  не ранее чем через 15 дней  и не позднее чем через 20 дней со дня опубликования проекта изменений в Устав.  </w:t>
      </w:r>
      <w:r w:rsidRPr="00AF7948">
        <w:rPr>
          <w:rFonts w:ascii="Arial" w:hAnsi="Arial" w:cs="Arial"/>
          <w:sz w:val="24"/>
          <w:szCs w:val="24"/>
        </w:rPr>
        <w:lastRenderedPageBreak/>
        <w:t>Совет сельского поселения  назначает дату, время  и  место проведения публичных слушаний по проекту изменений в Устав.  Решение Совета сельского поселения о назначении публичных слушаний  подлежит опубликованию (обнародованию).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6. В публичных слушаниях  вправе участвовать жители сельского поселения, достигшие  18-ти летнего возраста, постоянно или преимущественно проживающие  на территории  сельского поселения.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7. Подготовку и проведение публичных слушаний, а также прием и учет предложений граждан по проекту изменений в Устав осуществляет председатель Совета  сельского поселения (далее – организатор публичных слушаний). 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Документационное обеспечение учета мнений, предложений и замечаний по проекту изменений в Устав осуществляет секретарь публичных слушаний, назначаемый организатором публичных слушаний.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8. Публичные слушания проводятся  в виде совместного собрания  депутатов  Совета  поселения, Главы поселения, населения  сельского поселения, которые имеют право решающего голоса  при обсуждении проекта изменений в Устав сельского поселения.  С правом совещательного голоса  в публичных слушаниях вправе участвовать  специалисты  в области права, бюджетного устройства и бюджетного процесса, а также в иных областях, эксперты,  представители органов местного самоуправления  Томского района, представители органов государственной власти. 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9. До начала публичных слушаний секретарем производится регистрация участников публичных слушаний. В листе  регистрации  указываются фамилия, имя, отчество, дата рождения,  адрес места жительства участников публичных слушаний.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 xml:space="preserve">10.  При проведении публичных слушаний устанавливается  следующий регламент: 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>- докладчику для основного доклада предоставляется не более 15 минут;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>- для  выступлений по обсуждению проекта изменений в Устав – не более 7 мин;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 xml:space="preserve">- для реплик и замечаний – не более 3 минут. 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>До начала обсуждения  проекта изменений в Устав организатор публичных слушаний предлагает присутствующим записаться  для выступлений по проекту изменений в Устав.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11. Обсуждение проекта изменений в Устав начинается с доклада организатора публичных слушаний, который кратко излагает основное содержание проекта изменений в  Устав, аргументирует необходимость принятия проекта изменений в Устав,  информирует о предложениях и замечаниях, поступивших до дня проведения публичных слушаний.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12.  При проведении публичных слушаний секретарем ведется протокол публичных слушаний  по проекту изменений в Устав. Протокол подписывает организатор и секретарь публичных слушаний.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lastRenderedPageBreak/>
        <w:tab/>
        <w:t>13. После завершения обсуждения проекта изменений в Устав участниками публичных слушаний  принимается одно из следующих решений: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- одобрить проект изменений в Устав сельского поселения в предложенной редакции;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- одобрить проект изменений в Устав сельского поселения с учетом замечаний и предложений. 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Решение принимается открытым голосованием путем подачи голоса «за», «против», «воздержался». Каждый из граждан, обладающий правом решающего голоса при участии в публичных слушаниях, имеет один голос.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Решение считается принятым, если за него проголосовало  более половины от числа  участников публичных слушаний.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14. Организатор публичных слушаний в течение 2-х дней со дня  проведения  публичных слушаний подготавливает заключение  по итогам публичных слушаний, в котором в обязательном порядке указываются: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- наименование нормативного правового акта, вынесенного на публичные слушания;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-  дата, время и место проведения публичных слушаний;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-  количество граждан сельского поселения, принявших участие в публичных слушаниях;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- количество голосов, поданных «за» или «против», а также количество воздержавшихся при вынесении решения по проекту изменений в Устав сельского поселения; 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- решение по результатам публичных слушаний.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Заключение подписывается  организатором публичных слушаний и вместе с протоколом публичных слушаний передается в Совет  сельского поселения.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Заключение по результатам публичных слушаний незамедлительно подлежат опубликованию (обнародованию).</w:t>
      </w:r>
      <w:r w:rsidRPr="00AF7948">
        <w:rPr>
          <w:rFonts w:ascii="Arial" w:hAnsi="Arial" w:cs="Arial"/>
          <w:sz w:val="24"/>
          <w:szCs w:val="24"/>
        </w:rPr>
        <w:tab/>
        <w:t xml:space="preserve"> </w:t>
      </w:r>
    </w:p>
    <w:p w:rsidR="00231183" w:rsidRDefault="00231183" w:rsidP="00231183">
      <w:pPr>
        <w:shd w:val="clear" w:color="auto" w:fill="FFFFFF"/>
        <w:spacing w:line="322" w:lineRule="exact"/>
        <w:ind w:right="55"/>
      </w:pPr>
    </w:p>
    <w:p w:rsidR="00595869" w:rsidRDefault="00595869" w:rsidP="00D237F2">
      <w:pPr>
        <w:tabs>
          <w:tab w:val="left" w:pos="720"/>
        </w:tabs>
        <w:jc w:val="both"/>
        <w:rPr>
          <w:rFonts w:ascii="Arial" w:eastAsia="Calibri" w:hAnsi="Arial" w:cs="Arial"/>
          <w:b/>
          <w:sz w:val="24"/>
          <w:szCs w:val="24"/>
        </w:rPr>
      </w:pPr>
    </w:p>
    <w:p w:rsidR="00231183" w:rsidRPr="004C7F6B" w:rsidRDefault="00231183">
      <w:pPr>
        <w:jc w:val="both"/>
        <w:rPr>
          <w:rFonts w:ascii="Arial" w:hAnsi="Arial" w:cs="Arial"/>
          <w:sz w:val="24"/>
          <w:szCs w:val="24"/>
        </w:rPr>
      </w:pPr>
    </w:p>
    <w:sectPr w:rsidR="00231183" w:rsidRPr="004C7F6B" w:rsidSect="005F4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EE6"/>
    <w:multiLevelType w:val="hybridMultilevel"/>
    <w:tmpl w:val="B78CF300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D5"/>
    <w:rsid w:val="0000748D"/>
    <w:rsid w:val="0004196C"/>
    <w:rsid w:val="0005438E"/>
    <w:rsid w:val="00231183"/>
    <w:rsid w:val="003A60B2"/>
    <w:rsid w:val="004C7F6B"/>
    <w:rsid w:val="005720EC"/>
    <w:rsid w:val="00595869"/>
    <w:rsid w:val="005B6AD5"/>
    <w:rsid w:val="005F4C41"/>
    <w:rsid w:val="00740558"/>
    <w:rsid w:val="00816565"/>
    <w:rsid w:val="00A774AE"/>
    <w:rsid w:val="00C23A83"/>
    <w:rsid w:val="00D237F2"/>
    <w:rsid w:val="00D65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C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C7F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58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m.tomskinv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8</Pages>
  <Words>2231</Words>
  <Characters>12718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2019-09-10T05:01:00Z</cp:lastPrinted>
  <dcterms:created xsi:type="dcterms:W3CDTF">2019-09-06T02:18:00Z</dcterms:created>
  <dcterms:modified xsi:type="dcterms:W3CDTF">2019-09-10T05:05:00Z</dcterms:modified>
</cp:coreProperties>
</file>