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426" w:rsidRDefault="00BC3426" w:rsidP="00143CB0">
      <w:pPr>
        <w:ind w:left="-284"/>
        <w:jc w:val="center"/>
        <w:rPr>
          <w:b/>
        </w:rPr>
      </w:pPr>
      <w:r>
        <w:rPr>
          <w:b/>
        </w:rPr>
        <w:t>МУНИЦИПАЛЬНОЕ ОБРАЗОВАНИЕ «МИРНЕНСКОЕ СЕЛЬСКОЕ ПОСЕЛЕНИЕ»</w:t>
      </w:r>
    </w:p>
    <w:p w:rsidR="00BC3426" w:rsidRDefault="00BC3426" w:rsidP="00143CB0">
      <w:pPr>
        <w:ind w:left="-284"/>
        <w:jc w:val="center"/>
        <w:rPr>
          <w:b/>
        </w:rPr>
      </w:pPr>
      <w:r>
        <w:rPr>
          <w:b/>
        </w:rPr>
        <w:t>АДМИНИСТРАЦИЯ МИРНЕНСКОГО СЕЛЬСКОГО ПОСЕЛЕНИЯ</w:t>
      </w:r>
    </w:p>
    <w:p w:rsidR="00BC3426" w:rsidRDefault="00BC3426" w:rsidP="00143CB0">
      <w:pPr>
        <w:ind w:left="-284"/>
        <w:jc w:val="center"/>
        <w:rPr>
          <w:b/>
        </w:rPr>
      </w:pPr>
    </w:p>
    <w:p w:rsidR="00143CB0" w:rsidRDefault="00143CB0" w:rsidP="00143CB0">
      <w:pPr>
        <w:ind w:left="-284"/>
        <w:jc w:val="center"/>
        <w:rPr>
          <w:b/>
        </w:rPr>
      </w:pPr>
    </w:p>
    <w:p w:rsidR="00BC3426" w:rsidRDefault="00BC3426" w:rsidP="00143CB0">
      <w:pPr>
        <w:ind w:left="-284"/>
        <w:jc w:val="center"/>
        <w:rPr>
          <w:b/>
        </w:rPr>
      </w:pPr>
      <w:r>
        <w:rPr>
          <w:b/>
        </w:rPr>
        <w:t>РАСПОРЯЖЕНИЕ</w:t>
      </w:r>
    </w:p>
    <w:p w:rsidR="00BC3426" w:rsidRDefault="00BC3426" w:rsidP="00143CB0">
      <w:pPr>
        <w:ind w:left="-284"/>
      </w:pPr>
    </w:p>
    <w:p w:rsidR="00BC3426" w:rsidRDefault="00BC3426" w:rsidP="00143CB0">
      <w:pPr>
        <w:ind w:left="-284"/>
      </w:pPr>
    </w:p>
    <w:p w:rsidR="00BC3426" w:rsidRPr="00143CB0" w:rsidRDefault="00BC3426" w:rsidP="00143CB0">
      <w:pPr>
        <w:ind w:left="-284"/>
        <w:rPr>
          <w:szCs w:val="28"/>
        </w:rPr>
      </w:pPr>
      <w:r w:rsidRPr="00143CB0">
        <w:rPr>
          <w:szCs w:val="28"/>
        </w:rPr>
        <w:t>«19» декабря 2017 г.</w:t>
      </w:r>
      <w:r w:rsidR="00143CB0">
        <w:rPr>
          <w:szCs w:val="28"/>
        </w:rPr>
        <w:t xml:space="preserve">                                                                                                                  </w:t>
      </w:r>
      <w:r w:rsidRPr="00143CB0">
        <w:rPr>
          <w:szCs w:val="28"/>
        </w:rPr>
        <w:t xml:space="preserve">  № 21</w:t>
      </w:r>
    </w:p>
    <w:p w:rsidR="00143CB0" w:rsidRDefault="00143CB0" w:rsidP="00143CB0">
      <w:pPr>
        <w:ind w:left="-284"/>
        <w:jc w:val="center"/>
        <w:rPr>
          <w:szCs w:val="28"/>
        </w:rPr>
      </w:pPr>
    </w:p>
    <w:p w:rsidR="00BC3426" w:rsidRPr="00143CB0" w:rsidRDefault="00BC3426" w:rsidP="00143CB0">
      <w:pPr>
        <w:ind w:left="-284"/>
        <w:jc w:val="center"/>
        <w:rPr>
          <w:szCs w:val="28"/>
        </w:rPr>
      </w:pPr>
      <w:r w:rsidRPr="00143CB0">
        <w:rPr>
          <w:szCs w:val="28"/>
        </w:rPr>
        <w:t>п. Мирный</w:t>
      </w:r>
    </w:p>
    <w:p w:rsidR="00BC3426" w:rsidRDefault="00BC3426" w:rsidP="00143CB0">
      <w:pPr>
        <w:ind w:left="-284"/>
      </w:pPr>
    </w:p>
    <w:p w:rsidR="00143CB0" w:rsidRPr="00143CB0" w:rsidRDefault="00143CB0" w:rsidP="00143CB0">
      <w:pPr>
        <w:ind w:left="-284"/>
      </w:pPr>
    </w:p>
    <w:p w:rsidR="00143CB0" w:rsidRPr="00143CB0" w:rsidRDefault="00BC3426" w:rsidP="00143CB0">
      <w:pPr>
        <w:pStyle w:val="2"/>
        <w:ind w:left="-284"/>
        <w:jc w:val="left"/>
        <w:rPr>
          <w:b w:val="0"/>
          <w:sz w:val="24"/>
        </w:rPr>
      </w:pPr>
      <w:r w:rsidRPr="00143CB0">
        <w:rPr>
          <w:b w:val="0"/>
          <w:sz w:val="24"/>
        </w:rPr>
        <w:t>Об</w:t>
      </w:r>
      <w:r w:rsidR="00143CB0" w:rsidRPr="00143CB0">
        <w:rPr>
          <w:b w:val="0"/>
          <w:sz w:val="24"/>
        </w:rPr>
        <w:t xml:space="preserve"> утверждении Положения об</w:t>
      </w:r>
      <w:r w:rsidRPr="00143CB0">
        <w:rPr>
          <w:b w:val="0"/>
          <w:sz w:val="24"/>
        </w:rPr>
        <w:t xml:space="preserve"> учетной политике </w:t>
      </w:r>
    </w:p>
    <w:p w:rsidR="00BC3426" w:rsidRPr="00143CB0" w:rsidRDefault="00143CB0" w:rsidP="00143CB0">
      <w:pPr>
        <w:pStyle w:val="2"/>
        <w:ind w:left="-284"/>
        <w:jc w:val="left"/>
        <w:rPr>
          <w:b w:val="0"/>
          <w:sz w:val="24"/>
        </w:rPr>
      </w:pPr>
      <w:r w:rsidRPr="00143CB0">
        <w:rPr>
          <w:b w:val="0"/>
          <w:sz w:val="24"/>
        </w:rPr>
        <w:t xml:space="preserve">Администрации </w:t>
      </w:r>
      <w:proofErr w:type="spellStart"/>
      <w:r w:rsidRPr="00143CB0">
        <w:rPr>
          <w:b w:val="0"/>
          <w:sz w:val="24"/>
        </w:rPr>
        <w:t>Мирненского</w:t>
      </w:r>
      <w:proofErr w:type="spellEnd"/>
      <w:r w:rsidRPr="00143CB0">
        <w:rPr>
          <w:b w:val="0"/>
          <w:sz w:val="24"/>
        </w:rPr>
        <w:t xml:space="preserve"> сельского поселения</w:t>
      </w:r>
    </w:p>
    <w:p w:rsidR="00143CB0" w:rsidRPr="00D126A7" w:rsidRDefault="00143CB0" w:rsidP="00143CB0">
      <w:pPr>
        <w:ind w:left="-284"/>
        <w:jc w:val="both"/>
      </w:pPr>
    </w:p>
    <w:p w:rsidR="00BC3426" w:rsidRDefault="00BC3426" w:rsidP="00143CB0">
      <w:pPr>
        <w:autoSpaceDE w:val="0"/>
        <w:autoSpaceDN w:val="0"/>
        <w:adjustRightInd w:val="0"/>
        <w:ind w:left="-284"/>
        <w:jc w:val="both"/>
      </w:pPr>
      <w:r w:rsidRPr="00D126A7">
        <w:t xml:space="preserve">В соответствии с Федеральным Законом от 06.12.2011 </w:t>
      </w:r>
      <w:r w:rsidR="00143CB0">
        <w:t xml:space="preserve">г. </w:t>
      </w:r>
      <w:r w:rsidRPr="00D126A7">
        <w:t xml:space="preserve">№ 402-ФЗ «О бухгалтерском учете» (Закон №402-ФЗ), СГС «Концептуальные основы </w:t>
      </w:r>
      <w:r>
        <w:t>бюджетного</w:t>
      </w:r>
      <w:r w:rsidRPr="00D126A7">
        <w:t xml:space="preserve"> учета и отчетности учреждений госсектора», утвержденных приказом Минфина России от 31.12.2016</w:t>
      </w:r>
      <w:r w:rsidR="00143CB0">
        <w:t xml:space="preserve"> </w:t>
      </w:r>
      <w:r w:rsidRPr="00D126A7">
        <w:t>г. № 256н (далее – СГС «Концептуальные основы», приказом Министерства финансов Российской Фе</w:t>
      </w:r>
      <w:r>
        <w:t>дерации от 01.12.2010</w:t>
      </w:r>
      <w:r w:rsidR="00143CB0">
        <w:t xml:space="preserve"> г.</w:t>
      </w:r>
      <w:r w:rsidRPr="00D126A7">
        <w:t xml:space="preserve"> № 157н «Об </w:t>
      </w:r>
      <w:r>
        <w:rPr>
          <w:lang w:eastAsia="en-US"/>
        </w:rPr>
        <w:t>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D126A7">
        <w:t>» (далее – Приказ № 157н) (в ред. приказов Минфина Р</w:t>
      </w:r>
      <w:r>
        <w:t>оссии</w:t>
      </w:r>
      <w:r w:rsidRPr="00D126A7">
        <w:t xml:space="preserve"> от 12.10.2012</w:t>
      </w:r>
      <w:r w:rsidR="00143CB0">
        <w:t xml:space="preserve"> г.</w:t>
      </w:r>
      <w:r>
        <w:t xml:space="preserve"> № 134н, от 29.08.2014</w:t>
      </w:r>
      <w:r w:rsidR="00143CB0">
        <w:t xml:space="preserve"> г.</w:t>
      </w:r>
      <w:r>
        <w:t xml:space="preserve"> </w:t>
      </w:r>
      <w:r w:rsidRPr="00D126A7">
        <w:t>№ 89н, от 06.08.2015</w:t>
      </w:r>
      <w:r w:rsidR="00143CB0">
        <w:t xml:space="preserve"> г.</w:t>
      </w:r>
      <w:r>
        <w:t xml:space="preserve"> </w:t>
      </w:r>
      <w:r w:rsidRPr="00D126A7">
        <w:t>№ 124н, от 16.11.2016</w:t>
      </w:r>
      <w:r w:rsidR="00143CB0">
        <w:t xml:space="preserve"> г.</w:t>
      </w:r>
      <w:r w:rsidRPr="00D126A7">
        <w:t xml:space="preserve"> № 209н, </w:t>
      </w:r>
      <w:r w:rsidRPr="00D126A7">
        <w:rPr>
          <w:lang w:eastAsia="en-US"/>
        </w:rPr>
        <w:t>от 27.09.2017</w:t>
      </w:r>
      <w:r w:rsidR="00143CB0">
        <w:rPr>
          <w:lang w:eastAsia="en-US"/>
        </w:rPr>
        <w:t xml:space="preserve"> г.</w:t>
      </w:r>
      <w:r w:rsidRPr="00D126A7">
        <w:rPr>
          <w:lang w:eastAsia="en-US"/>
        </w:rPr>
        <w:t xml:space="preserve"> </w:t>
      </w:r>
      <w:hyperlink r:id="rId5" w:history="1">
        <w:r w:rsidRPr="00D126A7">
          <w:rPr>
            <w:lang w:eastAsia="en-US"/>
          </w:rPr>
          <w:t>№ 148н</w:t>
        </w:r>
      </w:hyperlink>
      <w:r w:rsidRPr="00D126A7">
        <w:rPr>
          <w:lang w:eastAsia="en-US"/>
        </w:rPr>
        <w:t>, от 31.03.2018</w:t>
      </w:r>
      <w:r w:rsidR="00143CB0">
        <w:rPr>
          <w:lang w:eastAsia="en-US"/>
        </w:rPr>
        <w:t xml:space="preserve"> г.</w:t>
      </w:r>
      <w:r w:rsidRPr="00D126A7">
        <w:rPr>
          <w:lang w:eastAsia="en-US"/>
        </w:rPr>
        <w:t xml:space="preserve"> </w:t>
      </w:r>
      <w:hyperlink r:id="rId6" w:history="1">
        <w:r w:rsidRPr="00D126A7">
          <w:rPr>
            <w:lang w:eastAsia="en-US"/>
          </w:rPr>
          <w:t>№ 64н</w:t>
        </w:r>
      </w:hyperlink>
      <w:r w:rsidRPr="00D126A7">
        <w:t xml:space="preserve">) для установления единого порядка ведения </w:t>
      </w:r>
      <w:r>
        <w:t xml:space="preserve">бюджетного учета Администрации </w:t>
      </w:r>
      <w:proofErr w:type="spellStart"/>
      <w:r>
        <w:t>Мирненского</w:t>
      </w:r>
      <w:proofErr w:type="spellEnd"/>
      <w:r>
        <w:t xml:space="preserve"> сельского поселения (далее по тексту администрация)</w:t>
      </w:r>
    </w:p>
    <w:p w:rsidR="00BC3426" w:rsidRPr="00D126A7" w:rsidRDefault="00BC3426" w:rsidP="00143CB0">
      <w:pPr>
        <w:autoSpaceDE w:val="0"/>
        <w:autoSpaceDN w:val="0"/>
        <w:adjustRightInd w:val="0"/>
        <w:ind w:left="-284"/>
        <w:jc w:val="both"/>
      </w:pPr>
    </w:p>
    <w:p w:rsidR="00BC3426" w:rsidRPr="00D126A7" w:rsidRDefault="00143CB0" w:rsidP="00143CB0">
      <w:pPr>
        <w:autoSpaceDE w:val="0"/>
        <w:autoSpaceDN w:val="0"/>
        <w:adjustRightInd w:val="0"/>
        <w:ind w:left="-284"/>
        <w:jc w:val="both"/>
      </w:pPr>
      <w:r>
        <w:t>СЧИТАЮ НЕОБХОДИМЫМ</w:t>
      </w:r>
      <w:r w:rsidR="00BC3426" w:rsidRPr="00D126A7">
        <w:t>:</w:t>
      </w:r>
    </w:p>
    <w:p w:rsidR="00BC3426" w:rsidRPr="00D126A7" w:rsidRDefault="00BC3426" w:rsidP="00143CB0">
      <w:pPr>
        <w:pStyle w:val="a3"/>
        <w:ind w:left="-284"/>
        <w:rPr>
          <w:sz w:val="24"/>
        </w:rPr>
      </w:pPr>
    </w:p>
    <w:p w:rsidR="00BC3426" w:rsidRDefault="00BC3426" w:rsidP="00143CB0">
      <w:pPr>
        <w:pStyle w:val="a3"/>
        <w:numPr>
          <w:ilvl w:val="0"/>
          <w:numId w:val="1"/>
        </w:numPr>
        <w:ind w:left="-284" w:firstLine="0"/>
        <w:rPr>
          <w:sz w:val="24"/>
        </w:rPr>
      </w:pPr>
      <w:r w:rsidRPr="00D126A7">
        <w:rPr>
          <w:sz w:val="24"/>
        </w:rPr>
        <w:t>У</w:t>
      </w:r>
      <w:r>
        <w:rPr>
          <w:sz w:val="24"/>
        </w:rPr>
        <w:t xml:space="preserve">твердить </w:t>
      </w:r>
      <w:r w:rsidRPr="00D126A7">
        <w:rPr>
          <w:sz w:val="24"/>
        </w:rPr>
        <w:t xml:space="preserve">Положение об учетной политике </w:t>
      </w:r>
      <w:r w:rsidRPr="00A60EA2">
        <w:rPr>
          <w:sz w:val="24"/>
        </w:rPr>
        <w:t xml:space="preserve">администрации </w:t>
      </w:r>
      <w:r>
        <w:rPr>
          <w:sz w:val="24"/>
        </w:rPr>
        <w:t>для целей бюджетного учета</w:t>
      </w:r>
      <w:r w:rsidRPr="00D126A7">
        <w:rPr>
          <w:sz w:val="24"/>
        </w:rPr>
        <w:t xml:space="preserve"> (Приложение </w:t>
      </w:r>
      <w:r w:rsidR="00143CB0">
        <w:rPr>
          <w:sz w:val="24"/>
        </w:rPr>
        <w:t>№</w:t>
      </w:r>
      <w:r w:rsidRPr="00D126A7">
        <w:rPr>
          <w:sz w:val="24"/>
        </w:rPr>
        <w:t>1)</w:t>
      </w:r>
      <w:r>
        <w:rPr>
          <w:sz w:val="24"/>
        </w:rPr>
        <w:t>.</w:t>
      </w:r>
    </w:p>
    <w:p w:rsidR="00BC3426" w:rsidRPr="00F777C9" w:rsidRDefault="00BC3426" w:rsidP="00143CB0">
      <w:pPr>
        <w:pStyle w:val="a5"/>
        <w:numPr>
          <w:ilvl w:val="0"/>
          <w:numId w:val="1"/>
        </w:numPr>
        <w:autoSpaceDE w:val="0"/>
        <w:autoSpaceDN w:val="0"/>
        <w:adjustRightInd w:val="0"/>
        <w:ind w:left="-284" w:firstLine="0"/>
        <w:jc w:val="both"/>
        <w:rPr>
          <w:lang w:eastAsia="en-US"/>
        </w:rPr>
      </w:pPr>
      <w:r w:rsidRPr="00F777C9">
        <w:rPr>
          <w:lang w:eastAsia="en-US"/>
        </w:rPr>
        <w:t>Учетная политика применяется с 01.01.2018</w:t>
      </w:r>
      <w:r w:rsidR="00143CB0">
        <w:rPr>
          <w:lang w:eastAsia="en-US"/>
        </w:rPr>
        <w:t xml:space="preserve"> г.</w:t>
      </w:r>
      <w:r w:rsidRPr="00F777C9">
        <w:rPr>
          <w:lang w:eastAsia="en-US"/>
        </w:rPr>
        <w:t xml:space="preserve"> и во все последующие отчетные периоды с внесением в нее необходимых изменений и дополнений.</w:t>
      </w:r>
    </w:p>
    <w:p w:rsidR="00BC3426" w:rsidRPr="00D126A7" w:rsidRDefault="00BC3426" w:rsidP="00143CB0">
      <w:pPr>
        <w:pStyle w:val="a3"/>
        <w:numPr>
          <w:ilvl w:val="0"/>
          <w:numId w:val="1"/>
        </w:numPr>
        <w:ind w:left="-284" w:firstLine="0"/>
        <w:rPr>
          <w:sz w:val="24"/>
        </w:rPr>
      </w:pPr>
      <w:r w:rsidRPr="00D126A7">
        <w:rPr>
          <w:sz w:val="24"/>
        </w:rPr>
        <w:t>Ознакомить с Положением об учетной политике сотрудников бухгалтерско</w:t>
      </w:r>
      <w:r>
        <w:rPr>
          <w:sz w:val="24"/>
        </w:rPr>
        <w:t>го</w:t>
      </w:r>
      <w:r w:rsidRPr="00D126A7">
        <w:rPr>
          <w:sz w:val="24"/>
        </w:rPr>
        <w:t xml:space="preserve"> </w:t>
      </w:r>
      <w:r>
        <w:rPr>
          <w:sz w:val="24"/>
        </w:rPr>
        <w:t xml:space="preserve">отдела </w:t>
      </w:r>
      <w:r w:rsidRPr="00D126A7">
        <w:rPr>
          <w:sz w:val="24"/>
        </w:rPr>
        <w:t>под роспись.</w:t>
      </w:r>
    </w:p>
    <w:p w:rsidR="00BC3426" w:rsidRPr="00D126A7" w:rsidRDefault="00BC3426" w:rsidP="00143CB0">
      <w:pPr>
        <w:pStyle w:val="a3"/>
        <w:numPr>
          <w:ilvl w:val="0"/>
          <w:numId w:val="1"/>
        </w:numPr>
        <w:ind w:left="-284" w:firstLine="0"/>
        <w:rPr>
          <w:sz w:val="24"/>
        </w:rPr>
      </w:pPr>
      <w:r w:rsidRPr="00D126A7">
        <w:rPr>
          <w:sz w:val="24"/>
        </w:rPr>
        <w:t xml:space="preserve">Ответственность за организацию ведения </w:t>
      </w:r>
      <w:r>
        <w:rPr>
          <w:sz w:val="24"/>
        </w:rPr>
        <w:t>бюджетного</w:t>
      </w:r>
      <w:r w:rsidRPr="00D126A7">
        <w:rPr>
          <w:sz w:val="24"/>
        </w:rPr>
        <w:t xml:space="preserve"> учета, в том числе за сохранность учетных документов оставляю за собой.</w:t>
      </w:r>
    </w:p>
    <w:p w:rsidR="00BC3426" w:rsidRDefault="00BC3426" w:rsidP="00143CB0">
      <w:pPr>
        <w:pStyle w:val="a3"/>
        <w:numPr>
          <w:ilvl w:val="0"/>
          <w:numId w:val="1"/>
        </w:numPr>
        <w:ind w:left="-284" w:firstLine="0"/>
        <w:rPr>
          <w:sz w:val="24"/>
        </w:rPr>
      </w:pPr>
      <w:r>
        <w:rPr>
          <w:sz w:val="24"/>
        </w:rPr>
        <w:t>Контроль за исполнением распоряжения возложить на ведущего</w:t>
      </w:r>
      <w:r w:rsidRPr="00D126A7">
        <w:rPr>
          <w:sz w:val="24"/>
        </w:rPr>
        <w:t xml:space="preserve"> бухгалтера.</w:t>
      </w:r>
    </w:p>
    <w:p w:rsidR="00BC3426" w:rsidRDefault="00BC3426" w:rsidP="00143CB0">
      <w:pPr>
        <w:pStyle w:val="a3"/>
        <w:ind w:left="-284"/>
        <w:rPr>
          <w:sz w:val="24"/>
        </w:rPr>
      </w:pPr>
    </w:p>
    <w:p w:rsidR="00BC3426" w:rsidRDefault="00BC3426" w:rsidP="00143CB0">
      <w:pPr>
        <w:pStyle w:val="a3"/>
        <w:ind w:left="-284"/>
        <w:rPr>
          <w:sz w:val="24"/>
        </w:rPr>
      </w:pPr>
    </w:p>
    <w:p w:rsidR="00BC3426" w:rsidRPr="00D126A7" w:rsidRDefault="00BC3426" w:rsidP="00143CB0">
      <w:pPr>
        <w:pStyle w:val="a3"/>
        <w:ind w:left="-284"/>
        <w:rPr>
          <w:sz w:val="24"/>
        </w:rPr>
      </w:pPr>
    </w:p>
    <w:p w:rsidR="00BC3426" w:rsidRDefault="00BC3426" w:rsidP="00143CB0">
      <w:pPr>
        <w:pStyle w:val="a3"/>
        <w:ind w:left="-284"/>
        <w:rPr>
          <w:sz w:val="24"/>
        </w:rPr>
      </w:pPr>
    </w:p>
    <w:p w:rsidR="00BC3426" w:rsidRPr="00D126A7" w:rsidRDefault="00BC3426" w:rsidP="00143CB0">
      <w:pPr>
        <w:pStyle w:val="a3"/>
        <w:ind w:left="-284"/>
        <w:rPr>
          <w:sz w:val="24"/>
        </w:rPr>
      </w:pPr>
    </w:p>
    <w:p w:rsidR="00BC3426" w:rsidRDefault="00BC3426" w:rsidP="00143CB0">
      <w:pPr>
        <w:shd w:val="clear" w:color="auto" w:fill="FFFFFF"/>
        <w:ind w:left="-284"/>
        <w:rPr>
          <w:spacing w:val="-6"/>
        </w:rPr>
      </w:pPr>
      <w:r>
        <w:rPr>
          <w:spacing w:val="-6"/>
        </w:rPr>
        <w:t>Глава поселения</w:t>
      </w:r>
    </w:p>
    <w:p w:rsidR="00BC3426" w:rsidRDefault="00BC3426" w:rsidP="00143CB0">
      <w:pPr>
        <w:shd w:val="clear" w:color="auto" w:fill="FFFFFF"/>
        <w:ind w:left="-284"/>
        <w:rPr>
          <w:spacing w:val="-6"/>
        </w:rPr>
      </w:pPr>
      <w:r>
        <w:rPr>
          <w:spacing w:val="-6"/>
        </w:rPr>
        <w:t>Глава (Администрации)                                                                      А.С. Юрков</w:t>
      </w:r>
    </w:p>
    <w:p w:rsidR="00BC3426" w:rsidRDefault="00BC3426" w:rsidP="00143CB0">
      <w:pPr>
        <w:shd w:val="clear" w:color="auto" w:fill="FFFFFF"/>
        <w:ind w:left="-284"/>
        <w:rPr>
          <w:spacing w:val="-6"/>
        </w:rPr>
      </w:pPr>
    </w:p>
    <w:p w:rsidR="00BC3426" w:rsidRDefault="00BC3426" w:rsidP="00143CB0">
      <w:pPr>
        <w:shd w:val="clear" w:color="auto" w:fill="FFFFFF"/>
        <w:ind w:left="-284"/>
        <w:rPr>
          <w:spacing w:val="-6"/>
        </w:rPr>
      </w:pPr>
    </w:p>
    <w:p w:rsidR="00BC3426" w:rsidRDefault="00BC3426" w:rsidP="00143CB0">
      <w:pPr>
        <w:shd w:val="clear" w:color="auto" w:fill="FFFFFF"/>
        <w:ind w:left="-284"/>
        <w:rPr>
          <w:spacing w:val="-6"/>
        </w:rPr>
      </w:pPr>
    </w:p>
    <w:p w:rsidR="00143CB0" w:rsidRDefault="00143CB0" w:rsidP="00143CB0">
      <w:pPr>
        <w:shd w:val="clear" w:color="auto" w:fill="FFFFFF"/>
        <w:ind w:left="-284"/>
        <w:jc w:val="right"/>
        <w:rPr>
          <w:spacing w:val="-6"/>
        </w:rPr>
      </w:pPr>
    </w:p>
    <w:p w:rsidR="00143CB0" w:rsidRDefault="00143CB0" w:rsidP="00143CB0">
      <w:pPr>
        <w:shd w:val="clear" w:color="auto" w:fill="FFFFFF"/>
        <w:ind w:left="-284"/>
        <w:jc w:val="right"/>
        <w:rPr>
          <w:spacing w:val="-6"/>
        </w:rPr>
      </w:pPr>
    </w:p>
    <w:p w:rsidR="00143CB0" w:rsidRDefault="00143CB0" w:rsidP="00143CB0">
      <w:pPr>
        <w:shd w:val="clear" w:color="auto" w:fill="FFFFFF"/>
        <w:ind w:left="-284"/>
        <w:jc w:val="right"/>
      </w:pPr>
      <w:r>
        <w:lastRenderedPageBreak/>
        <w:t xml:space="preserve">Приложение №1 </w:t>
      </w:r>
    </w:p>
    <w:p w:rsidR="00143CB0" w:rsidRDefault="00143CB0" w:rsidP="00143CB0">
      <w:pPr>
        <w:shd w:val="clear" w:color="auto" w:fill="FFFFFF"/>
        <w:ind w:left="-284"/>
        <w:jc w:val="right"/>
      </w:pPr>
      <w:r>
        <w:t>к Распоряжению от 19 декабря 2017 г. №21</w:t>
      </w:r>
    </w:p>
    <w:p w:rsidR="00143CB0" w:rsidRDefault="00143CB0" w:rsidP="00143CB0">
      <w:pPr>
        <w:shd w:val="clear" w:color="auto" w:fill="FFFFFF"/>
        <w:ind w:left="-284"/>
        <w:jc w:val="right"/>
      </w:pPr>
    </w:p>
    <w:p w:rsidR="00143CB0" w:rsidRDefault="00143CB0" w:rsidP="00143CB0">
      <w:pPr>
        <w:shd w:val="clear" w:color="auto" w:fill="FFFFFF"/>
        <w:ind w:left="-284"/>
        <w:jc w:val="center"/>
        <w:rPr>
          <w:b/>
          <w:spacing w:val="-6"/>
        </w:rPr>
      </w:pPr>
    </w:p>
    <w:p w:rsidR="00143CB0" w:rsidRDefault="00143CB0" w:rsidP="00143CB0">
      <w:pPr>
        <w:shd w:val="clear" w:color="auto" w:fill="FFFFFF"/>
        <w:ind w:left="-284"/>
        <w:jc w:val="center"/>
        <w:rPr>
          <w:b/>
          <w:spacing w:val="-6"/>
        </w:rPr>
      </w:pPr>
      <w:r w:rsidRPr="00D126A7">
        <w:rPr>
          <w:b/>
          <w:spacing w:val="-6"/>
        </w:rPr>
        <w:t xml:space="preserve">ПОЛОЖЕНИЕ </w:t>
      </w:r>
    </w:p>
    <w:p w:rsidR="00143CB0" w:rsidRPr="00143CB0" w:rsidRDefault="00143CB0" w:rsidP="00143CB0">
      <w:pPr>
        <w:shd w:val="clear" w:color="auto" w:fill="FFFFFF"/>
        <w:ind w:left="-284"/>
        <w:jc w:val="center"/>
        <w:rPr>
          <w:b/>
          <w:spacing w:val="-6"/>
        </w:rPr>
      </w:pPr>
      <w:r w:rsidRPr="00D126A7">
        <w:rPr>
          <w:b/>
          <w:spacing w:val="-6"/>
        </w:rPr>
        <w:t>об учетной политике учреждения</w:t>
      </w:r>
    </w:p>
    <w:p w:rsidR="00143CB0" w:rsidRPr="0098508E" w:rsidRDefault="00143CB0" w:rsidP="00143CB0">
      <w:pPr>
        <w:shd w:val="clear" w:color="auto" w:fill="FFFFFF"/>
        <w:ind w:left="-284"/>
        <w:jc w:val="center"/>
        <w:rPr>
          <w:b/>
          <w:spacing w:val="-6"/>
        </w:rPr>
      </w:pPr>
      <w:r w:rsidRPr="00143CB0">
        <w:rPr>
          <w:b/>
          <w:spacing w:val="-6"/>
        </w:rPr>
        <w:t xml:space="preserve">Администрации </w:t>
      </w:r>
      <w:proofErr w:type="spellStart"/>
      <w:r w:rsidRPr="00143CB0">
        <w:rPr>
          <w:b/>
          <w:spacing w:val="-6"/>
        </w:rPr>
        <w:t>Мирненского</w:t>
      </w:r>
      <w:proofErr w:type="spellEnd"/>
      <w:r w:rsidRPr="00143CB0">
        <w:rPr>
          <w:b/>
          <w:spacing w:val="-6"/>
        </w:rPr>
        <w:t xml:space="preserve"> сельского поселения</w:t>
      </w:r>
    </w:p>
    <w:p w:rsidR="00143CB0" w:rsidRPr="00D126A7" w:rsidRDefault="00143CB0" w:rsidP="00143CB0">
      <w:pPr>
        <w:shd w:val="clear" w:color="auto" w:fill="FFFFFF"/>
        <w:ind w:left="-284"/>
        <w:jc w:val="center"/>
        <w:rPr>
          <w:b/>
          <w:spacing w:val="-6"/>
        </w:rPr>
      </w:pPr>
    </w:p>
    <w:p w:rsidR="00143CB0" w:rsidRPr="00D126A7" w:rsidRDefault="00143CB0" w:rsidP="00143CB0">
      <w:pPr>
        <w:shd w:val="clear" w:color="auto" w:fill="FFFFFF"/>
        <w:ind w:left="-284"/>
        <w:jc w:val="center"/>
        <w:rPr>
          <w:spacing w:val="-6"/>
        </w:rPr>
      </w:pPr>
      <w:r w:rsidRPr="00D126A7">
        <w:rPr>
          <w:spacing w:val="-6"/>
        </w:rPr>
        <w:t>1.</w:t>
      </w:r>
      <w:r>
        <w:rPr>
          <w:spacing w:val="-6"/>
        </w:rPr>
        <w:t xml:space="preserve"> ОРГАНИЗАЦИОННО-</w:t>
      </w:r>
      <w:r w:rsidRPr="00D126A7">
        <w:rPr>
          <w:spacing w:val="-6"/>
        </w:rPr>
        <w:t>ТЕХНИЧЕСКИЕ ПОЛОЖЕНИЯ</w:t>
      </w:r>
    </w:p>
    <w:p w:rsidR="00143CB0" w:rsidRPr="00D126A7" w:rsidRDefault="00143CB0" w:rsidP="00143CB0">
      <w:pPr>
        <w:shd w:val="clear" w:color="auto" w:fill="FFFFFF"/>
        <w:ind w:left="-284"/>
        <w:jc w:val="both"/>
        <w:rPr>
          <w:b/>
          <w:spacing w:val="-6"/>
        </w:rPr>
      </w:pPr>
    </w:p>
    <w:p w:rsidR="00143CB0" w:rsidRPr="00D126A7" w:rsidRDefault="00143CB0" w:rsidP="00143CB0">
      <w:pPr>
        <w:shd w:val="clear" w:color="auto" w:fill="FFFFFF"/>
        <w:ind w:left="-284"/>
        <w:jc w:val="both"/>
        <w:rPr>
          <w:spacing w:val="4"/>
        </w:rPr>
      </w:pPr>
      <w:r w:rsidRPr="00D126A7">
        <w:rPr>
          <w:spacing w:val="4"/>
        </w:rPr>
        <w:t xml:space="preserve">1.1 Настоящее Положение устанавливает единый порядок </w:t>
      </w:r>
      <w:r>
        <w:rPr>
          <w:spacing w:val="4"/>
        </w:rPr>
        <w:t>бюджетного</w:t>
      </w:r>
      <w:r w:rsidRPr="00D126A7">
        <w:rPr>
          <w:spacing w:val="4"/>
        </w:rPr>
        <w:t xml:space="preserve"> учета в учр</w:t>
      </w:r>
      <w:r w:rsidRPr="00D126A7">
        <w:rPr>
          <w:spacing w:val="4"/>
        </w:rPr>
        <w:t>е</w:t>
      </w:r>
      <w:r w:rsidRPr="00D126A7">
        <w:rPr>
          <w:spacing w:val="4"/>
        </w:rPr>
        <w:t>ждении</w:t>
      </w:r>
      <w:r w:rsidRPr="00D126A7">
        <w:rPr>
          <w:spacing w:val="5"/>
        </w:rPr>
        <w:t>. У</w:t>
      </w:r>
      <w:r w:rsidRPr="00D126A7">
        <w:rPr>
          <w:lang w:eastAsia="en-US"/>
        </w:rPr>
        <w:t xml:space="preserve">чреждение использует </w:t>
      </w:r>
      <w:r>
        <w:rPr>
          <w:lang w:eastAsia="en-US"/>
        </w:rPr>
        <w:t>при формировании корреспонденции счетов</w:t>
      </w:r>
      <w:r w:rsidRPr="00D126A7">
        <w:rPr>
          <w:lang w:eastAsia="en-US"/>
        </w:rPr>
        <w:t xml:space="preserve"> Приказ </w:t>
      </w:r>
      <w:r>
        <w:rPr>
          <w:lang w:eastAsia="en-US"/>
        </w:rPr>
        <w:br/>
      </w:r>
      <w:r w:rsidRPr="00D126A7">
        <w:rPr>
          <w:lang w:eastAsia="en-US"/>
        </w:rPr>
        <w:t xml:space="preserve">№ </w:t>
      </w:r>
      <w:r>
        <w:rPr>
          <w:lang w:eastAsia="en-US"/>
        </w:rPr>
        <w:t xml:space="preserve">162н с учетом вносимых изменений </w:t>
      </w:r>
      <w:r w:rsidRPr="00D126A7">
        <w:rPr>
          <w:lang w:eastAsia="en-US"/>
        </w:rPr>
        <w:t xml:space="preserve">и организует ведение </w:t>
      </w:r>
      <w:r>
        <w:rPr>
          <w:lang w:eastAsia="en-US"/>
        </w:rPr>
        <w:t>бюджетного</w:t>
      </w:r>
      <w:r w:rsidRPr="00D126A7">
        <w:rPr>
          <w:lang w:eastAsia="en-US"/>
        </w:rPr>
        <w:t xml:space="preserve"> учета в соответс</w:t>
      </w:r>
      <w:r w:rsidRPr="00D126A7">
        <w:rPr>
          <w:lang w:eastAsia="en-US"/>
        </w:rPr>
        <w:t>т</w:t>
      </w:r>
      <w:r w:rsidRPr="00D126A7">
        <w:rPr>
          <w:lang w:eastAsia="en-US"/>
        </w:rPr>
        <w:t>вии с действующим законодательством.</w:t>
      </w:r>
      <w:r>
        <w:rPr>
          <w:lang w:eastAsia="en-US"/>
        </w:rPr>
        <w:t xml:space="preserve"> </w:t>
      </w:r>
      <w:r w:rsidRPr="00D126A7">
        <w:rPr>
          <w:spacing w:val="5"/>
        </w:rPr>
        <w:t>Настоящее Положение по учетной политике явл</w:t>
      </w:r>
      <w:r w:rsidRPr="00D126A7">
        <w:rPr>
          <w:spacing w:val="5"/>
        </w:rPr>
        <w:t>я</w:t>
      </w:r>
      <w:r w:rsidRPr="00D126A7">
        <w:rPr>
          <w:spacing w:val="5"/>
        </w:rPr>
        <w:t>ется элементом системы норма</w:t>
      </w:r>
      <w:r w:rsidRPr="00D126A7">
        <w:rPr>
          <w:spacing w:val="4"/>
        </w:rPr>
        <w:t xml:space="preserve">тивного регулирования </w:t>
      </w:r>
      <w:r>
        <w:rPr>
          <w:spacing w:val="4"/>
        </w:rPr>
        <w:t>бюджетного</w:t>
      </w:r>
      <w:r w:rsidRPr="00D126A7">
        <w:rPr>
          <w:spacing w:val="4"/>
        </w:rPr>
        <w:t xml:space="preserve"> учета в Российской Фед</w:t>
      </w:r>
      <w:r w:rsidRPr="00D126A7">
        <w:rPr>
          <w:spacing w:val="4"/>
        </w:rPr>
        <w:t>е</w:t>
      </w:r>
      <w:r w:rsidRPr="00D126A7">
        <w:rPr>
          <w:spacing w:val="4"/>
        </w:rPr>
        <w:t>рации.</w:t>
      </w:r>
    </w:p>
    <w:p w:rsidR="00143CB0" w:rsidRPr="00D126A7" w:rsidRDefault="00143CB0" w:rsidP="00143CB0">
      <w:pPr>
        <w:autoSpaceDE w:val="0"/>
        <w:autoSpaceDN w:val="0"/>
        <w:adjustRightInd w:val="0"/>
        <w:ind w:left="-284"/>
        <w:jc w:val="both"/>
        <w:outlineLvl w:val="0"/>
      </w:pPr>
      <w:r w:rsidRPr="00D126A7">
        <w:t>Учреждение применяет следующие правила формирования учетной политики:</w:t>
      </w:r>
    </w:p>
    <w:p w:rsidR="00143CB0" w:rsidRPr="00D126A7" w:rsidRDefault="00143CB0" w:rsidP="00143CB0">
      <w:pPr>
        <w:autoSpaceDE w:val="0"/>
        <w:autoSpaceDN w:val="0"/>
        <w:adjustRightInd w:val="0"/>
        <w:ind w:left="-284"/>
        <w:jc w:val="both"/>
        <w:outlineLvl w:val="0"/>
      </w:pPr>
      <w:r w:rsidRPr="00D126A7">
        <w:t>1) принятая учреждением учетная политика утверждается приказом руководителя у</w:t>
      </w:r>
      <w:r w:rsidRPr="00D126A7">
        <w:t>ч</w:t>
      </w:r>
      <w:r w:rsidRPr="00D126A7">
        <w:t>реждения;</w:t>
      </w:r>
    </w:p>
    <w:p w:rsidR="00143CB0" w:rsidRPr="00D126A7" w:rsidRDefault="00143CB0" w:rsidP="00143CB0">
      <w:pPr>
        <w:autoSpaceDE w:val="0"/>
        <w:autoSpaceDN w:val="0"/>
        <w:adjustRightInd w:val="0"/>
        <w:ind w:left="-284"/>
        <w:jc w:val="both"/>
        <w:outlineLvl w:val="0"/>
      </w:pPr>
      <w:r w:rsidRPr="00D126A7">
        <w:t>2) принятая учетная политика применяется последовательно из года в год (</w:t>
      </w:r>
      <w:r>
        <w:t xml:space="preserve">п. </w:t>
      </w:r>
      <w:r w:rsidRPr="00D126A7">
        <w:t xml:space="preserve">5 </w:t>
      </w:r>
      <w:r>
        <w:t xml:space="preserve">ст. </w:t>
      </w:r>
      <w:r w:rsidRPr="00D126A7">
        <w:t>8 З</w:t>
      </w:r>
      <w:r w:rsidRPr="00D126A7">
        <w:t>а</w:t>
      </w:r>
      <w:r w:rsidRPr="00D126A7">
        <w:t>кона № 402-ФЗ);</w:t>
      </w:r>
    </w:p>
    <w:p w:rsidR="00143CB0" w:rsidRPr="00D126A7" w:rsidRDefault="00143CB0" w:rsidP="00143CB0">
      <w:pPr>
        <w:autoSpaceDE w:val="0"/>
        <w:autoSpaceDN w:val="0"/>
        <w:adjustRightInd w:val="0"/>
        <w:ind w:left="-284"/>
        <w:jc w:val="both"/>
        <w:outlineLvl w:val="0"/>
      </w:pPr>
      <w:r w:rsidRPr="00D126A7">
        <w:t xml:space="preserve">3) изменение учетной политики может производиться в случаях: </w:t>
      </w:r>
    </w:p>
    <w:p w:rsidR="00143CB0" w:rsidRPr="00D126A7" w:rsidRDefault="00143CB0" w:rsidP="00143CB0">
      <w:pPr>
        <w:autoSpaceDE w:val="0"/>
        <w:autoSpaceDN w:val="0"/>
        <w:adjustRightInd w:val="0"/>
        <w:ind w:left="-284"/>
        <w:jc w:val="both"/>
        <w:outlineLvl w:val="0"/>
      </w:pPr>
      <w:r>
        <w:t>–</w:t>
      </w:r>
      <w:r w:rsidRPr="00D126A7">
        <w:t xml:space="preserve"> изменений требований, установленных законодательством РФ о бухгалтерском учете, федеральными и (или) отраслевыми стандартами;</w:t>
      </w:r>
    </w:p>
    <w:p w:rsidR="00143CB0" w:rsidRPr="00D126A7" w:rsidRDefault="00143CB0" w:rsidP="00143CB0">
      <w:pPr>
        <w:autoSpaceDE w:val="0"/>
        <w:autoSpaceDN w:val="0"/>
        <w:adjustRightInd w:val="0"/>
        <w:ind w:left="-284"/>
        <w:jc w:val="both"/>
        <w:outlineLvl w:val="0"/>
      </w:pPr>
      <w:r>
        <w:t>–</w:t>
      </w:r>
      <w:r w:rsidRPr="00D126A7">
        <w:t xml:space="preserve"> разработке или выборе нового способа ведения </w:t>
      </w:r>
      <w:r>
        <w:t>бюджетного</w:t>
      </w:r>
      <w:r w:rsidRPr="00D126A7">
        <w:t xml:space="preserve"> учета, применение кот</w:t>
      </w:r>
      <w:r w:rsidRPr="00D126A7">
        <w:t>о</w:t>
      </w:r>
      <w:r w:rsidRPr="00D126A7">
        <w:t xml:space="preserve">рого приводит к повышению качества информации об объекте </w:t>
      </w:r>
      <w:r>
        <w:t>бюджетного</w:t>
      </w:r>
      <w:r w:rsidRPr="00D126A7">
        <w:t xml:space="preserve"> учета; </w:t>
      </w:r>
    </w:p>
    <w:p w:rsidR="00143CB0" w:rsidRDefault="00143CB0" w:rsidP="00143CB0">
      <w:pPr>
        <w:autoSpaceDE w:val="0"/>
        <w:autoSpaceDN w:val="0"/>
        <w:adjustRightInd w:val="0"/>
        <w:ind w:left="-284"/>
        <w:jc w:val="both"/>
        <w:outlineLvl w:val="0"/>
      </w:pPr>
      <w:r>
        <w:t>–</w:t>
      </w:r>
      <w:r w:rsidRPr="00D126A7">
        <w:t xml:space="preserve"> существенного изменения условий деятельности экономического субъекта (</w:t>
      </w:r>
      <w:r>
        <w:t xml:space="preserve">ч. </w:t>
      </w:r>
      <w:r w:rsidRPr="00D126A7">
        <w:t xml:space="preserve">6 </w:t>
      </w:r>
      <w:r>
        <w:t xml:space="preserve">ст. </w:t>
      </w:r>
      <w:r w:rsidRPr="00D126A7">
        <w:t>8 Закона № 402-ФЗ).</w:t>
      </w:r>
    </w:p>
    <w:p w:rsidR="00143CB0" w:rsidRDefault="00143CB0" w:rsidP="00143CB0">
      <w:pPr>
        <w:autoSpaceDE w:val="0"/>
        <w:autoSpaceDN w:val="0"/>
        <w:adjustRightInd w:val="0"/>
        <w:ind w:left="-284"/>
        <w:jc w:val="both"/>
        <w:outlineLvl w:val="0"/>
      </w:pPr>
      <w:r w:rsidRPr="00D126A7">
        <w:t xml:space="preserve">4) в целях обеспечения сопоставимости данных </w:t>
      </w:r>
      <w:r>
        <w:t>бюджетного</w:t>
      </w:r>
      <w:r w:rsidRPr="00D126A7">
        <w:t xml:space="preserve"> учета изменения учетной политики должны вводиться с начала финансового года, если</w:t>
      </w:r>
      <w:r>
        <w:t xml:space="preserve"> </w:t>
      </w:r>
      <w:r w:rsidRPr="00D126A7">
        <w:t>иное не обусловливается пр</w:t>
      </w:r>
      <w:r w:rsidRPr="00D126A7">
        <w:t>и</w:t>
      </w:r>
      <w:r w:rsidRPr="00D126A7">
        <w:t>чиной такого изменения (</w:t>
      </w:r>
      <w:r>
        <w:t xml:space="preserve">п. </w:t>
      </w:r>
      <w:r w:rsidRPr="00D126A7">
        <w:t xml:space="preserve">7 </w:t>
      </w:r>
      <w:r>
        <w:t xml:space="preserve">ст. </w:t>
      </w:r>
      <w:r w:rsidRPr="00D126A7">
        <w:t>8 Закона № 402-ФЗ).</w:t>
      </w:r>
    </w:p>
    <w:p w:rsidR="00143CB0" w:rsidRDefault="00143CB0" w:rsidP="00143CB0">
      <w:pPr>
        <w:autoSpaceDE w:val="0"/>
        <w:autoSpaceDN w:val="0"/>
        <w:adjustRightInd w:val="0"/>
        <w:ind w:left="-284"/>
        <w:jc w:val="both"/>
        <w:outlineLvl w:val="0"/>
      </w:pPr>
      <w:r>
        <w:t>Не считаются изменениями в учетную политику:</w:t>
      </w:r>
    </w:p>
    <w:p w:rsidR="00143CB0" w:rsidRDefault="00143CB0" w:rsidP="00143CB0">
      <w:pPr>
        <w:autoSpaceDE w:val="0"/>
        <w:autoSpaceDN w:val="0"/>
        <w:adjustRightInd w:val="0"/>
        <w:ind w:left="-284"/>
        <w:jc w:val="both"/>
        <w:outlineLvl w:val="0"/>
      </w:pPr>
      <w:r>
        <w:t>–</w:t>
      </w:r>
      <w:r w:rsidRPr="00D126A7">
        <w:t xml:space="preserve"> </w:t>
      </w:r>
      <w:r>
        <w:t>применение способа организации и ведения бюджетного учета для отражения фактов хозяйственной жизни, которые отличны по существу от фактов хозяйственной жизни, име</w:t>
      </w:r>
      <w:r>
        <w:t>в</w:t>
      </w:r>
      <w:r>
        <w:t>ших место ранее;</w:t>
      </w:r>
    </w:p>
    <w:p w:rsidR="00143CB0" w:rsidRDefault="00143CB0" w:rsidP="00143CB0">
      <w:pPr>
        <w:autoSpaceDE w:val="0"/>
        <w:autoSpaceDN w:val="0"/>
        <w:adjustRightInd w:val="0"/>
        <w:ind w:left="-284"/>
        <w:jc w:val="both"/>
        <w:outlineLvl w:val="0"/>
      </w:pPr>
      <w:r>
        <w:t>–</w:t>
      </w:r>
      <w:r w:rsidRPr="00D126A7">
        <w:t xml:space="preserve"> </w:t>
      </w:r>
      <w:r>
        <w:t>утверждение нового способа организации и ведения бюджетного учета для отражения фактов хозяйственной жизни, которые возникли в деятельности учреждения.</w:t>
      </w:r>
    </w:p>
    <w:p w:rsidR="00143CB0" w:rsidRPr="00D126A7" w:rsidRDefault="00143CB0" w:rsidP="00143CB0">
      <w:pPr>
        <w:shd w:val="clear" w:color="auto" w:fill="FFFFFF"/>
        <w:ind w:left="-284"/>
        <w:jc w:val="both"/>
        <w:rPr>
          <w:spacing w:val="-6"/>
        </w:rPr>
      </w:pPr>
      <w:r>
        <w:rPr>
          <w:spacing w:val="-6"/>
        </w:rPr>
        <w:t xml:space="preserve">1.2. </w:t>
      </w:r>
      <w:r w:rsidRPr="00D126A7">
        <w:rPr>
          <w:spacing w:val="-6"/>
        </w:rPr>
        <w:t xml:space="preserve">Нормативными документами, используемыми при организации </w:t>
      </w:r>
      <w:r>
        <w:rPr>
          <w:spacing w:val="-6"/>
        </w:rPr>
        <w:t>бюджетного</w:t>
      </w:r>
      <w:r w:rsidRPr="00D126A7">
        <w:rPr>
          <w:spacing w:val="-6"/>
        </w:rPr>
        <w:t xml:space="preserve"> учета я</w:t>
      </w:r>
      <w:r w:rsidRPr="00D126A7">
        <w:rPr>
          <w:spacing w:val="-6"/>
        </w:rPr>
        <w:t>в</w:t>
      </w:r>
      <w:r w:rsidRPr="00D126A7">
        <w:rPr>
          <w:spacing w:val="-6"/>
        </w:rPr>
        <w:t>ляются:</w:t>
      </w:r>
    </w:p>
    <w:p w:rsidR="00143CB0" w:rsidRDefault="00143CB0" w:rsidP="00143CB0">
      <w:pPr>
        <w:pStyle w:val="3"/>
        <w:numPr>
          <w:ilvl w:val="0"/>
          <w:numId w:val="13"/>
        </w:numPr>
        <w:tabs>
          <w:tab w:val="clear" w:pos="-316"/>
          <w:tab w:val="left" w:pos="142"/>
          <w:tab w:val="left" w:pos="284"/>
          <w:tab w:val="left" w:pos="426"/>
          <w:tab w:val="left" w:pos="709"/>
          <w:tab w:val="left" w:pos="900"/>
        </w:tabs>
        <w:spacing w:after="0"/>
        <w:ind w:left="-284" w:firstLine="0"/>
        <w:jc w:val="both"/>
        <w:rPr>
          <w:sz w:val="24"/>
          <w:szCs w:val="24"/>
        </w:rPr>
      </w:pPr>
      <w:r w:rsidRPr="00D126A7">
        <w:rPr>
          <w:sz w:val="24"/>
          <w:szCs w:val="24"/>
        </w:rPr>
        <w:t>Гражданский кодекс Российской Федерации</w:t>
      </w:r>
      <w:r>
        <w:rPr>
          <w:sz w:val="24"/>
          <w:szCs w:val="24"/>
        </w:rPr>
        <w:t>;</w:t>
      </w:r>
    </w:p>
    <w:p w:rsidR="00143CB0" w:rsidRDefault="00143CB0" w:rsidP="00143CB0">
      <w:pPr>
        <w:pStyle w:val="3"/>
        <w:numPr>
          <w:ilvl w:val="0"/>
          <w:numId w:val="13"/>
        </w:numPr>
        <w:tabs>
          <w:tab w:val="clear" w:pos="-316"/>
          <w:tab w:val="left" w:pos="142"/>
          <w:tab w:val="left" w:pos="284"/>
          <w:tab w:val="left" w:pos="426"/>
          <w:tab w:val="left" w:pos="709"/>
          <w:tab w:val="left" w:pos="900"/>
        </w:tabs>
        <w:spacing w:after="0"/>
        <w:ind w:left="-284" w:firstLine="0"/>
        <w:jc w:val="both"/>
        <w:rPr>
          <w:sz w:val="24"/>
          <w:szCs w:val="24"/>
        </w:rPr>
      </w:pPr>
      <w:r>
        <w:rPr>
          <w:sz w:val="24"/>
          <w:szCs w:val="24"/>
        </w:rPr>
        <w:t>Бюджетный кодекс Российской Федерации;</w:t>
      </w:r>
    </w:p>
    <w:p w:rsidR="00143CB0" w:rsidRPr="00F777C9" w:rsidRDefault="00143CB0" w:rsidP="00143CB0">
      <w:pPr>
        <w:pStyle w:val="a5"/>
        <w:numPr>
          <w:ilvl w:val="0"/>
          <w:numId w:val="13"/>
        </w:numPr>
        <w:tabs>
          <w:tab w:val="clear" w:pos="-316"/>
          <w:tab w:val="left" w:pos="142"/>
          <w:tab w:val="left" w:pos="284"/>
          <w:tab w:val="left" w:pos="426"/>
          <w:tab w:val="left" w:pos="709"/>
          <w:tab w:val="left" w:pos="900"/>
        </w:tabs>
        <w:autoSpaceDE w:val="0"/>
        <w:autoSpaceDN w:val="0"/>
        <w:adjustRightInd w:val="0"/>
        <w:ind w:left="-284" w:firstLine="0"/>
        <w:jc w:val="both"/>
        <w:rPr>
          <w:lang w:eastAsia="en-US"/>
        </w:rPr>
      </w:pPr>
      <w:r w:rsidRPr="00F777C9">
        <w:rPr>
          <w:lang w:eastAsia="en-US"/>
        </w:rPr>
        <w:t xml:space="preserve">Федеральный </w:t>
      </w:r>
      <w:hyperlink r:id="rId7" w:history="1">
        <w:r w:rsidRPr="00F777C9">
          <w:rPr>
            <w:lang w:eastAsia="en-US"/>
          </w:rPr>
          <w:t>закон</w:t>
        </w:r>
      </w:hyperlink>
      <w:r w:rsidRPr="00F777C9">
        <w:rPr>
          <w:lang w:eastAsia="en-US"/>
        </w:rPr>
        <w:t xml:space="preserve"> от 22.05.2003 </w:t>
      </w:r>
      <w:r>
        <w:rPr>
          <w:lang w:eastAsia="en-US"/>
        </w:rPr>
        <w:t>№</w:t>
      </w:r>
      <w:r w:rsidRPr="00F777C9">
        <w:rPr>
          <w:lang w:eastAsia="en-US"/>
        </w:rPr>
        <w:t xml:space="preserve"> 54-ФЗ </w:t>
      </w:r>
      <w:r>
        <w:rPr>
          <w:lang w:eastAsia="en-US"/>
        </w:rPr>
        <w:t>«</w:t>
      </w:r>
      <w:r w:rsidRPr="00F777C9">
        <w:rPr>
          <w:lang w:eastAsia="en-US"/>
        </w:rPr>
        <w:t>О применении контрольно-кассовой техники при осуществлении наличных денежных расчетов и (или) расчетов с использован</w:t>
      </w:r>
      <w:r w:rsidRPr="00F777C9">
        <w:rPr>
          <w:lang w:eastAsia="en-US"/>
        </w:rPr>
        <w:t>и</w:t>
      </w:r>
      <w:r w:rsidRPr="00F777C9">
        <w:rPr>
          <w:lang w:eastAsia="en-US"/>
        </w:rPr>
        <w:t>ем электронных средств платежа</w:t>
      </w:r>
      <w:r>
        <w:rPr>
          <w:lang w:eastAsia="en-US"/>
        </w:rPr>
        <w:t>»;</w:t>
      </w:r>
    </w:p>
    <w:p w:rsidR="00143CB0" w:rsidRPr="00D126A7" w:rsidRDefault="00143CB0" w:rsidP="00143CB0">
      <w:pPr>
        <w:pStyle w:val="3"/>
        <w:numPr>
          <w:ilvl w:val="0"/>
          <w:numId w:val="13"/>
        </w:numPr>
        <w:tabs>
          <w:tab w:val="clear" w:pos="-316"/>
          <w:tab w:val="left" w:pos="142"/>
          <w:tab w:val="left" w:pos="284"/>
          <w:tab w:val="left" w:pos="426"/>
          <w:tab w:val="left" w:pos="709"/>
          <w:tab w:val="left" w:pos="900"/>
        </w:tabs>
        <w:spacing w:after="0"/>
        <w:ind w:left="-284" w:firstLine="0"/>
        <w:jc w:val="both"/>
        <w:rPr>
          <w:sz w:val="24"/>
          <w:szCs w:val="24"/>
        </w:rPr>
      </w:pPr>
      <w:r w:rsidRPr="00D126A7">
        <w:rPr>
          <w:sz w:val="24"/>
          <w:szCs w:val="24"/>
        </w:rPr>
        <w:t>Федеральный закон от 06.12.2011г. № 402-ФЗ «О бухгалтерском учете»;</w:t>
      </w:r>
    </w:p>
    <w:p w:rsidR="00143CB0" w:rsidRPr="009B4AE7" w:rsidRDefault="00143CB0" w:rsidP="00143CB0">
      <w:pPr>
        <w:numPr>
          <w:ilvl w:val="0"/>
          <w:numId w:val="13"/>
        </w:numPr>
        <w:tabs>
          <w:tab w:val="clear" w:pos="-316"/>
          <w:tab w:val="left" w:pos="142"/>
          <w:tab w:val="left" w:pos="284"/>
          <w:tab w:val="left" w:pos="426"/>
          <w:tab w:val="left" w:pos="709"/>
          <w:tab w:val="left" w:pos="900"/>
        </w:tabs>
        <w:autoSpaceDE w:val="0"/>
        <w:autoSpaceDN w:val="0"/>
        <w:adjustRightInd w:val="0"/>
        <w:ind w:left="-284" w:firstLine="0"/>
        <w:jc w:val="both"/>
        <w:rPr>
          <w:i/>
        </w:rPr>
      </w:pPr>
      <w:r w:rsidRPr="00D126A7">
        <w:t xml:space="preserve">Федеральный </w:t>
      </w:r>
      <w:hyperlink r:id="rId8" w:history="1">
        <w:r w:rsidRPr="00D126A7">
          <w:t>закон</w:t>
        </w:r>
      </w:hyperlink>
      <w:r w:rsidRPr="00D126A7">
        <w:t xml:space="preserve"> от 05.04.2013 № 44-ФЗ «О контрактной системе в сфере зак</w:t>
      </w:r>
      <w:r w:rsidRPr="00D126A7">
        <w:t>у</w:t>
      </w:r>
      <w:r w:rsidRPr="00D126A7">
        <w:t>пок товаров, работ, услуг для обеспечения государственных и муниципальных нужд»</w:t>
      </w:r>
      <w:r>
        <w:t xml:space="preserve"> </w:t>
      </w:r>
    </w:p>
    <w:p w:rsidR="00143CB0" w:rsidRPr="00D126A7" w:rsidRDefault="00143CB0" w:rsidP="00143CB0">
      <w:pPr>
        <w:numPr>
          <w:ilvl w:val="0"/>
          <w:numId w:val="13"/>
        </w:numPr>
        <w:tabs>
          <w:tab w:val="clear" w:pos="-316"/>
          <w:tab w:val="left" w:pos="142"/>
          <w:tab w:val="left" w:pos="284"/>
          <w:tab w:val="left" w:pos="426"/>
          <w:tab w:val="left" w:pos="709"/>
          <w:tab w:val="left" w:pos="900"/>
        </w:tabs>
        <w:autoSpaceDE w:val="0"/>
        <w:autoSpaceDN w:val="0"/>
        <w:adjustRightInd w:val="0"/>
        <w:ind w:left="-284" w:firstLine="0"/>
        <w:jc w:val="both"/>
      </w:pPr>
      <w:r w:rsidRPr="00D126A7">
        <w:t xml:space="preserve">ГОСТ </w:t>
      </w:r>
      <w:hyperlink r:id="rId9" w:history="1">
        <w:r w:rsidRPr="00D126A7">
          <w:t>Р</w:t>
        </w:r>
      </w:hyperlink>
      <w:r w:rsidRPr="00D126A7">
        <w:t xml:space="preserve"> 6.30-2003 «Унифицированные системы документации. Унифицированная система организационно-распорядительной документации. Требования к оформлению док</w:t>
      </w:r>
      <w:r w:rsidRPr="00D126A7">
        <w:t>у</w:t>
      </w:r>
      <w:r w:rsidRPr="00D126A7">
        <w:t>ментов»;</w:t>
      </w:r>
    </w:p>
    <w:p w:rsidR="00143CB0" w:rsidRPr="00D126A7" w:rsidRDefault="00143CB0" w:rsidP="00143CB0">
      <w:pPr>
        <w:numPr>
          <w:ilvl w:val="0"/>
          <w:numId w:val="13"/>
        </w:numPr>
        <w:tabs>
          <w:tab w:val="clear" w:pos="-316"/>
          <w:tab w:val="left" w:pos="142"/>
          <w:tab w:val="left" w:pos="284"/>
          <w:tab w:val="left" w:pos="426"/>
          <w:tab w:val="left" w:pos="709"/>
          <w:tab w:val="left" w:pos="900"/>
        </w:tabs>
        <w:autoSpaceDE w:val="0"/>
        <w:autoSpaceDN w:val="0"/>
        <w:adjustRightInd w:val="0"/>
        <w:ind w:left="-284" w:firstLine="0"/>
        <w:jc w:val="both"/>
      </w:pPr>
      <w:r w:rsidRPr="00D126A7">
        <w:t>ГОСТ Р 7.0.97</w:t>
      </w:r>
      <w:r>
        <w:t xml:space="preserve"> – </w:t>
      </w:r>
      <w:r w:rsidRPr="00D126A7">
        <w:t>2016 «Система стандартов по информации, библиотечному и изд</w:t>
      </w:r>
      <w:r w:rsidRPr="00D126A7">
        <w:t>а</w:t>
      </w:r>
      <w:r w:rsidRPr="00D126A7">
        <w:t>тельскому делу. Организационно-распорядительная документация. Требования к оформл</w:t>
      </w:r>
      <w:r w:rsidRPr="00D126A7">
        <w:t>е</w:t>
      </w:r>
      <w:r w:rsidRPr="00D126A7">
        <w:t>нию документов» (применяется с 01.07.2017</w:t>
      </w:r>
      <w:r>
        <w:t xml:space="preserve"> г.</w:t>
      </w:r>
      <w:r w:rsidRPr="00D126A7">
        <w:t>);</w:t>
      </w:r>
    </w:p>
    <w:p w:rsidR="00143CB0" w:rsidRPr="00D126A7" w:rsidRDefault="00143CB0" w:rsidP="00143CB0">
      <w:pPr>
        <w:numPr>
          <w:ilvl w:val="0"/>
          <w:numId w:val="13"/>
        </w:numPr>
        <w:tabs>
          <w:tab w:val="clear" w:pos="-316"/>
          <w:tab w:val="left" w:pos="142"/>
          <w:tab w:val="left" w:pos="284"/>
          <w:tab w:val="left" w:pos="426"/>
          <w:tab w:val="left" w:pos="709"/>
          <w:tab w:val="left" w:pos="900"/>
        </w:tabs>
        <w:autoSpaceDE w:val="0"/>
        <w:autoSpaceDN w:val="0"/>
        <w:adjustRightInd w:val="0"/>
        <w:ind w:left="-284" w:firstLine="0"/>
        <w:jc w:val="both"/>
      </w:pPr>
      <w:r w:rsidRPr="00D126A7">
        <w:lastRenderedPageBreak/>
        <w:t xml:space="preserve"> «ОК 013-94. Общероссийский классификатор основных фондов» (принят и вв</w:t>
      </w:r>
      <w:r w:rsidRPr="00D126A7">
        <w:t>е</w:t>
      </w:r>
      <w:r w:rsidRPr="00D126A7">
        <w:t xml:space="preserve">ден в действие </w:t>
      </w:r>
      <w:hyperlink r:id="rId10" w:history="1">
        <w:r w:rsidRPr="00D126A7">
          <w:t>Постановлением</w:t>
        </w:r>
      </w:hyperlink>
      <w:r w:rsidRPr="00D126A7">
        <w:t xml:space="preserve"> Госстандарта РФ от 26.12.1994 № 359);</w:t>
      </w:r>
    </w:p>
    <w:p w:rsidR="00143CB0" w:rsidRPr="00D126A7" w:rsidRDefault="00143CB0" w:rsidP="00143CB0">
      <w:pPr>
        <w:numPr>
          <w:ilvl w:val="0"/>
          <w:numId w:val="13"/>
        </w:numPr>
        <w:tabs>
          <w:tab w:val="clear" w:pos="-316"/>
          <w:tab w:val="left" w:pos="142"/>
          <w:tab w:val="left" w:pos="284"/>
          <w:tab w:val="left" w:pos="426"/>
          <w:tab w:val="left" w:pos="709"/>
          <w:tab w:val="left" w:pos="900"/>
        </w:tabs>
        <w:autoSpaceDE w:val="0"/>
        <w:autoSpaceDN w:val="0"/>
        <w:adjustRightInd w:val="0"/>
        <w:ind w:left="-284" w:firstLine="0"/>
        <w:jc w:val="both"/>
      </w:pPr>
      <w:r w:rsidRPr="00D126A7">
        <w:t>Типовые нормативы времени на работы по бухгалтерскому учету и финансовой деятельности в государственных (муниципальных) учреждениях. Шифр 14.08.01, утвержд</w:t>
      </w:r>
      <w:r w:rsidRPr="00D126A7">
        <w:t>е</w:t>
      </w:r>
      <w:r w:rsidRPr="00D126A7">
        <w:t>ны ФГБУ «НИИ труда и социальной защиты» Министерства труда и социальной защиты РФ № 003 от 07.03.2014;</w:t>
      </w:r>
    </w:p>
    <w:p w:rsidR="00143CB0" w:rsidRPr="00D126A7" w:rsidRDefault="00143CB0" w:rsidP="00143CB0">
      <w:pPr>
        <w:numPr>
          <w:ilvl w:val="0"/>
          <w:numId w:val="13"/>
        </w:numPr>
        <w:tabs>
          <w:tab w:val="clear" w:pos="-316"/>
          <w:tab w:val="left" w:pos="142"/>
          <w:tab w:val="left" w:pos="284"/>
          <w:tab w:val="left" w:pos="426"/>
          <w:tab w:val="left" w:pos="709"/>
          <w:tab w:val="left" w:pos="900"/>
        </w:tabs>
        <w:autoSpaceDE w:val="0"/>
        <w:autoSpaceDN w:val="0"/>
        <w:adjustRightInd w:val="0"/>
        <w:ind w:left="-284" w:firstLine="0"/>
        <w:jc w:val="both"/>
      </w:pPr>
      <w:r w:rsidRPr="00D126A7">
        <w:t xml:space="preserve">«ОК 013-2014 (СНС 2008). Общероссийский классификатор основных фондов» (принят и введен в действие Приказом </w:t>
      </w:r>
      <w:proofErr w:type="spellStart"/>
      <w:r w:rsidRPr="00D126A7">
        <w:t>Росстандарта</w:t>
      </w:r>
      <w:proofErr w:type="spellEnd"/>
      <w:r w:rsidRPr="00D126A7">
        <w:t xml:space="preserve"> от 12.12.2014 № 2018-ст);</w:t>
      </w:r>
    </w:p>
    <w:p w:rsidR="00143CB0" w:rsidRPr="00D126A7" w:rsidRDefault="00143CB0" w:rsidP="00143CB0">
      <w:pPr>
        <w:numPr>
          <w:ilvl w:val="0"/>
          <w:numId w:val="13"/>
        </w:numPr>
        <w:tabs>
          <w:tab w:val="clear" w:pos="-316"/>
          <w:tab w:val="left" w:pos="142"/>
          <w:tab w:val="left" w:pos="284"/>
          <w:tab w:val="left" w:pos="426"/>
          <w:tab w:val="left" w:pos="709"/>
          <w:tab w:val="left" w:pos="900"/>
        </w:tabs>
        <w:autoSpaceDE w:val="0"/>
        <w:autoSpaceDN w:val="0"/>
        <w:adjustRightInd w:val="0"/>
        <w:ind w:left="-284" w:firstLine="0"/>
        <w:jc w:val="both"/>
      </w:pPr>
      <w:r w:rsidRPr="00D126A7">
        <w:t>Письма Минфина Р</w:t>
      </w:r>
      <w:r>
        <w:t>оссии</w:t>
      </w:r>
      <w:r w:rsidRPr="00D126A7">
        <w:t xml:space="preserve"> от 27.12.2016 № 02-07-08/78243, от 30.12.2016 № 02-08-07/79584 «О переходе со старого классификатора ОКОФ ОК 013-94 на новый ОКОФ ОК 013-2014»;</w:t>
      </w:r>
    </w:p>
    <w:p w:rsidR="00143CB0" w:rsidRPr="00D57583" w:rsidRDefault="00143CB0" w:rsidP="00143CB0">
      <w:pPr>
        <w:numPr>
          <w:ilvl w:val="0"/>
          <w:numId w:val="13"/>
        </w:numPr>
        <w:tabs>
          <w:tab w:val="clear" w:pos="-316"/>
          <w:tab w:val="left" w:pos="142"/>
          <w:tab w:val="left" w:pos="284"/>
          <w:tab w:val="left" w:pos="426"/>
          <w:tab w:val="left" w:pos="567"/>
          <w:tab w:val="left" w:pos="709"/>
          <w:tab w:val="left" w:pos="900"/>
        </w:tabs>
        <w:ind w:left="-284" w:firstLine="0"/>
        <w:jc w:val="both"/>
      </w:pPr>
      <w:r w:rsidRPr="00D57583">
        <w:t>Приказ Минфина Р</w:t>
      </w:r>
      <w:r>
        <w:t>оссии</w:t>
      </w:r>
      <w:r w:rsidRPr="00D57583">
        <w:t xml:space="preserve"> от 28.12.2010 № 191н «Об утверждении Инструкции о порядке составления и представления годовой, квартальной и месячной отчетности об испо</w:t>
      </w:r>
      <w:r w:rsidRPr="00D57583">
        <w:t>л</w:t>
      </w:r>
      <w:r w:rsidRPr="00D57583">
        <w:t>нении бюджетов бюджетной системы Российской Федерации» (далее – Приказ № 191н) (в ред. приказов М</w:t>
      </w:r>
      <w:r>
        <w:t>инфина России</w:t>
      </w:r>
      <w:r w:rsidRPr="00D57583">
        <w:t xml:space="preserve"> от 29.12.2011 </w:t>
      </w:r>
      <w:hyperlink r:id="rId11" w:history="1">
        <w:r w:rsidRPr="00D57583">
          <w:t>№ 191н</w:t>
        </w:r>
      </w:hyperlink>
      <w:r w:rsidRPr="00D57583">
        <w:t xml:space="preserve">, от 26.10.2012 </w:t>
      </w:r>
      <w:hyperlink r:id="rId12" w:history="1">
        <w:r w:rsidRPr="00D57583">
          <w:t>№ 138н</w:t>
        </w:r>
      </w:hyperlink>
      <w:r w:rsidRPr="00D57583">
        <w:t xml:space="preserve">, от 19.12.2014 </w:t>
      </w:r>
      <w:hyperlink r:id="rId13" w:history="1">
        <w:r w:rsidRPr="00D57583">
          <w:t>№ 157н</w:t>
        </w:r>
      </w:hyperlink>
      <w:r w:rsidRPr="00D57583">
        <w:t xml:space="preserve">, от 26.08.2015 </w:t>
      </w:r>
      <w:hyperlink r:id="rId14" w:history="1">
        <w:r w:rsidRPr="00D57583">
          <w:t>№ 135н</w:t>
        </w:r>
        <w:r w:rsidRPr="00D57583">
          <w:rPr>
            <w:color w:val="0000FF"/>
          </w:rPr>
          <w:t xml:space="preserve"> </w:t>
        </w:r>
      </w:hyperlink>
      <w:r w:rsidRPr="00D57583">
        <w:t>, от 16.11.2016 № 209н);</w:t>
      </w:r>
    </w:p>
    <w:p w:rsidR="00143CB0" w:rsidRPr="00D126A7" w:rsidRDefault="00143CB0" w:rsidP="00143CB0">
      <w:pPr>
        <w:numPr>
          <w:ilvl w:val="0"/>
          <w:numId w:val="13"/>
        </w:numPr>
        <w:tabs>
          <w:tab w:val="clear" w:pos="-316"/>
          <w:tab w:val="left" w:pos="142"/>
          <w:tab w:val="left" w:pos="284"/>
          <w:tab w:val="left" w:pos="426"/>
          <w:tab w:val="left" w:pos="709"/>
          <w:tab w:val="left" w:pos="900"/>
        </w:tabs>
        <w:autoSpaceDE w:val="0"/>
        <w:autoSpaceDN w:val="0"/>
        <w:adjustRightInd w:val="0"/>
        <w:ind w:left="-284" w:firstLine="0"/>
        <w:jc w:val="both"/>
      </w:pPr>
      <w:r>
        <w:t>Приказ Минфина России</w:t>
      </w:r>
      <w:r w:rsidRPr="00D126A7">
        <w:t xml:space="preserve"> от 31.03.2016 № 257н «</w:t>
      </w:r>
      <w:r w:rsidRPr="00D126A7">
        <w:rPr>
          <w:lang w:eastAsia="en-US"/>
        </w:rPr>
        <w:t xml:space="preserve">Об утверждении федерального стандарта </w:t>
      </w:r>
      <w:r>
        <w:rPr>
          <w:lang w:eastAsia="en-US"/>
        </w:rPr>
        <w:t>бухгалтерского</w:t>
      </w:r>
      <w:r w:rsidRPr="00D126A7">
        <w:rPr>
          <w:lang w:eastAsia="en-US"/>
        </w:rPr>
        <w:t xml:space="preserve"> учета для организаций государственного сектора «Основные средства» (д</w:t>
      </w:r>
      <w:r w:rsidRPr="00D126A7">
        <w:rPr>
          <w:lang w:eastAsia="en-US"/>
        </w:rPr>
        <w:t>а</w:t>
      </w:r>
      <w:r w:rsidRPr="00D126A7">
        <w:rPr>
          <w:lang w:eastAsia="en-US"/>
        </w:rPr>
        <w:t>лее – СГС «Основные средства»);</w:t>
      </w:r>
    </w:p>
    <w:p w:rsidR="00143CB0" w:rsidRPr="00D126A7" w:rsidRDefault="00143CB0" w:rsidP="00143CB0">
      <w:pPr>
        <w:numPr>
          <w:ilvl w:val="0"/>
          <w:numId w:val="13"/>
        </w:numPr>
        <w:tabs>
          <w:tab w:val="clear" w:pos="-316"/>
          <w:tab w:val="left" w:pos="142"/>
          <w:tab w:val="left" w:pos="284"/>
          <w:tab w:val="left" w:pos="426"/>
          <w:tab w:val="left" w:pos="709"/>
          <w:tab w:val="left" w:pos="900"/>
        </w:tabs>
        <w:autoSpaceDE w:val="0"/>
        <w:autoSpaceDN w:val="0"/>
        <w:adjustRightInd w:val="0"/>
        <w:ind w:left="-284" w:firstLine="0"/>
        <w:jc w:val="both"/>
      </w:pPr>
      <w:r w:rsidRPr="00D126A7">
        <w:t>Приказ Минфина Р</w:t>
      </w:r>
      <w:r>
        <w:t>оссии</w:t>
      </w:r>
      <w:r w:rsidRPr="00D126A7">
        <w:t xml:space="preserve"> от 31.03.2016 № 258н «</w:t>
      </w:r>
      <w:r w:rsidRPr="00D126A7">
        <w:rPr>
          <w:lang w:eastAsia="en-US"/>
        </w:rPr>
        <w:t xml:space="preserve">Об утверждении федерального стандарта </w:t>
      </w:r>
      <w:r>
        <w:rPr>
          <w:lang w:eastAsia="en-US"/>
        </w:rPr>
        <w:t>бухгалтерскому</w:t>
      </w:r>
      <w:r w:rsidRPr="00D126A7">
        <w:rPr>
          <w:lang w:eastAsia="en-US"/>
        </w:rPr>
        <w:t xml:space="preserve"> учета для организаций государственного сектора «Аренда» (далее – СГС «Аренда»);</w:t>
      </w:r>
    </w:p>
    <w:p w:rsidR="00143CB0" w:rsidRPr="00D126A7" w:rsidRDefault="00143CB0" w:rsidP="00143CB0">
      <w:pPr>
        <w:numPr>
          <w:ilvl w:val="0"/>
          <w:numId w:val="13"/>
        </w:numPr>
        <w:tabs>
          <w:tab w:val="clear" w:pos="-316"/>
          <w:tab w:val="left" w:pos="142"/>
          <w:tab w:val="left" w:pos="284"/>
          <w:tab w:val="left" w:pos="426"/>
          <w:tab w:val="left" w:pos="709"/>
          <w:tab w:val="left" w:pos="900"/>
        </w:tabs>
        <w:autoSpaceDE w:val="0"/>
        <w:autoSpaceDN w:val="0"/>
        <w:adjustRightInd w:val="0"/>
        <w:ind w:left="-284" w:firstLine="0"/>
        <w:jc w:val="both"/>
      </w:pPr>
      <w:r w:rsidRPr="00D126A7">
        <w:t>Приказ Минфина Р</w:t>
      </w:r>
      <w:r>
        <w:t>оссии</w:t>
      </w:r>
      <w:r w:rsidRPr="00D126A7">
        <w:t xml:space="preserve"> от 31.03.2016 № 259н «</w:t>
      </w:r>
      <w:r w:rsidRPr="00D126A7">
        <w:rPr>
          <w:lang w:eastAsia="en-US"/>
        </w:rPr>
        <w:t xml:space="preserve">Об утверждении федерального стандарта </w:t>
      </w:r>
      <w:r>
        <w:rPr>
          <w:lang w:eastAsia="en-US"/>
        </w:rPr>
        <w:t>бухгалтерского</w:t>
      </w:r>
      <w:r w:rsidRPr="00D126A7">
        <w:rPr>
          <w:lang w:eastAsia="en-US"/>
        </w:rPr>
        <w:t xml:space="preserve"> учета для организаций государственного сектора «Обесценение акт</w:t>
      </w:r>
      <w:r w:rsidRPr="00D126A7">
        <w:rPr>
          <w:lang w:eastAsia="en-US"/>
        </w:rPr>
        <w:t>и</w:t>
      </w:r>
      <w:r w:rsidRPr="00D126A7">
        <w:rPr>
          <w:lang w:eastAsia="en-US"/>
        </w:rPr>
        <w:t>вов» (далее – СГС «Обесценение активов»);</w:t>
      </w:r>
    </w:p>
    <w:p w:rsidR="00143CB0" w:rsidRPr="00D126A7" w:rsidRDefault="00143CB0" w:rsidP="00143CB0">
      <w:pPr>
        <w:numPr>
          <w:ilvl w:val="0"/>
          <w:numId w:val="13"/>
        </w:numPr>
        <w:tabs>
          <w:tab w:val="clear" w:pos="-316"/>
          <w:tab w:val="left" w:pos="142"/>
          <w:tab w:val="left" w:pos="284"/>
          <w:tab w:val="left" w:pos="426"/>
          <w:tab w:val="left" w:pos="709"/>
          <w:tab w:val="left" w:pos="900"/>
        </w:tabs>
        <w:autoSpaceDE w:val="0"/>
        <w:autoSpaceDN w:val="0"/>
        <w:adjustRightInd w:val="0"/>
        <w:ind w:left="-284" w:firstLine="0"/>
        <w:jc w:val="both"/>
      </w:pPr>
      <w:r w:rsidRPr="00D126A7">
        <w:t>Приказ Минфина Р</w:t>
      </w:r>
      <w:r>
        <w:t>оссии</w:t>
      </w:r>
      <w:r w:rsidRPr="00D126A7">
        <w:t xml:space="preserve"> от 31.03.2016 № 260н «</w:t>
      </w:r>
      <w:r w:rsidRPr="00D126A7">
        <w:rPr>
          <w:lang w:eastAsia="en-US"/>
        </w:rPr>
        <w:t xml:space="preserve">Об утверждении федерального стандарта </w:t>
      </w:r>
      <w:r>
        <w:rPr>
          <w:lang w:eastAsia="en-US"/>
        </w:rPr>
        <w:t>бухгалтерского</w:t>
      </w:r>
      <w:r w:rsidRPr="00D126A7">
        <w:rPr>
          <w:lang w:eastAsia="en-US"/>
        </w:rPr>
        <w:t xml:space="preserve"> учета для организаций государственного сектора «Предоставление бухгалтерской (финансовой) отчетности» (далее – СГС «Предоставление бухгалтерской (фина</w:t>
      </w:r>
      <w:r w:rsidRPr="00D126A7">
        <w:rPr>
          <w:lang w:eastAsia="en-US"/>
        </w:rPr>
        <w:t>н</w:t>
      </w:r>
      <w:r w:rsidRPr="00D126A7">
        <w:rPr>
          <w:lang w:eastAsia="en-US"/>
        </w:rPr>
        <w:t>совой) отчетности»);</w:t>
      </w:r>
    </w:p>
    <w:p w:rsidR="00143CB0" w:rsidRPr="00D126A7" w:rsidRDefault="00143CB0" w:rsidP="00143CB0">
      <w:pPr>
        <w:numPr>
          <w:ilvl w:val="0"/>
          <w:numId w:val="13"/>
        </w:numPr>
        <w:tabs>
          <w:tab w:val="clear" w:pos="-316"/>
          <w:tab w:val="left" w:pos="142"/>
          <w:tab w:val="left" w:pos="284"/>
          <w:tab w:val="left" w:pos="426"/>
          <w:tab w:val="left" w:pos="709"/>
          <w:tab w:val="left" w:pos="900"/>
        </w:tabs>
        <w:autoSpaceDE w:val="0"/>
        <w:autoSpaceDN w:val="0"/>
        <w:adjustRightInd w:val="0"/>
        <w:ind w:left="-284" w:firstLine="0"/>
        <w:jc w:val="both"/>
      </w:pPr>
      <w:r w:rsidRPr="00D126A7">
        <w:t>Приказ Минфина Р</w:t>
      </w:r>
      <w:r>
        <w:t>оссии</w:t>
      </w:r>
      <w:r w:rsidRPr="00D126A7">
        <w:t xml:space="preserve"> от 21.07.2011 № 86н «Об утверждении порядка предоста</w:t>
      </w:r>
      <w:r w:rsidRPr="00D126A7">
        <w:t>в</w:t>
      </w:r>
      <w:r w:rsidRPr="00D126A7">
        <w:t>ления информации государственным (муниципальным) учреждением, ее размещения на официал</w:t>
      </w:r>
      <w:r w:rsidRPr="00D126A7">
        <w:t>ь</w:t>
      </w:r>
      <w:r w:rsidRPr="00D126A7">
        <w:t xml:space="preserve">ном сайте в сети Интернет и ведения указанного сайта» (в ред. Приказов Минфина России от 23.09.2013 </w:t>
      </w:r>
      <w:hyperlink r:id="rId15" w:history="1">
        <w:r w:rsidRPr="00D126A7">
          <w:t>№ 98н</w:t>
        </w:r>
      </w:hyperlink>
      <w:r w:rsidRPr="00D126A7">
        <w:t xml:space="preserve">, от 17.12.2015 </w:t>
      </w:r>
      <w:hyperlink r:id="rId16" w:history="1">
        <w:r w:rsidRPr="00D126A7">
          <w:t>№ 201н</w:t>
        </w:r>
      </w:hyperlink>
      <w:r w:rsidRPr="00D126A7">
        <w:t>);</w:t>
      </w:r>
    </w:p>
    <w:p w:rsidR="00143CB0" w:rsidRPr="00D126A7" w:rsidRDefault="00143CB0" w:rsidP="00143CB0">
      <w:pPr>
        <w:pStyle w:val="a5"/>
        <w:numPr>
          <w:ilvl w:val="0"/>
          <w:numId w:val="13"/>
        </w:numPr>
        <w:tabs>
          <w:tab w:val="clear" w:pos="-316"/>
          <w:tab w:val="left" w:pos="142"/>
          <w:tab w:val="left" w:pos="284"/>
          <w:tab w:val="left" w:pos="426"/>
          <w:tab w:val="left" w:pos="709"/>
          <w:tab w:val="left" w:pos="900"/>
        </w:tabs>
        <w:autoSpaceDE w:val="0"/>
        <w:autoSpaceDN w:val="0"/>
        <w:adjustRightInd w:val="0"/>
        <w:ind w:left="-284" w:firstLine="0"/>
        <w:jc w:val="both"/>
      </w:pPr>
      <w:r w:rsidRPr="00D126A7">
        <w:t>Приказ Минфина России от 01.07.2013 № 65н «Об утверждении Указаний о п</w:t>
      </w:r>
      <w:r w:rsidRPr="00D126A7">
        <w:t>о</w:t>
      </w:r>
      <w:r w:rsidRPr="00D126A7">
        <w:t>рядке применения бюджетной классификации Российской Федерации» (в ред. Приказов Минфина Р</w:t>
      </w:r>
      <w:r>
        <w:t>оссии</w:t>
      </w:r>
      <w:r w:rsidRPr="00D126A7">
        <w:t xml:space="preserve"> от 08.06.2015 № 90н, от 01.12.2015 № 190н, от 25.12.2015 </w:t>
      </w:r>
      <w:hyperlink r:id="rId17" w:history="1">
        <w:r w:rsidRPr="00D126A7">
          <w:t>№ 215н</w:t>
        </w:r>
      </w:hyperlink>
      <w:r w:rsidRPr="00D126A7">
        <w:t xml:space="preserve">, от 16.02.2016 </w:t>
      </w:r>
      <w:hyperlink r:id="rId18" w:history="1">
        <w:r w:rsidRPr="00D126A7">
          <w:t>№ 9н</w:t>
        </w:r>
      </w:hyperlink>
      <w:r w:rsidRPr="00D126A7">
        <w:t xml:space="preserve">, от 01.04.2016 </w:t>
      </w:r>
      <w:hyperlink r:id="rId19" w:history="1">
        <w:r w:rsidRPr="00D126A7">
          <w:t>№ 38н</w:t>
        </w:r>
      </w:hyperlink>
      <w:r w:rsidRPr="00D126A7">
        <w:t xml:space="preserve">, от 20.06.2016 </w:t>
      </w:r>
      <w:hyperlink r:id="rId20" w:history="1">
        <w:r w:rsidRPr="00D126A7">
          <w:t>№ 89н</w:t>
        </w:r>
      </w:hyperlink>
      <w:r w:rsidRPr="00D126A7">
        <w:t xml:space="preserve">, от 20.06.2016 </w:t>
      </w:r>
      <w:hyperlink r:id="rId21" w:history="1">
        <w:r w:rsidRPr="00D126A7">
          <w:t>№ 90н</w:t>
        </w:r>
      </w:hyperlink>
      <w:r w:rsidRPr="00D126A7">
        <w:t xml:space="preserve">, от 12.10.2016 </w:t>
      </w:r>
      <w:hyperlink r:id="rId22" w:history="1">
        <w:r w:rsidRPr="00D126A7">
          <w:t>№ 180н</w:t>
        </w:r>
      </w:hyperlink>
      <w:r w:rsidRPr="00D126A7">
        <w:t xml:space="preserve"> </w:t>
      </w:r>
      <w:r w:rsidRPr="00D126A7">
        <w:rPr>
          <w:lang w:eastAsia="en-US"/>
        </w:rPr>
        <w:t>от 07.12.2016 № 230н, от 29.12.2016 № 246н, от 13.02.2017 №</w:t>
      </w:r>
      <w:r>
        <w:rPr>
          <w:lang w:eastAsia="en-US"/>
        </w:rPr>
        <w:t xml:space="preserve"> </w:t>
      </w:r>
      <w:r w:rsidRPr="00D126A7">
        <w:rPr>
          <w:lang w:eastAsia="en-US"/>
        </w:rPr>
        <w:t xml:space="preserve">23н, от 01.03.2017 № 27н, от 06.06.2017 № 84н, от 09.06.2017 №87н, от 16.06.2017 № 95н, от 21.09.2017 № 146н, от 02.11.2017 </w:t>
      </w:r>
      <w:hyperlink r:id="rId23" w:history="1">
        <w:r w:rsidRPr="00D126A7">
          <w:rPr>
            <w:lang w:eastAsia="en-US"/>
          </w:rPr>
          <w:t>№ 177н</w:t>
        </w:r>
      </w:hyperlink>
      <w:r w:rsidRPr="00D126A7">
        <w:rPr>
          <w:lang w:eastAsia="en-US"/>
        </w:rPr>
        <w:t xml:space="preserve">, от 29.11.2017 </w:t>
      </w:r>
      <w:hyperlink r:id="rId24" w:history="1">
        <w:r w:rsidRPr="00D126A7">
          <w:rPr>
            <w:lang w:eastAsia="en-US"/>
          </w:rPr>
          <w:t>№ 210н</w:t>
        </w:r>
      </w:hyperlink>
      <w:r w:rsidRPr="00D126A7">
        <w:rPr>
          <w:lang w:eastAsia="en-US"/>
        </w:rPr>
        <w:t xml:space="preserve">, от 27.12.2017 </w:t>
      </w:r>
      <w:hyperlink r:id="rId25" w:history="1">
        <w:r w:rsidRPr="00D126A7">
          <w:rPr>
            <w:lang w:eastAsia="en-US"/>
          </w:rPr>
          <w:t>№ 255н</w:t>
        </w:r>
      </w:hyperlink>
      <w:r w:rsidRPr="00D126A7">
        <w:rPr>
          <w:lang w:eastAsia="en-US"/>
        </w:rPr>
        <w:t xml:space="preserve">, от 28.02.2018 </w:t>
      </w:r>
      <w:hyperlink r:id="rId26" w:history="1">
        <w:r w:rsidRPr="00D126A7">
          <w:rPr>
            <w:lang w:eastAsia="en-US"/>
          </w:rPr>
          <w:t>№ 35н</w:t>
        </w:r>
      </w:hyperlink>
      <w:r>
        <w:rPr>
          <w:lang w:eastAsia="en-US"/>
        </w:rPr>
        <w:t>, от 03.05.2018 № 94н</w:t>
      </w:r>
      <w:r w:rsidRPr="00D126A7">
        <w:t>);</w:t>
      </w:r>
    </w:p>
    <w:p w:rsidR="00143CB0" w:rsidRDefault="00143CB0" w:rsidP="00143CB0">
      <w:pPr>
        <w:pStyle w:val="a5"/>
        <w:numPr>
          <w:ilvl w:val="0"/>
          <w:numId w:val="13"/>
        </w:numPr>
        <w:tabs>
          <w:tab w:val="clear" w:pos="-316"/>
          <w:tab w:val="left" w:pos="142"/>
          <w:tab w:val="left" w:pos="284"/>
          <w:tab w:val="left" w:pos="426"/>
          <w:tab w:val="left" w:pos="709"/>
          <w:tab w:val="left" w:pos="900"/>
        </w:tabs>
        <w:autoSpaceDE w:val="0"/>
        <w:autoSpaceDN w:val="0"/>
        <w:adjustRightInd w:val="0"/>
        <w:ind w:left="-284" w:firstLine="0"/>
        <w:jc w:val="both"/>
      </w:pPr>
      <w:r w:rsidRPr="00D126A7">
        <w:t xml:space="preserve">Приказ Минфина России от 30.03.2015 № 52н «Об утверждении форм первичных учетных документов и регистров </w:t>
      </w:r>
      <w:r>
        <w:t>бюджетного</w:t>
      </w:r>
      <w:r w:rsidRPr="00D126A7">
        <w:t xml:space="preserve"> учета, применяемых органами государстве</w:t>
      </w:r>
      <w:r w:rsidRPr="00D126A7">
        <w:t>н</w:t>
      </w:r>
      <w:r w:rsidRPr="00D126A7">
        <w:t>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w:t>
      </w:r>
      <w:r w:rsidRPr="00D126A7">
        <w:t>ь</w:t>
      </w:r>
      <w:r w:rsidRPr="00D126A7">
        <w:t>ными) учреждениями, и Методических указаний по их применению» (далее – Приказ №52н) (в ред. Приказов Минфина Р</w:t>
      </w:r>
      <w:r>
        <w:t>оссии</w:t>
      </w:r>
      <w:r w:rsidRPr="00D126A7">
        <w:t xml:space="preserve"> от 16.11.2016 № 209н, о</w:t>
      </w:r>
      <w:r w:rsidRPr="00D126A7">
        <w:rPr>
          <w:lang w:eastAsia="en-US"/>
        </w:rPr>
        <w:t xml:space="preserve">т 17.11.2017 </w:t>
      </w:r>
      <w:hyperlink r:id="rId27" w:history="1">
        <w:r w:rsidRPr="00D126A7">
          <w:rPr>
            <w:lang w:eastAsia="en-US"/>
          </w:rPr>
          <w:t xml:space="preserve">№ 194н </w:t>
        </w:r>
      </w:hyperlink>
      <w:r w:rsidRPr="00D126A7">
        <w:t>);</w:t>
      </w:r>
    </w:p>
    <w:p w:rsidR="00143CB0" w:rsidRPr="0039636B" w:rsidRDefault="00143CB0" w:rsidP="00143CB0">
      <w:pPr>
        <w:pStyle w:val="a5"/>
        <w:numPr>
          <w:ilvl w:val="0"/>
          <w:numId w:val="13"/>
        </w:numPr>
        <w:tabs>
          <w:tab w:val="clear" w:pos="-316"/>
          <w:tab w:val="left" w:pos="142"/>
          <w:tab w:val="left" w:pos="284"/>
          <w:tab w:val="left" w:pos="426"/>
          <w:tab w:val="left" w:pos="709"/>
          <w:tab w:val="left" w:pos="900"/>
        </w:tabs>
        <w:autoSpaceDE w:val="0"/>
        <w:autoSpaceDN w:val="0"/>
        <w:adjustRightInd w:val="0"/>
        <w:ind w:left="-284" w:firstLine="0"/>
        <w:jc w:val="both"/>
      </w:pPr>
      <w:r w:rsidRPr="00D126A7">
        <w:rPr>
          <w:rFonts w:eastAsia="SimSun"/>
          <w:lang w:eastAsia="zh-CN"/>
        </w:rPr>
        <w:t xml:space="preserve">Постановление Правительства </w:t>
      </w:r>
      <w:r>
        <w:rPr>
          <w:rFonts w:eastAsia="SimSun"/>
          <w:lang w:eastAsia="zh-CN"/>
        </w:rPr>
        <w:t>РФ</w:t>
      </w:r>
      <w:r w:rsidRPr="00D126A7">
        <w:rPr>
          <w:rFonts w:eastAsia="SimSun"/>
          <w:lang w:eastAsia="zh-CN"/>
        </w:rPr>
        <w:t xml:space="preserve"> от 01.01.2002 № 1 «О классификации основных средств, включаемых в амортизационные группы</w:t>
      </w:r>
      <w:r w:rsidRPr="0039636B">
        <w:rPr>
          <w:rFonts w:eastAsia="SimSun"/>
          <w:lang w:eastAsia="zh-CN"/>
        </w:rPr>
        <w:t>» (</w:t>
      </w:r>
      <w:r w:rsidRPr="0039636B">
        <w:t>в ред. Постановл</w:t>
      </w:r>
      <w:r w:rsidRPr="0039636B">
        <w:t>е</w:t>
      </w:r>
      <w:r w:rsidRPr="0039636B">
        <w:t xml:space="preserve">ний Правительства РФ от 09.07.2003 </w:t>
      </w:r>
      <w:hyperlink r:id="rId28" w:history="1">
        <w:r w:rsidRPr="0039636B">
          <w:t xml:space="preserve">№ 415, </w:t>
        </w:r>
      </w:hyperlink>
      <w:r w:rsidRPr="0039636B">
        <w:t xml:space="preserve">от 08.08.2003 </w:t>
      </w:r>
      <w:hyperlink r:id="rId29" w:history="1">
        <w:r w:rsidRPr="0039636B">
          <w:t>№ 476</w:t>
        </w:r>
      </w:hyperlink>
      <w:r w:rsidRPr="0039636B">
        <w:t xml:space="preserve">, от 18.11.2006 </w:t>
      </w:r>
      <w:hyperlink r:id="rId30" w:history="1">
        <w:r w:rsidRPr="0039636B">
          <w:t>№ 697</w:t>
        </w:r>
      </w:hyperlink>
      <w:r w:rsidRPr="0039636B">
        <w:t xml:space="preserve">, от 12.09.2008 </w:t>
      </w:r>
      <w:hyperlink r:id="rId31" w:history="1">
        <w:r w:rsidRPr="0039636B">
          <w:t>№ 676</w:t>
        </w:r>
      </w:hyperlink>
      <w:r w:rsidRPr="0039636B">
        <w:t xml:space="preserve">, от </w:t>
      </w:r>
      <w:r w:rsidRPr="0039636B">
        <w:lastRenderedPageBreak/>
        <w:t xml:space="preserve">24.02.2009 </w:t>
      </w:r>
      <w:hyperlink r:id="rId32" w:history="1">
        <w:r w:rsidRPr="0039636B">
          <w:t>№ 165</w:t>
        </w:r>
      </w:hyperlink>
      <w:r w:rsidRPr="0039636B">
        <w:t xml:space="preserve">, от 10.12.2010 </w:t>
      </w:r>
      <w:hyperlink r:id="rId33" w:history="1">
        <w:r w:rsidRPr="0039636B">
          <w:t>№ 1011</w:t>
        </w:r>
      </w:hyperlink>
      <w:r w:rsidRPr="0039636B">
        <w:t xml:space="preserve">, от 06.07.2015 </w:t>
      </w:r>
      <w:hyperlink r:id="rId34" w:history="1">
        <w:r w:rsidRPr="0039636B">
          <w:t>№ 674</w:t>
        </w:r>
      </w:hyperlink>
      <w:r w:rsidRPr="0039636B">
        <w:t xml:space="preserve">, от 07.07.2016 </w:t>
      </w:r>
      <w:hyperlink r:id="rId35" w:history="1">
        <w:r w:rsidRPr="0039636B">
          <w:t>№ 640</w:t>
        </w:r>
      </w:hyperlink>
      <w:r w:rsidRPr="0039636B">
        <w:t xml:space="preserve">, </w:t>
      </w:r>
      <w:r>
        <w:rPr>
          <w:rFonts w:eastAsia="Batang"/>
          <w:lang w:eastAsia="ko-KR"/>
        </w:rPr>
        <w:t>от 28.04.2018 №</w:t>
      </w:r>
      <w:r w:rsidRPr="0039636B">
        <w:rPr>
          <w:rFonts w:eastAsia="Batang"/>
          <w:lang w:eastAsia="ko-KR"/>
        </w:rPr>
        <w:t xml:space="preserve"> 526</w:t>
      </w:r>
      <w:r w:rsidRPr="0039636B">
        <w:t>)</w:t>
      </w:r>
      <w:r w:rsidRPr="0039636B">
        <w:rPr>
          <w:rFonts w:eastAsia="SimSun"/>
          <w:lang w:eastAsia="zh-CN"/>
        </w:rPr>
        <w:t>;</w:t>
      </w:r>
    </w:p>
    <w:p w:rsidR="00143CB0" w:rsidRPr="00D126A7" w:rsidRDefault="00143CB0" w:rsidP="00143CB0">
      <w:pPr>
        <w:numPr>
          <w:ilvl w:val="0"/>
          <w:numId w:val="13"/>
        </w:numPr>
        <w:tabs>
          <w:tab w:val="clear" w:pos="-316"/>
          <w:tab w:val="left" w:pos="142"/>
          <w:tab w:val="left" w:pos="284"/>
          <w:tab w:val="left" w:pos="426"/>
          <w:tab w:val="left" w:pos="709"/>
          <w:tab w:val="left" w:pos="900"/>
        </w:tabs>
        <w:autoSpaceDE w:val="0"/>
        <w:autoSpaceDN w:val="0"/>
        <w:adjustRightInd w:val="0"/>
        <w:ind w:left="-284" w:firstLine="0"/>
        <w:jc w:val="both"/>
      </w:pPr>
      <w:r w:rsidRPr="00D126A7">
        <w:rPr>
          <w:rFonts w:eastAsia="SimSun"/>
          <w:lang w:eastAsia="zh-CN"/>
        </w:rPr>
        <w:t>Постановление Совета Министров СССР от 22.10.1990 № 1072 «</w:t>
      </w:r>
      <w:r w:rsidRPr="00D126A7">
        <w:rPr>
          <w:lang w:eastAsia="en-US"/>
        </w:rPr>
        <w:t>О единых нормах амортизационных отчислений на полное восстановление основных фондов народного хозя</w:t>
      </w:r>
      <w:r w:rsidRPr="00D126A7">
        <w:rPr>
          <w:lang w:eastAsia="en-US"/>
        </w:rPr>
        <w:t>й</w:t>
      </w:r>
      <w:r w:rsidRPr="00D126A7">
        <w:rPr>
          <w:lang w:eastAsia="en-US"/>
        </w:rPr>
        <w:t>ства СССР»;</w:t>
      </w:r>
    </w:p>
    <w:p w:rsidR="00143CB0" w:rsidRPr="00D126A7" w:rsidRDefault="00143CB0" w:rsidP="00143CB0">
      <w:pPr>
        <w:numPr>
          <w:ilvl w:val="0"/>
          <w:numId w:val="13"/>
        </w:numPr>
        <w:tabs>
          <w:tab w:val="clear" w:pos="-316"/>
          <w:tab w:val="left" w:pos="142"/>
          <w:tab w:val="left" w:pos="284"/>
          <w:tab w:val="left" w:pos="426"/>
          <w:tab w:val="left" w:pos="709"/>
          <w:tab w:val="left" w:pos="900"/>
        </w:tabs>
        <w:autoSpaceDE w:val="0"/>
        <w:autoSpaceDN w:val="0"/>
        <w:adjustRightInd w:val="0"/>
        <w:ind w:left="-284" w:firstLine="0"/>
        <w:jc w:val="both"/>
      </w:pPr>
      <w:r w:rsidRPr="00D126A7">
        <w:t>Постановление Правительства РФ от 28.09.2000 № 731 «Об утверждении Правил учета и хранения драгоценных металлов, драгоценных камней и продукции из них, а также ведения соответствующей отчетности»;</w:t>
      </w:r>
    </w:p>
    <w:p w:rsidR="00143CB0" w:rsidRPr="00F777C9" w:rsidRDefault="00143CB0" w:rsidP="00143CB0">
      <w:pPr>
        <w:pStyle w:val="a5"/>
        <w:numPr>
          <w:ilvl w:val="0"/>
          <w:numId w:val="13"/>
        </w:numPr>
        <w:tabs>
          <w:tab w:val="clear" w:pos="-316"/>
          <w:tab w:val="left" w:pos="142"/>
          <w:tab w:val="left" w:pos="284"/>
          <w:tab w:val="left" w:pos="426"/>
          <w:tab w:val="left" w:pos="709"/>
          <w:tab w:val="left" w:pos="900"/>
        </w:tabs>
        <w:autoSpaceDE w:val="0"/>
        <w:autoSpaceDN w:val="0"/>
        <w:adjustRightInd w:val="0"/>
        <w:ind w:left="-284" w:firstLine="0"/>
        <w:jc w:val="both"/>
        <w:rPr>
          <w:lang w:eastAsia="en-US"/>
        </w:rPr>
      </w:pPr>
      <w:r w:rsidRPr="00D126A7">
        <w:t>Приказ Минфина Р</w:t>
      </w:r>
      <w:r>
        <w:t>оссии</w:t>
      </w:r>
      <w:r w:rsidRPr="00D126A7">
        <w:t xml:space="preserve"> от 28.07.2010 № 81н «О требованиях к плану финансово-хозяйственной деятельности государственного (муниципального) учреждения» </w:t>
      </w:r>
      <w:r w:rsidRPr="00F777C9">
        <w:t>(в ред. Пр</w:t>
      </w:r>
      <w:r w:rsidRPr="00F777C9">
        <w:t>и</w:t>
      </w:r>
      <w:r w:rsidRPr="00F777C9">
        <w:t xml:space="preserve">казов Минфина России от 02.10.2012 </w:t>
      </w:r>
      <w:hyperlink r:id="rId36" w:history="1">
        <w:r w:rsidRPr="00F777C9">
          <w:t>№ 132н</w:t>
        </w:r>
      </w:hyperlink>
      <w:r w:rsidRPr="00F777C9">
        <w:t xml:space="preserve">, от 23.09.2013 </w:t>
      </w:r>
      <w:hyperlink r:id="rId37" w:history="1">
        <w:r w:rsidRPr="00F777C9">
          <w:t>№ 98н</w:t>
        </w:r>
      </w:hyperlink>
      <w:r w:rsidRPr="00F777C9">
        <w:t xml:space="preserve">, от 27.12.2013 </w:t>
      </w:r>
      <w:hyperlink r:id="rId38" w:history="1">
        <w:r w:rsidRPr="00F777C9">
          <w:t>№ 140н</w:t>
        </w:r>
      </w:hyperlink>
      <w:r w:rsidRPr="00F777C9">
        <w:t xml:space="preserve">, от 24.09.2015 </w:t>
      </w:r>
      <w:hyperlink r:id="rId39" w:history="1">
        <w:r w:rsidRPr="00F777C9">
          <w:t>№ 140н</w:t>
        </w:r>
      </w:hyperlink>
      <w:r w:rsidRPr="00F777C9">
        <w:t xml:space="preserve">, от 29.08.2016 </w:t>
      </w:r>
      <w:hyperlink r:id="rId40" w:history="1">
        <w:r w:rsidRPr="00F777C9">
          <w:t>№ 142н</w:t>
        </w:r>
      </w:hyperlink>
      <w:r w:rsidRPr="00F777C9">
        <w:t xml:space="preserve">, </w:t>
      </w:r>
      <w:r w:rsidRPr="00F777C9">
        <w:rPr>
          <w:lang w:eastAsia="en-US"/>
        </w:rPr>
        <w:t xml:space="preserve">от 13.12.2017 </w:t>
      </w:r>
      <w:hyperlink r:id="rId41" w:history="1">
        <w:r w:rsidRPr="00F777C9">
          <w:rPr>
            <w:lang w:eastAsia="en-US"/>
          </w:rPr>
          <w:t>№ 227н);</w:t>
        </w:r>
      </w:hyperlink>
    </w:p>
    <w:p w:rsidR="00143CB0" w:rsidRPr="00D126A7" w:rsidRDefault="00143CB0" w:rsidP="00143CB0">
      <w:pPr>
        <w:numPr>
          <w:ilvl w:val="0"/>
          <w:numId w:val="13"/>
        </w:numPr>
        <w:tabs>
          <w:tab w:val="clear" w:pos="-316"/>
          <w:tab w:val="left" w:pos="142"/>
          <w:tab w:val="left" w:pos="284"/>
          <w:tab w:val="left" w:pos="426"/>
          <w:tab w:val="left" w:pos="709"/>
          <w:tab w:val="left" w:pos="900"/>
        </w:tabs>
        <w:autoSpaceDE w:val="0"/>
        <w:autoSpaceDN w:val="0"/>
        <w:adjustRightInd w:val="0"/>
        <w:ind w:left="-284" w:firstLine="0"/>
        <w:jc w:val="both"/>
      </w:pPr>
      <w:r w:rsidRPr="00D126A7">
        <w:rPr>
          <w:iCs/>
        </w:rPr>
        <w:t>Постановление Правительства РФ от 26.07.2010 № 538 «О порядке отнесения им</w:t>
      </w:r>
      <w:r w:rsidRPr="00D126A7">
        <w:rPr>
          <w:iCs/>
        </w:rPr>
        <w:t>у</w:t>
      </w:r>
      <w:r w:rsidRPr="00D126A7">
        <w:rPr>
          <w:iCs/>
        </w:rPr>
        <w:t xml:space="preserve">щества автономного или бюджетного учреждения к категории особо ценного движимого имущества»; </w:t>
      </w:r>
    </w:p>
    <w:p w:rsidR="00143CB0" w:rsidRPr="00F777C9" w:rsidRDefault="00143CB0" w:rsidP="00143CB0">
      <w:pPr>
        <w:pStyle w:val="a5"/>
        <w:numPr>
          <w:ilvl w:val="0"/>
          <w:numId w:val="13"/>
        </w:numPr>
        <w:tabs>
          <w:tab w:val="clear" w:pos="-316"/>
          <w:tab w:val="left" w:pos="142"/>
          <w:tab w:val="left" w:pos="284"/>
          <w:tab w:val="left" w:pos="426"/>
          <w:tab w:val="left" w:pos="709"/>
          <w:tab w:val="left" w:pos="900"/>
        </w:tabs>
        <w:autoSpaceDE w:val="0"/>
        <w:autoSpaceDN w:val="0"/>
        <w:adjustRightInd w:val="0"/>
        <w:ind w:left="-284" w:firstLine="0"/>
        <w:jc w:val="both"/>
        <w:rPr>
          <w:spacing w:val="9"/>
        </w:rPr>
      </w:pPr>
      <w:r w:rsidRPr="00D126A7">
        <w:t>Указание Банка России от 11.03.2014 № 3210-У «О порядке ведения кассовых оп</w:t>
      </w:r>
      <w:r w:rsidRPr="00D126A7">
        <w:t>е</w:t>
      </w:r>
      <w:r w:rsidRPr="00D126A7">
        <w:t>раций юридическими лицами и упрощенном порядке ведения кассовых операций индивид</w:t>
      </w:r>
      <w:r w:rsidRPr="00D126A7">
        <w:t>у</w:t>
      </w:r>
      <w:r w:rsidRPr="00D126A7">
        <w:t xml:space="preserve">альными предпринимателями и субъектами малого предпринимательства» (в ред. </w:t>
      </w:r>
      <w:hyperlink r:id="rId42" w:history="1">
        <w:r w:rsidRPr="00D126A7">
          <w:t>Указаний</w:t>
        </w:r>
      </w:hyperlink>
      <w:r w:rsidRPr="00D126A7">
        <w:t xml:space="preserve"> Банка России от 03.02.2015 № 3558-У, </w:t>
      </w:r>
      <w:r w:rsidRPr="00D126A7">
        <w:rPr>
          <w:lang w:eastAsia="en-US"/>
        </w:rPr>
        <w:t xml:space="preserve">от 19.06.2017 </w:t>
      </w:r>
      <w:hyperlink r:id="rId43" w:history="1">
        <w:r w:rsidRPr="00D126A7">
          <w:rPr>
            <w:lang w:eastAsia="en-US"/>
          </w:rPr>
          <w:t>№ 4416-У</w:t>
        </w:r>
      </w:hyperlink>
      <w:r w:rsidRPr="00D126A7">
        <w:t>)</w:t>
      </w:r>
    </w:p>
    <w:p w:rsidR="00143CB0" w:rsidRPr="00292236" w:rsidRDefault="00143CB0" w:rsidP="00143CB0">
      <w:pPr>
        <w:pStyle w:val="a5"/>
        <w:numPr>
          <w:ilvl w:val="0"/>
          <w:numId w:val="13"/>
        </w:numPr>
        <w:tabs>
          <w:tab w:val="clear" w:pos="-316"/>
          <w:tab w:val="left" w:pos="142"/>
          <w:tab w:val="left" w:pos="284"/>
          <w:tab w:val="left" w:pos="426"/>
          <w:tab w:val="left" w:pos="709"/>
          <w:tab w:val="left" w:pos="900"/>
        </w:tabs>
        <w:autoSpaceDE w:val="0"/>
        <w:autoSpaceDN w:val="0"/>
        <w:adjustRightInd w:val="0"/>
        <w:ind w:left="-284" w:firstLine="0"/>
        <w:jc w:val="both"/>
        <w:rPr>
          <w:lang w:eastAsia="en-US"/>
        </w:rPr>
      </w:pPr>
      <w:r w:rsidRPr="00F777C9">
        <w:rPr>
          <w:lang w:eastAsia="en-US"/>
        </w:rPr>
        <w:t xml:space="preserve">Методические </w:t>
      </w:r>
      <w:hyperlink r:id="rId44" w:history="1">
        <w:r w:rsidRPr="00F777C9">
          <w:rPr>
            <w:lang w:eastAsia="en-US"/>
          </w:rPr>
          <w:t>рекомендации</w:t>
        </w:r>
      </w:hyperlink>
      <w:r w:rsidRPr="00F777C9">
        <w:rPr>
          <w:lang w:eastAsia="en-US"/>
        </w:rPr>
        <w:t xml:space="preserve"> </w:t>
      </w:r>
      <w:r>
        <w:rPr>
          <w:lang w:eastAsia="en-US"/>
        </w:rPr>
        <w:t>«</w:t>
      </w:r>
      <w:r w:rsidRPr="00F777C9">
        <w:rPr>
          <w:lang w:eastAsia="en-US"/>
        </w:rPr>
        <w:t>Нормы расхода топлива и смазочных материалов на автомобильном транспорте</w:t>
      </w:r>
      <w:r>
        <w:rPr>
          <w:lang w:eastAsia="en-US"/>
        </w:rPr>
        <w:t>»</w:t>
      </w:r>
      <w:r w:rsidRPr="00F777C9">
        <w:rPr>
          <w:lang w:eastAsia="en-US"/>
        </w:rPr>
        <w:t xml:space="preserve">, введенные в действие Распоряжением Минтранса России от 14.03.2008 </w:t>
      </w:r>
      <w:r>
        <w:rPr>
          <w:lang w:eastAsia="en-US"/>
        </w:rPr>
        <w:t>№</w:t>
      </w:r>
      <w:r w:rsidRPr="00F777C9">
        <w:rPr>
          <w:lang w:eastAsia="en-US"/>
        </w:rPr>
        <w:t xml:space="preserve"> АМ-23-р</w:t>
      </w:r>
      <w:r w:rsidRPr="00F777C9">
        <w:t>;</w:t>
      </w:r>
    </w:p>
    <w:p w:rsidR="00143CB0" w:rsidRDefault="00143CB0" w:rsidP="00143CB0">
      <w:pPr>
        <w:pStyle w:val="a5"/>
        <w:numPr>
          <w:ilvl w:val="0"/>
          <w:numId w:val="13"/>
        </w:numPr>
        <w:tabs>
          <w:tab w:val="clear" w:pos="-316"/>
          <w:tab w:val="left" w:pos="142"/>
          <w:tab w:val="left" w:pos="284"/>
          <w:tab w:val="left" w:pos="426"/>
          <w:tab w:val="left" w:pos="709"/>
          <w:tab w:val="left" w:pos="900"/>
        </w:tabs>
        <w:autoSpaceDE w:val="0"/>
        <w:autoSpaceDN w:val="0"/>
        <w:adjustRightInd w:val="0"/>
        <w:ind w:left="-284" w:firstLine="0"/>
        <w:jc w:val="both"/>
        <w:rPr>
          <w:lang w:eastAsia="en-US"/>
        </w:rPr>
      </w:pPr>
      <w:r w:rsidRPr="004E575F">
        <w:rPr>
          <w:lang w:eastAsia="en-US"/>
        </w:rPr>
        <w:t>Письмо Минфина России от 30.11.2017 № 02-07-07/79257 «О направлении Метод</w:t>
      </w:r>
      <w:r w:rsidRPr="004E575F">
        <w:rPr>
          <w:lang w:eastAsia="en-US"/>
        </w:rPr>
        <w:t>и</w:t>
      </w:r>
      <w:r w:rsidRPr="004E575F">
        <w:rPr>
          <w:lang w:eastAsia="en-US"/>
        </w:rPr>
        <w:t>ческих указаний по применению переходных положений СГС «Основные средства»</w:t>
      </w:r>
      <w:r>
        <w:rPr>
          <w:lang w:eastAsia="en-US"/>
        </w:rPr>
        <w:t>;</w:t>
      </w:r>
    </w:p>
    <w:p w:rsidR="00143CB0" w:rsidRPr="009E576A" w:rsidRDefault="00143CB0" w:rsidP="00143CB0">
      <w:pPr>
        <w:pStyle w:val="a5"/>
        <w:numPr>
          <w:ilvl w:val="0"/>
          <w:numId w:val="13"/>
        </w:numPr>
        <w:tabs>
          <w:tab w:val="clear" w:pos="-316"/>
          <w:tab w:val="left" w:pos="142"/>
          <w:tab w:val="left" w:pos="284"/>
          <w:tab w:val="left" w:pos="426"/>
          <w:tab w:val="left" w:pos="709"/>
          <w:tab w:val="left" w:pos="900"/>
        </w:tabs>
        <w:autoSpaceDE w:val="0"/>
        <w:autoSpaceDN w:val="0"/>
        <w:adjustRightInd w:val="0"/>
        <w:ind w:left="-284" w:firstLine="0"/>
        <w:jc w:val="both"/>
        <w:rPr>
          <w:lang w:eastAsia="en-US"/>
        </w:rPr>
      </w:pPr>
      <w:r w:rsidRPr="009E576A">
        <w:rPr>
          <w:lang w:eastAsia="en-US"/>
        </w:rPr>
        <w:t xml:space="preserve">Письмо Минфина России от 30.11.2017 </w:t>
      </w:r>
      <w:r>
        <w:rPr>
          <w:lang w:eastAsia="en-US"/>
        </w:rPr>
        <w:t>№</w:t>
      </w:r>
      <w:r w:rsidRPr="009E576A">
        <w:rPr>
          <w:lang w:eastAsia="en-US"/>
        </w:rPr>
        <w:t xml:space="preserve"> 02-07-07/79257 «О направлении Метод</w:t>
      </w:r>
      <w:r w:rsidRPr="009E576A">
        <w:rPr>
          <w:lang w:eastAsia="en-US"/>
        </w:rPr>
        <w:t>и</w:t>
      </w:r>
      <w:r w:rsidRPr="009E576A">
        <w:rPr>
          <w:lang w:eastAsia="en-US"/>
        </w:rPr>
        <w:t>ческих указаний по применению переходных положений СГС «Основные средства»;</w:t>
      </w:r>
    </w:p>
    <w:p w:rsidR="00143CB0" w:rsidRPr="009E576A" w:rsidRDefault="00143CB0" w:rsidP="00143CB0">
      <w:pPr>
        <w:pStyle w:val="a5"/>
        <w:numPr>
          <w:ilvl w:val="0"/>
          <w:numId w:val="13"/>
        </w:numPr>
        <w:tabs>
          <w:tab w:val="clear" w:pos="-316"/>
          <w:tab w:val="left" w:pos="142"/>
          <w:tab w:val="left" w:pos="284"/>
          <w:tab w:val="left" w:pos="426"/>
          <w:tab w:val="left" w:pos="709"/>
          <w:tab w:val="left" w:pos="900"/>
        </w:tabs>
        <w:autoSpaceDE w:val="0"/>
        <w:autoSpaceDN w:val="0"/>
        <w:adjustRightInd w:val="0"/>
        <w:ind w:left="-284" w:firstLine="0"/>
        <w:rPr>
          <w:lang w:eastAsia="en-US"/>
        </w:rPr>
      </w:pPr>
      <w:r w:rsidRPr="009E576A">
        <w:rPr>
          <w:lang w:eastAsia="en-US"/>
        </w:rPr>
        <w:t xml:space="preserve">Письмо Минфина России от 13.12.2017 </w:t>
      </w:r>
      <w:r>
        <w:rPr>
          <w:lang w:eastAsia="en-US"/>
        </w:rPr>
        <w:t>№</w:t>
      </w:r>
      <w:r w:rsidRPr="009E576A">
        <w:rPr>
          <w:lang w:eastAsia="en-US"/>
        </w:rPr>
        <w:t xml:space="preserve"> 02-07-07/83464 «О направлении Метод</w:t>
      </w:r>
      <w:r w:rsidRPr="009E576A">
        <w:rPr>
          <w:lang w:eastAsia="en-US"/>
        </w:rPr>
        <w:t>и</w:t>
      </w:r>
      <w:r w:rsidRPr="009E576A">
        <w:rPr>
          <w:lang w:eastAsia="en-US"/>
        </w:rPr>
        <w:t xml:space="preserve">ческих указаний по применению федерального стандарта </w:t>
      </w:r>
      <w:r>
        <w:rPr>
          <w:lang w:eastAsia="en-US"/>
        </w:rPr>
        <w:t>бухгалтерского</w:t>
      </w:r>
      <w:r w:rsidRPr="009E576A">
        <w:rPr>
          <w:lang w:eastAsia="en-US"/>
        </w:rPr>
        <w:t xml:space="preserve"> учета для орган</w:t>
      </w:r>
      <w:r w:rsidRPr="009E576A">
        <w:rPr>
          <w:lang w:eastAsia="en-US"/>
        </w:rPr>
        <w:t>и</w:t>
      </w:r>
      <w:r w:rsidRPr="009E576A">
        <w:rPr>
          <w:lang w:eastAsia="en-US"/>
        </w:rPr>
        <w:t>заций государственного сектора «Аренда» (СГС «Аренда»);</w:t>
      </w:r>
    </w:p>
    <w:p w:rsidR="00143CB0" w:rsidRPr="009E576A" w:rsidRDefault="00143CB0" w:rsidP="00143CB0">
      <w:pPr>
        <w:pStyle w:val="a5"/>
        <w:numPr>
          <w:ilvl w:val="0"/>
          <w:numId w:val="13"/>
        </w:numPr>
        <w:tabs>
          <w:tab w:val="clear" w:pos="-316"/>
          <w:tab w:val="left" w:pos="142"/>
          <w:tab w:val="left" w:pos="284"/>
          <w:tab w:val="left" w:pos="426"/>
          <w:tab w:val="left" w:pos="709"/>
          <w:tab w:val="left" w:pos="900"/>
        </w:tabs>
        <w:autoSpaceDE w:val="0"/>
        <w:autoSpaceDN w:val="0"/>
        <w:adjustRightInd w:val="0"/>
        <w:ind w:left="-284" w:firstLine="0"/>
        <w:rPr>
          <w:lang w:eastAsia="en-US"/>
        </w:rPr>
      </w:pPr>
      <w:r w:rsidRPr="009E576A">
        <w:rPr>
          <w:lang w:eastAsia="en-US"/>
        </w:rPr>
        <w:t xml:space="preserve">Письмо Минфина России от 15.12.2017 </w:t>
      </w:r>
      <w:r>
        <w:rPr>
          <w:lang w:eastAsia="en-US"/>
        </w:rPr>
        <w:t>№</w:t>
      </w:r>
      <w:r w:rsidRPr="009E576A">
        <w:rPr>
          <w:lang w:eastAsia="en-US"/>
        </w:rPr>
        <w:t xml:space="preserve"> 02-07-07/84237 «О направлении Метод</w:t>
      </w:r>
      <w:r w:rsidRPr="009E576A">
        <w:rPr>
          <w:lang w:eastAsia="en-US"/>
        </w:rPr>
        <w:t>и</w:t>
      </w:r>
      <w:r w:rsidRPr="009E576A">
        <w:rPr>
          <w:lang w:eastAsia="en-US"/>
        </w:rPr>
        <w:t xml:space="preserve">ческих указаний по применению федерального стандарта </w:t>
      </w:r>
      <w:r>
        <w:rPr>
          <w:lang w:eastAsia="en-US"/>
        </w:rPr>
        <w:t>бухгалтерского</w:t>
      </w:r>
      <w:r w:rsidRPr="009E576A">
        <w:rPr>
          <w:lang w:eastAsia="en-US"/>
        </w:rPr>
        <w:t xml:space="preserve"> учета для орган</w:t>
      </w:r>
      <w:r w:rsidRPr="009E576A">
        <w:rPr>
          <w:lang w:eastAsia="en-US"/>
        </w:rPr>
        <w:t>и</w:t>
      </w:r>
      <w:r w:rsidRPr="009E576A">
        <w:rPr>
          <w:lang w:eastAsia="en-US"/>
        </w:rPr>
        <w:t xml:space="preserve">заций государственного сектора «Основные средства», утв. Приказом Минфина России от 31.12.2016 </w:t>
      </w:r>
      <w:r>
        <w:rPr>
          <w:lang w:eastAsia="en-US"/>
        </w:rPr>
        <w:t>№</w:t>
      </w:r>
      <w:r w:rsidRPr="009E576A">
        <w:rPr>
          <w:lang w:eastAsia="en-US"/>
        </w:rPr>
        <w:t xml:space="preserve"> 257н»</w:t>
      </w:r>
      <w:r>
        <w:rPr>
          <w:lang w:eastAsia="en-US"/>
        </w:rPr>
        <w:t>;</w:t>
      </w:r>
    </w:p>
    <w:p w:rsidR="00143CB0" w:rsidRPr="00B03E56" w:rsidRDefault="00143CB0" w:rsidP="00143CB0">
      <w:pPr>
        <w:pStyle w:val="a5"/>
        <w:numPr>
          <w:ilvl w:val="0"/>
          <w:numId w:val="13"/>
        </w:numPr>
        <w:tabs>
          <w:tab w:val="left" w:pos="900"/>
        </w:tabs>
        <w:autoSpaceDE w:val="0"/>
        <w:autoSpaceDN w:val="0"/>
        <w:adjustRightInd w:val="0"/>
        <w:ind w:left="-284" w:firstLine="0"/>
        <w:jc w:val="both"/>
        <w:rPr>
          <w:spacing w:val="9"/>
        </w:rPr>
      </w:pPr>
      <w:r w:rsidRPr="00B03E56">
        <w:t>Иные документы, регулирующие вопросы учета</w:t>
      </w:r>
      <w:r w:rsidRPr="00B03E56">
        <w:rPr>
          <w:spacing w:val="9"/>
        </w:rPr>
        <w:t xml:space="preserve"> </w:t>
      </w:r>
    </w:p>
    <w:p w:rsidR="00143CB0" w:rsidRPr="00D126A7" w:rsidRDefault="00143CB0" w:rsidP="00143CB0">
      <w:pPr>
        <w:autoSpaceDE w:val="0"/>
        <w:autoSpaceDN w:val="0"/>
        <w:adjustRightInd w:val="0"/>
        <w:ind w:left="-284"/>
        <w:jc w:val="both"/>
      </w:pPr>
      <w:r w:rsidRPr="00D126A7">
        <w:rPr>
          <w:spacing w:val="9"/>
        </w:rPr>
        <w:t>1.3.</w:t>
      </w:r>
      <w:r w:rsidRPr="00D126A7">
        <w:t xml:space="preserve"> В соответствии со </w:t>
      </w:r>
      <w:r>
        <w:t xml:space="preserve">п. </w:t>
      </w:r>
      <w:r w:rsidRPr="00D126A7">
        <w:t xml:space="preserve">1 </w:t>
      </w:r>
      <w:r>
        <w:t xml:space="preserve">ст. </w:t>
      </w:r>
      <w:r w:rsidRPr="00D126A7">
        <w:t xml:space="preserve">7 Закона № 402-ФЗ ведение </w:t>
      </w:r>
      <w:r>
        <w:t>бюджетного</w:t>
      </w:r>
      <w:r w:rsidRPr="00D126A7">
        <w:t xml:space="preserve"> учета и хран</w:t>
      </w:r>
      <w:r w:rsidRPr="00D126A7">
        <w:t>е</w:t>
      </w:r>
      <w:r w:rsidRPr="00D126A7">
        <w:t xml:space="preserve">ние документов </w:t>
      </w:r>
      <w:r>
        <w:t>бюджетного</w:t>
      </w:r>
      <w:r w:rsidRPr="00D126A7">
        <w:t xml:space="preserve"> учета организу</w:t>
      </w:r>
      <w:r>
        <w:t>е</w:t>
      </w:r>
      <w:r w:rsidRPr="00D126A7">
        <w:t xml:space="preserve">тся руководителем </w:t>
      </w:r>
      <w:r>
        <w:t>учреждения</w:t>
      </w:r>
      <w:r w:rsidRPr="00D126A7">
        <w:t>, который сам</w:t>
      </w:r>
      <w:r w:rsidRPr="00D126A7">
        <w:t>о</w:t>
      </w:r>
      <w:r w:rsidRPr="00D126A7">
        <w:t>стоятельно определяет правила документооборота, технологию обработки учетной информ</w:t>
      </w:r>
      <w:r w:rsidRPr="00D126A7">
        <w:t>а</w:t>
      </w:r>
      <w:r w:rsidRPr="00D126A7">
        <w:t>ции, виды аналитического учета</w:t>
      </w:r>
      <w:r>
        <w:t>, утверждает право подписания первичных учетных док</w:t>
      </w:r>
      <w:r>
        <w:t>у</w:t>
      </w:r>
      <w:r>
        <w:t>ментов и регистров бюджетного учета</w:t>
      </w:r>
      <w:r w:rsidRPr="00D126A7">
        <w:t>.</w:t>
      </w:r>
    </w:p>
    <w:p w:rsidR="00143CB0" w:rsidRDefault="00143CB0" w:rsidP="00143CB0">
      <w:pPr>
        <w:pStyle w:val="3"/>
        <w:spacing w:after="0"/>
        <w:ind w:left="-284"/>
        <w:jc w:val="both"/>
        <w:rPr>
          <w:sz w:val="24"/>
          <w:szCs w:val="24"/>
        </w:rPr>
      </w:pPr>
      <w:r w:rsidRPr="00D126A7">
        <w:rPr>
          <w:sz w:val="24"/>
          <w:szCs w:val="24"/>
        </w:rPr>
        <w:t>1.4. Бухгалтерский учет представляет собой формирование документированной сист</w:t>
      </w:r>
      <w:r w:rsidRPr="00D126A7">
        <w:rPr>
          <w:sz w:val="24"/>
          <w:szCs w:val="24"/>
        </w:rPr>
        <w:t>е</w:t>
      </w:r>
      <w:r w:rsidRPr="00D126A7">
        <w:rPr>
          <w:sz w:val="24"/>
          <w:szCs w:val="24"/>
        </w:rPr>
        <w:t>матизированной информации об объектах, предусмотренных Законом № 402-ФЗ, в соотве</w:t>
      </w:r>
      <w:r w:rsidRPr="00D126A7">
        <w:rPr>
          <w:sz w:val="24"/>
          <w:szCs w:val="24"/>
        </w:rPr>
        <w:t>т</w:t>
      </w:r>
      <w:r w:rsidRPr="00D126A7">
        <w:rPr>
          <w:sz w:val="24"/>
          <w:szCs w:val="24"/>
        </w:rPr>
        <w:t>ствии с требованиями Закона № 402-ФЗ, и составление на ее основе бухгалтерской (фина</w:t>
      </w:r>
      <w:r w:rsidRPr="00D126A7">
        <w:rPr>
          <w:sz w:val="24"/>
          <w:szCs w:val="24"/>
        </w:rPr>
        <w:t>н</w:t>
      </w:r>
      <w:r w:rsidRPr="00D126A7">
        <w:rPr>
          <w:sz w:val="24"/>
          <w:szCs w:val="24"/>
        </w:rPr>
        <w:t>совой) отчетности (</w:t>
      </w:r>
      <w:r>
        <w:rPr>
          <w:sz w:val="24"/>
          <w:szCs w:val="24"/>
        </w:rPr>
        <w:t xml:space="preserve">п. </w:t>
      </w:r>
      <w:r w:rsidRPr="00D126A7">
        <w:rPr>
          <w:sz w:val="24"/>
          <w:szCs w:val="24"/>
        </w:rPr>
        <w:t xml:space="preserve">2 </w:t>
      </w:r>
      <w:r>
        <w:rPr>
          <w:sz w:val="24"/>
          <w:szCs w:val="24"/>
        </w:rPr>
        <w:t xml:space="preserve">ст. </w:t>
      </w:r>
      <w:r w:rsidRPr="00D126A7">
        <w:rPr>
          <w:sz w:val="24"/>
          <w:szCs w:val="24"/>
        </w:rPr>
        <w:t>1 Закона № 402-ФЗ).</w:t>
      </w:r>
    </w:p>
    <w:p w:rsidR="00143CB0" w:rsidRPr="00D126A7" w:rsidRDefault="00143CB0" w:rsidP="00143CB0">
      <w:pPr>
        <w:autoSpaceDE w:val="0"/>
        <w:autoSpaceDN w:val="0"/>
        <w:adjustRightInd w:val="0"/>
        <w:ind w:left="-284"/>
        <w:jc w:val="both"/>
      </w:pPr>
      <w:r>
        <w:rPr>
          <w:lang w:eastAsia="en-US"/>
        </w:rPr>
        <w:t xml:space="preserve">Обязательные общие требования к учету учреждения госсектора определены СГС «Концептуальные основы» и Приказом № 157н. </w:t>
      </w:r>
    </w:p>
    <w:p w:rsidR="00143CB0" w:rsidRDefault="00143CB0" w:rsidP="00143CB0">
      <w:pPr>
        <w:autoSpaceDE w:val="0"/>
        <w:autoSpaceDN w:val="0"/>
        <w:adjustRightInd w:val="0"/>
        <w:ind w:left="-284"/>
        <w:jc w:val="both"/>
        <w:rPr>
          <w:lang w:eastAsia="en-US"/>
        </w:rPr>
      </w:pPr>
      <w:r>
        <w:rPr>
          <w:lang w:eastAsia="en-US"/>
        </w:rPr>
        <w:t>1.5. И</w:t>
      </w:r>
      <w:r w:rsidRPr="000D3939">
        <w:rPr>
          <w:lang w:eastAsia="en-US"/>
        </w:rPr>
        <w:t>нформация, содержащаяся в бухгалтерской отчетности, должна отвечать следу</w:t>
      </w:r>
      <w:r w:rsidRPr="000D3939">
        <w:rPr>
          <w:lang w:eastAsia="en-US"/>
        </w:rPr>
        <w:t>ю</w:t>
      </w:r>
      <w:r w:rsidRPr="000D3939">
        <w:rPr>
          <w:lang w:eastAsia="en-US"/>
        </w:rPr>
        <w:t>щим характеристикам</w:t>
      </w:r>
      <w:r>
        <w:rPr>
          <w:lang w:eastAsia="en-US"/>
        </w:rPr>
        <w:t xml:space="preserve"> (раздел </w:t>
      </w:r>
      <w:r>
        <w:rPr>
          <w:lang w:val="en-US" w:eastAsia="en-US"/>
        </w:rPr>
        <w:t>III</w:t>
      </w:r>
      <w:r w:rsidRPr="000D3939">
        <w:rPr>
          <w:lang w:eastAsia="en-US"/>
        </w:rPr>
        <w:t xml:space="preserve"> </w:t>
      </w:r>
      <w:r>
        <w:rPr>
          <w:lang w:eastAsia="en-US"/>
        </w:rPr>
        <w:t>СГС «Концептуальные основы»)</w:t>
      </w:r>
      <w:r w:rsidRPr="000D3939">
        <w:rPr>
          <w:lang w:eastAsia="en-US"/>
        </w:rPr>
        <w:t xml:space="preserve">: </w:t>
      </w:r>
    </w:p>
    <w:p w:rsidR="00143CB0" w:rsidRDefault="00143CB0" w:rsidP="00143CB0">
      <w:pPr>
        <w:autoSpaceDE w:val="0"/>
        <w:autoSpaceDN w:val="0"/>
        <w:adjustRightInd w:val="0"/>
        <w:ind w:left="-284"/>
        <w:jc w:val="both"/>
        <w:rPr>
          <w:lang w:eastAsia="en-US"/>
        </w:rPr>
      </w:pPr>
      <w:r>
        <w:rPr>
          <w:lang w:eastAsia="en-US"/>
        </w:rPr>
        <w:t xml:space="preserve">– </w:t>
      </w:r>
      <w:r w:rsidRPr="000D3939">
        <w:rPr>
          <w:lang w:eastAsia="en-US"/>
        </w:rPr>
        <w:t>уместность (релевантность)</w:t>
      </w:r>
      <w:r>
        <w:rPr>
          <w:lang w:eastAsia="en-US"/>
        </w:rPr>
        <w:t>: и</w:t>
      </w:r>
      <w:r w:rsidRPr="000D3939">
        <w:rPr>
          <w:lang w:eastAsia="en-US"/>
        </w:rPr>
        <w:t>нформация является уместной (релевантной), если она обладает прогностической и (или) подтверждающей ценностью и может повлиять на реш</w:t>
      </w:r>
      <w:r w:rsidRPr="000D3939">
        <w:rPr>
          <w:lang w:eastAsia="en-US"/>
        </w:rPr>
        <w:t>е</w:t>
      </w:r>
      <w:r w:rsidRPr="000D3939">
        <w:rPr>
          <w:lang w:eastAsia="en-US"/>
        </w:rPr>
        <w:t>ния, принимаемые ее пользователями</w:t>
      </w:r>
      <w:r>
        <w:rPr>
          <w:lang w:eastAsia="en-US"/>
        </w:rPr>
        <w:t>;</w:t>
      </w:r>
    </w:p>
    <w:p w:rsidR="00143CB0" w:rsidRDefault="00143CB0" w:rsidP="00143CB0">
      <w:pPr>
        <w:autoSpaceDE w:val="0"/>
        <w:autoSpaceDN w:val="0"/>
        <w:adjustRightInd w:val="0"/>
        <w:ind w:left="-284"/>
        <w:jc w:val="both"/>
        <w:rPr>
          <w:lang w:eastAsia="en-US"/>
        </w:rPr>
      </w:pPr>
      <w:r>
        <w:rPr>
          <w:lang w:eastAsia="en-US"/>
        </w:rPr>
        <w:t xml:space="preserve">– </w:t>
      </w:r>
      <w:r w:rsidRPr="000D3939">
        <w:rPr>
          <w:lang w:eastAsia="en-US"/>
        </w:rPr>
        <w:t>существенность</w:t>
      </w:r>
      <w:r>
        <w:rPr>
          <w:lang w:eastAsia="en-US"/>
        </w:rPr>
        <w:t>: и</w:t>
      </w:r>
      <w:r w:rsidRPr="000D3939">
        <w:rPr>
          <w:lang w:eastAsia="en-US"/>
        </w:rPr>
        <w:t>нформация является существенной, если ее отсутствие или искаж</w:t>
      </w:r>
      <w:r w:rsidRPr="000D3939">
        <w:rPr>
          <w:lang w:eastAsia="en-US"/>
        </w:rPr>
        <w:t>е</w:t>
      </w:r>
      <w:r w:rsidRPr="000D3939">
        <w:rPr>
          <w:lang w:eastAsia="en-US"/>
        </w:rPr>
        <w:t>ние могут оказать влияние на решения пользователей</w:t>
      </w:r>
      <w:r>
        <w:rPr>
          <w:lang w:eastAsia="en-US"/>
        </w:rPr>
        <w:t>;</w:t>
      </w:r>
    </w:p>
    <w:p w:rsidR="00143CB0" w:rsidRDefault="00143CB0" w:rsidP="00143CB0">
      <w:pPr>
        <w:autoSpaceDE w:val="0"/>
        <w:autoSpaceDN w:val="0"/>
        <w:adjustRightInd w:val="0"/>
        <w:ind w:left="-284"/>
        <w:jc w:val="both"/>
        <w:rPr>
          <w:lang w:eastAsia="en-US"/>
        </w:rPr>
      </w:pPr>
      <w:r>
        <w:rPr>
          <w:lang w:eastAsia="en-US"/>
        </w:rPr>
        <w:lastRenderedPageBreak/>
        <w:t xml:space="preserve">– </w:t>
      </w:r>
      <w:r w:rsidRPr="000D3939">
        <w:rPr>
          <w:lang w:eastAsia="en-US"/>
        </w:rPr>
        <w:t>достоверное представление</w:t>
      </w:r>
      <w:r>
        <w:rPr>
          <w:lang w:eastAsia="en-US"/>
        </w:rPr>
        <w:t xml:space="preserve"> информации означает ее полноту, нейтральность отсутс</w:t>
      </w:r>
      <w:r>
        <w:rPr>
          <w:lang w:eastAsia="en-US"/>
        </w:rPr>
        <w:t>т</w:t>
      </w:r>
      <w:r>
        <w:rPr>
          <w:lang w:eastAsia="en-US"/>
        </w:rPr>
        <w:t xml:space="preserve">вие ошибок; </w:t>
      </w:r>
    </w:p>
    <w:p w:rsidR="00143CB0" w:rsidRDefault="00143CB0" w:rsidP="00143CB0">
      <w:pPr>
        <w:autoSpaceDE w:val="0"/>
        <w:autoSpaceDN w:val="0"/>
        <w:adjustRightInd w:val="0"/>
        <w:ind w:left="-284"/>
        <w:jc w:val="both"/>
        <w:rPr>
          <w:lang w:eastAsia="en-US"/>
        </w:rPr>
      </w:pPr>
      <w:r>
        <w:rPr>
          <w:lang w:eastAsia="en-US"/>
        </w:rPr>
        <w:t xml:space="preserve">– </w:t>
      </w:r>
      <w:r w:rsidRPr="000D3939">
        <w:rPr>
          <w:lang w:eastAsia="en-US"/>
        </w:rPr>
        <w:t>сопоставимость</w:t>
      </w:r>
      <w:r>
        <w:rPr>
          <w:lang w:eastAsia="en-US"/>
        </w:rPr>
        <w:t xml:space="preserve">: информация считается сопоставимой, если </w:t>
      </w:r>
      <w:r w:rsidRPr="000D3939">
        <w:rPr>
          <w:lang w:eastAsia="en-US"/>
        </w:rPr>
        <w:t>позволяет идентифицир</w:t>
      </w:r>
      <w:r w:rsidRPr="000D3939">
        <w:rPr>
          <w:lang w:eastAsia="en-US"/>
        </w:rPr>
        <w:t>о</w:t>
      </w:r>
      <w:r w:rsidRPr="000D3939">
        <w:rPr>
          <w:lang w:eastAsia="en-US"/>
        </w:rPr>
        <w:t>вать сходство и различия между такой информацией и данным</w:t>
      </w:r>
      <w:r>
        <w:rPr>
          <w:lang w:eastAsia="en-US"/>
        </w:rPr>
        <w:t xml:space="preserve"> </w:t>
      </w:r>
      <w:r w:rsidRPr="000D3939">
        <w:rPr>
          <w:lang w:eastAsia="en-US"/>
        </w:rPr>
        <w:t>и других отчетов, входящих в состав бухгалтерской (финансовой) отчетности</w:t>
      </w:r>
      <w:r>
        <w:rPr>
          <w:lang w:eastAsia="en-US"/>
        </w:rPr>
        <w:t>;</w:t>
      </w:r>
      <w:r w:rsidRPr="000D3939">
        <w:rPr>
          <w:lang w:eastAsia="en-US"/>
        </w:rPr>
        <w:t xml:space="preserve"> </w:t>
      </w:r>
    </w:p>
    <w:p w:rsidR="00143CB0" w:rsidRDefault="00143CB0" w:rsidP="00143CB0">
      <w:pPr>
        <w:autoSpaceDE w:val="0"/>
        <w:autoSpaceDN w:val="0"/>
        <w:adjustRightInd w:val="0"/>
        <w:ind w:left="-284"/>
        <w:jc w:val="both"/>
        <w:rPr>
          <w:lang w:eastAsia="en-US"/>
        </w:rPr>
      </w:pPr>
      <w:r>
        <w:rPr>
          <w:lang w:eastAsia="en-US"/>
        </w:rPr>
        <w:t xml:space="preserve">– </w:t>
      </w:r>
      <w:r w:rsidRPr="000D3939">
        <w:rPr>
          <w:lang w:eastAsia="en-US"/>
        </w:rPr>
        <w:t>возможность проверки и (или) подтверждения достоверности данных (верификация)</w:t>
      </w:r>
      <w:r>
        <w:rPr>
          <w:lang w:eastAsia="en-US"/>
        </w:rPr>
        <w:t xml:space="preserve">, которая предусматривает </w:t>
      </w:r>
      <w:r w:rsidRPr="000D3939">
        <w:rPr>
          <w:lang w:eastAsia="en-US"/>
        </w:rPr>
        <w:t>ее непосредственное и косвенное подтверждение</w:t>
      </w:r>
      <w:r>
        <w:rPr>
          <w:lang w:eastAsia="en-US"/>
        </w:rPr>
        <w:t>;</w:t>
      </w:r>
    </w:p>
    <w:p w:rsidR="00143CB0" w:rsidRDefault="00143CB0" w:rsidP="00143CB0">
      <w:pPr>
        <w:autoSpaceDE w:val="0"/>
        <w:autoSpaceDN w:val="0"/>
        <w:adjustRightInd w:val="0"/>
        <w:ind w:left="-284"/>
        <w:jc w:val="both"/>
        <w:rPr>
          <w:lang w:eastAsia="en-US"/>
        </w:rPr>
      </w:pPr>
      <w:r>
        <w:rPr>
          <w:lang w:eastAsia="en-US"/>
        </w:rPr>
        <w:t xml:space="preserve">– </w:t>
      </w:r>
      <w:r w:rsidRPr="000D3939">
        <w:rPr>
          <w:lang w:eastAsia="en-US"/>
        </w:rPr>
        <w:t>своевременность</w:t>
      </w:r>
      <w:r>
        <w:rPr>
          <w:lang w:eastAsia="en-US"/>
        </w:rPr>
        <w:t xml:space="preserve"> – и</w:t>
      </w:r>
      <w:r w:rsidRPr="000D3939">
        <w:rPr>
          <w:lang w:eastAsia="en-US"/>
        </w:rPr>
        <w:t>нформация должна быть доступна пользователям бухгалтерской (финансовой) отчетности в период, когда она может повлиять на принимаемые ими решения</w:t>
      </w:r>
      <w:r>
        <w:rPr>
          <w:lang w:eastAsia="en-US"/>
        </w:rPr>
        <w:t>;</w:t>
      </w:r>
    </w:p>
    <w:p w:rsidR="00143CB0" w:rsidRDefault="00143CB0" w:rsidP="00143CB0">
      <w:pPr>
        <w:autoSpaceDE w:val="0"/>
        <w:autoSpaceDN w:val="0"/>
        <w:adjustRightInd w:val="0"/>
        <w:ind w:left="-284"/>
        <w:jc w:val="both"/>
        <w:rPr>
          <w:lang w:eastAsia="en-US"/>
        </w:rPr>
      </w:pPr>
      <w:r>
        <w:rPr>
          <w:lang w:eastAsia="en-US"/>
        </w:rPr>
        <w:t xml:space="preserve">– </w:t>
      </w:r>
      <w:r w:rsidRPr="000D3939">
        <w:rPr>
          <w:lang w:eastAsia="en-US"/>
        </w:rPr>
        <w:t>понятность</w:t>
      </w:r>
      <w:r>
        <w:rPr>
          <w:lang w:eastAsia="en-US"/>
        </w:rPr>
        <w:t>: и</w:t>
      </w:r>
      <w:r w:rsidRPr="000D3939">
        <w:rPr>
          <w:lang w:eastAsia="en-US"/>
        </w:rPr>
        <w:t>нформация считается понятной, если можно обоснованно предполагать, что пользователи бухгалтерской (финансовой) отчетности, обладающие необходимыми знаниями о деятельности субъекта отчетности, условиях, в которых он осуществляет свою де</w:t>
      </w:r>
      <w:r w:rsidRPr="000D3939">
        <w:rPr>
          <w:lang w:eastAsia="en-US"/>
        </w:rPr>
        <w:t>я</w:t>
      </w:r>
      <w:r w:rsidRPr="000D3939">
        <w:rPr>
          <w:lang w:eastAsia="en-US"/>
        </w:rPr>
        <w:t>тельность, в состоянии понять ее смысл</w:t>
      </w:r>
      <w:r>
        <w:rPr>
          <w:lang w:eastAsia="en-US"/>
        </w:rPr>
        <w:t>.</w:t>
      </w:r>
    </w:p>
    <w:p w:rsidR="00143CB0" w:rsidRPr="00D126A7" w:rsidRDefault="00143CB0" w:rsidP="00143CB0">
      <w:pPr>
        <w:autoSpaceDE w:val="0"/>
        <w:autoSpaceDN w:val="0"/>
        <w:adjustRightInd w:val="0"/>
        <w:ind w:left="-284"/>
        <w:jc w:val="both"/>
      </w:pPr>
      <w:r>
        <w:t>1.6</w:t>
      </w:r>
      <w:r w:rsidRPr="00D126A7">
        <w:t xml:space="preserve">. </w:t>
      </w:r>
      <w:r>
        <w:t>Бюджетный</w:t>
      </w:r>
      <w:r w:rsidRPr="00D126A7">
        <w:t xml:space="preserve"> учет ведется</w:t>
      </w:r>
      <w:r>
        <w:t xml:space="preserve"> ведущим бухгалтером далее (бухгалтер), руководствуе</w:t>
      </w:r>
      <w:r w:rsidRPr="00D126A7">
        <w:t>тся в работе должностными инструкциями</w:t>
      </w:r>
      <w:r>
        <w:t>. Бухгалтер</w:t>
      </w:r>
      <w:r w:rsidRPr="00D126A7">
        <w:t xml:space="preserve"> несет ответственность за</w:t>
      </w:r>
      <w:r w:rsidRPr="000D3CF5">
        <w:t xml:space="preserve"> </w:t>
      </w:r>
      <w:r w:rsidRPr="00D126A7">
        <w:t xml:space="preserve">ведение </w:t>
      </w:r>
      <w:r>
        <w:t>бюдже</w:t>
      </w:r>
      <w:r>
        <w:t>т</w:t>
      </w:r>
      <w:r>
        <w:t>ного</w:t>
      </w:r>
      <w:r w:rsidRPr="00D126A7">
        <w:t xml:space="preserve"> учета</w:t>
      </w:r>
      <w:r>
        <w:t>,</w:t>
      </w:r>
      <w:r w:rsidRPr="00D126A7">
        <w:t xml:space="preserve"> составление и представление отчетности на бумажных носителях и в электро</w:t>
      </w:r>
      <w:r w:rsidRPr="00D126A7">
        <w:t>н</w:t>
      </w:r>
      <w:r>
        <w:t>ном виде. Б</w:t>
      </w:r>
      <w:r w:rsidRPr="00D126A7">
        <w:t>ухгалтер руково</w:t>
      </w:r>
      <w:r>
        <w:t>дствуе</w:t>
      </w:r>
      <w:r w:rsidRPr="00D126A7">
        <w:t>тся в своей деятельно</w:t>
      </w:r>
      <w:r>
        <w:t xml:space="preserve">сти настоящим распоряжением </w:t>
      </w:r>
      <w:r w:rsidRPr="00D126A7">
        <w:t xml:space="preserve"> об уче</w:t>
      </w:r>
      <w:r w:rsidRPr="00D126A7">
        <w:t>т</w:t>
      </w:r>
      <w:r w:rsidRPr="00D126A7">
        <w:t xml:space="preserve">ной политике, а также действующими нормативными актами, регулирующими вопросы </w:t>
      </w:r>
      <w:r>
        <w:t>бюдже</w:t>
      </w:r>
      <w:r>
        <w:t>т</w:t>
      </w:r>
      <w:r>
        <w:t>ного</w:t>
      </w:r>
      <w:r w:rsidRPr="00D126A7">
        <w:t xml:space="preserve"> учета.</w:t>
      </w:r>
    </w:p>
    <w:p w:rsidR="00143CB0" w:rsidRPr="00D126A7" w:rsidRDefault="00143CB0" w:rsidP="00143CB0">
      <w:pPr>
        <w:pStyle w:val="3"/>
        <w:spacing w:after="0"/>
        <w:ind w:left="-284"/>
        <w:jc w:val="both"/>
        <w:rPr>
          <w:sz w:val="24"/>
          <w:szCs w:val="24"/>
        </w:rPr>
      </w:pPr>
      <w:r w:rsidRPr="00D126A7">
        <w:rPr>
          <w:sz w:val="24"/>
          <w:szCs w:val="24"/>
        </w:rPr>
        <w:t>1.</w:t>
      </w:r>
      <w:r>
        <w:rPr>
          <w:sz w:val="24"/>
          <w:szCs w:val="24"/>
        </w:rPr>
        <w:t>7.</w:t>
      </w:r>
      <w:r w:rsidRPr="00D126A7">
        <w:rPr>
          <w:sz w:val="24"/>
          <w:szCs w:val="24"/>
        </w:rPr>
        <w:t xml:space="preserve"> </w:t>
      </w:r>
      <w:r>
        <w:rPr>
          <w:sz w:val="24"/>
          <w:szCs w:val="24"/>
        </w:rPr>
        <w:t>Бухгалтер администрации</w:t>
      </w:r>
      <w:r w:rsidRPr="00D126A7">
        <w:rPr>
          <w:sz w:val="24"/>
          <w:szCs w:val="24"/>
        </w:rPr>
        <w:t xml:space="preserve"> подчиняется непосредственно</w:t>
      </w:r>
      <w:r>
        <w:rPr>
          <w:sz w:val="24"/>
          <w:szCs w:val="24"/>
        </w:rPr>
        <w:t xml:space="preserve"> главе поселения (руков</w:t>
      </w:r>
      <w:r>
        <w:rPr>
          <w:sz w:val="24"/>
          <w:szCs w:val="24"/>
        </w:rPr>
        <w:t>о</w:t>
      </w:r>
      <w:r>
        <w:rPr>
          <w:sz w:val="24"/>
          <w:szCs w:val="24"/>
        </w:rPr>
        <w:t>дителю)</w:t>
      </w:r>
      <w:r w:rsidRPr="00D126A7">
        <w:rPr>
          <w:sz w:val="24"/>
          <w:szCs w:val="24"/>
        </w:rPr>
        <w:t>, либо лицу, замещающе</w:t>
      </w:r>
      <w:r>
        <w:rPr>
          <w:sz w:val="24"/>
          <w:szCs w:val="24"/>
        </w:rPr>
        <w:t>му его.</w:t>
      </w:r>
      <w:r w:rsidRPr="00D126A7">
        <w:rPr>
          <w:sz w:val="24"/>
          <w:szCs w:val="24"/>
        </w:rPr>
        <w:t xml:space="preserve"> </w:t>
      </w:r>
    </w:p>
    <w:p w:rsidR="00143CB0" w:rsidRPr="00D126A7" w:rsidRDefault="00143CB0" w:rsidP="00143CB0">
      <w:pPr>
        <w:pStyle w:val="3"/>
        <w:spacing w:after="0"/>
        <w:ind w:left="-284"/>
        <w:jc w:val="both"/>
        <w:rPr>
          <w:sz w:val="24"/>
          <w:szCs w:val="24"/>
        </w:rPr>
      </w:pPr>
      <w:r w:rsidRPr="00D126A7">
        <w:rPr>
          <w:sz w:val="24"/>
          <w:szCs w:val="24"/>
        </w:rPr>
        <w:t xml:space="preserve">Без подписи </w:t>
      </w:r>
      <w:r>
        <w:rPr>
          <w:sz w:val="24"/>
          <w:szCs w:val="24"/>
        </w:rPr>
        <w:t xml:space="preserve">руководителя отдела по бюджетной политике (далее руководителя отдела)  или бухгалтера </w:t>
      </w:r>
      <w:r w:rsidRPr="00D126A7">
        <w:rPr>
          <w:sz w:val="24"/>
          <w:szCs w:val="24"/>
        </w:rPr>
        <w:t>д</w:t>
      </w:r>
      <w:r w:rsidRPr="00D126A7">
        <w:rPr>
          <w:sz w:val="24"/>
          <w:szCs w:val="24"/>
        </w:rPr>
        <w:t>е</w:t>
      </w:r>
      <w:r w:rsidRPr="00D126A7">
        <w:rPr>
          <w:sz w:val="24"/>
          <w:szCs w:val="24"/>
        </w:rPr>
        <w:t>нежные и расчетные документы, документы, оформляющие финансовые обязательства к исполнению и бухгалтерскому учету не принимаются. Указанные докуме</w:t>
      </w:r>
      <w:r w:rsidRPr="00D126A7">
        <w:rPr>
          <w:sz w:val="24"/>
          <w:szCs w:val="24"/>
        </w:rPr>
        <w:t>н</w:t>
      </w:r>
      <w:r w:rsidRPr="00D126A7">
        <w:rPr>
          <w:sz w:val="24"/>
          <w:szCs w:val="24"/>
        </w:rPr>
        <w:t xml:space="preserve">ты, не содержащие подписи </w:t>
      </w:r>
      <w:r>
        <w:rPr>
          <w:sz w:val="24"/>
          <w:szCs w:val="24"/>
        </w:rPr>
        <w:t xml:space="preserve">руководителя отдела или бухгалтера </w:t>
      </w:r>
      <w:r w:rsidRPr="00D126A7">
        <w:rPr>
          <w:sz w:val="24"/>
          <w:szCs w:val="24"/>
        </w:rPr>
        <w:t>в случаях разногласий м</w:t>
      </w:r>
      <w:r w:rsidRPr="00D126A7">
        <w:rPr>
          <w:sz w:val="24"/>
          <w:szCs w:val="24"/>
        </w:rPr>
        <w:t>е</w:t>
      </w:r>
      <w:r w:rsidRPr="00D126A7">
        <w:rPr>
          <w:sz w:val="24"/>
          <w:szCs w:val="24"/>
        </w:rPr>
        <w:t xml:space="preserve">жду </w:t>
      </w:r>
      <w:r>
        <w:rPr>
          <w:sz w:val="24"/>
          <w:szCs w:val="24"/>
        </w:rPr>
        <w:t xml:space="preserve"> руководителем отдела</w:t>
      </w:r>
      <w:r w:rsidRPr="00D126A7">
        <w:rPr>
          <w:sz w:val="24"/>
          <w:szCs w:val="24"/>
        </w:rPr>
        <w:t>, принимаются к исполнению и отражению в бухгалтерском уч</w:t>
      </w:r>
      <w:r w:rsidRPr="00D126A7">
        <w:rPr>
          <w:sz w:val="24"/>
          <w:szCs w:val="24"/>
        </w:rPr>
        <w:t>е</w:t>
      </w:r>
      <w:r w:rsidRPr="00D126A7">
        <w:rPr>
          <w:sz w:val="24"/>
          <w:szCs w:val="24"/>
        </w:rPr>
        <w:t>те с письменного распоряжения руководителя, который несет ответственность, предусмотренную законодательством Российской Федерации (</w:t>
      </w:r>
      <w:r>
        <w:rPr>
          <w:sz w:val="24"/>
          <w:szCs w:val="24"/>
        </w:rPr>
        <w:t xml:space="preserve">п. </w:t>
      </w:r>
      <w:r w:rsidRPr="00D126A7">
        <w:rPr>
          <w:sz w:val="24"/>
          <w:szCs w:val="24"/>
        </w:rPr>
        <w:t>8 Пр</w:t>
      </w:r>
      <w:r w:rsidRPr="00D126A7">
        <w:rPr>
          <w:sz w:val="24"/>
          <w:szCs w:val="24"/>
        </w:rPr>
        <w:t>и</w:t>
      </w:r>
      <w:r w:rsidRPr="00D126A7">
        <w:rPr>
          <w:sz w:val="24"/>
          <w:szCs w:val="24"/>
        </w:rPr>
        <w:t xml:space="preserve">каза № 157н). </w:t>
      </w:r>
    </w:p>
    <w:p w:rsidR="00143CB0" w:rsidRPr="00D126A7" w:rsidRDefault="00143CB0" w:rsidP="00143CB0">
      <w:pPr>
        <w:autoSpaceDE w:val="0"/>
        <w:autoSpaceDN w:val="0"/>
        <w:adjustRightInd w:val="0"/>
        <w:ind w:left="-284"/>
        <w:jc w:val="both"/>
      </w:pPr>
      <w:r w:rsidRPr="00D126A7">
        <w:t xml:space="preserve">В случае возникновения разногласий в отношении ведения </w:t>
      </w:r>
      <w:r>
        <w:t>бюджетного</w:t>
      </w:r>
      <w:r w:rsidRPr="00D126A7">
        <w:t xml:space="preserve"> учета между руководителем и бухгалтером или иным должностным лицом, на которое возлож</w:t>
      </w:r>
      <w:r w:rsidRPr="00D126A7">
        <w:t>е</w:t>
      </w:r>
      <w:r w:rsidRPr="00D126A7">
        <w:t xml:space="preserve">но ведение </w:t>
      </w:r>
      <w:r>
        <w:t>бюджетного</w:t>
      </w:r>
      <w:r w:rsidRPr="00D126A7">
        <w:t xml:space="preserve"> учета:</w:t>
      </w:r>
    </w:p>
    <w:p w:rsidR="00143CB0" w:rsidRPr="00D126A7" w:rsidRDefault="00143CB0" w:rsidP="00143CB0">
      <w:pPr>
        <w:autoSpaceDE w:val="0"/>
        <w:autoSpaceDN w:val="0"/>
        <w:adjustRightInd w:val="0"/>
        <w:ind w:left="-284"/>
        <w:jc w:val="both"/>
      </w:pPr>
      <w:r w:rsidRPr="00D126A7">
        <w:t>1) данные, содержащиеся в первичном учетном документе, принимаются (не приним</w:t>
      </w:r>
      <w:r w:rsidRPr="00D126A7">
        <w:t>а</w:t>
      </w:r>
      <w:r w:rsidRPr="00D126A7">
        <w:t>ются) бухгалтером или иным должностным лицом, на которое возложен</w:t>
      </w:r>
      <w:r>
        <w:t>о ведение бюдже</w:t>
      </w:r>
      <w:r>
        <w:t>т</w:t>
      </w:r>
      <w:r>
        <w:t xml:space="preserve">ного учета </w:t>
      </w:r>
      <w:r w:rsidRPr="00D126A7">
        <w:t xml:space="preserve">к регистрации и накоплению в регистрах </w:t>
      </w:r>
      <w:r>
        <w:t>бюджетного</w:t>
      </w:r>
      <w:r w:rsidRPr="00D126A7">
        <w:t xml:space="preserve"> учета по письменному распоряжению руководителя, который единолично несет ответственность за созданную в р</w:t>
      </w:r>
      <w:r w:rsidRPr="00D126A7">
        <w:t>е</w:t>
      </w:r>
      <w:r w:rsidRPr="00D126A7">
        <w:t>зультате этого информацию;</w:t>
      </w:r>
    </w:p>
    <w:p w:rsidR="00143CB0" w:rsidRPr="0039636B" w:rsidRDefault="00143CB0" w:rsidP="00143CB0">
      <w:pPr>
        <w:autoSpaceDE w:val="0"/>
        <w:autoSpaceDN w:val="0"/>
        <w:adjustRightInd w:val="0"/>
        <w:ind w:left="-284"/>
        <w:jc w:val="both"/>
        <w:rPr>
          <w:spacing w:val="-2"/>
        </w:rPr>
      </w:pPr>
      <w:r w:rsidRPr="0039636B">
        <w:rPr>
          <w:spacing w:val="-2"/>
        </w:rPr>
        <w:t>2) объект бюджетного учета отражается (не отражается) бухгалтером или иным должн</w:t>
      </w:r>
      <w:r w:rsidRPr="0039636B">
        <w:rPr>
          <w:spacing w:val="-2"/>
        </w:rPr>
        <w:t>о</w:t>
      </w:r>
      <w:r w:rsidRPr="0039636B">
        <w:rPr>
          <w:spacing w:val="-2"/>
        </w:rPr>
        <w:t>стным лицом, на которое возложено ведение бюджетного учета в бухгалтерской (финанс</w:t>
      </w:r>
      <w:r w:rsidRPr="0039636B">
        <w:rPr>
          <w:spacing w:val="-2"/>
        </w:rPr>
        <w:t>о</w:t>
      </w:r>
      <w:r w:rsidRPr="0039636B">
        <w:rPr>
          <w:spacing w:val="-2"/>
        </w:rPr>
        <w:t>вой) отчетности на основании письменного распоряжения руководителя учреждения, который единолично несет ответственность за достоверность представления финансового положения экономического субъекта на отчетную дату, финансового результата его деятельности и дв</w:t>
      </w:r>
      <w:r w:rsidRPr="0039636B">
        <w:rPr>
          <w:spacing w:val="-2"/>
        </w:rPr>
        <w:t>и</w:t>
      </w:r>
      <w:r w:rsidRPr="0039636B">
        <w:rPr>
          <w:spacing w:val="-2"/>
        </w:rPr>
        <w:t>жения денежных средств за отчетный период (п. 8 ст. 7 Закона № 402-ФЗ).</w:t>
      </w:r>
    </w:p>
    <w:p w:rsidR="00143CB0" w:rsidRPr="00D126A7" w:rsidRDefault="00143CB0" w:rsidP="00143CB0">
      <w:pPr>
        <w:autoSpaceDE w:val="0"/>
        <w:autoSpaceDN w:val="0"/>
        <w:adjustRightInd w:val="0"/>
        <w:ind w:left="-284"/>
        <w:jc w:val="both"/>
      </w:pPr>
      <w:r w:rsidRPr="00D126A7">
        <w:t>1.</w:t>
      </w:r>
      <w:r>
        <w:t>8.</w:t>
      </w:r>
      <w:r w:rsidRPr="00D126A7">
        <w:t xml:space="preserve"> В обязанности работников бухгалтерии входит: </w:t>
      </w:r>
    </w:p>
    <w:p w:rsidR="00143CB0" w:rsidRPr="00D126A7" w:rsidRDefault="00143CB0" w:rsidP="00143CB0">
      <w:pPr>
        <w:autoSpaceDE w:val="0"/>
        <w:autoSpaceDN w:val="0"/>
        <w:adjustRightInd w:val="0"/>
        <w:ind w:left="-284"/>
        <w:jc w:val="both"/>
      </w:pPr>
      <w:r>
        <w:rPr>
          <w:lang w:eastAsia="en-US"/>
        </w:rPr>
        <w:t xml:space="preserve">– </w:t>
      </w:r>
      <w:r w:rsidRPr="00D126A7">
        <w:t xml:space="preserve">ведение </w:t>
      </w:r>
      <w:r>
        <w:t>бюджетного</w:t>
      </w:r>
      <w:r w:rsidRPr="00D126A7">
        <w:t xml:space="preserve"> учета в соответствии с требованиями действующего законод</w:t>
      </w:r>
      <w:r w:rsidRPr="00D126A7">
        <w:t>а</w:t>
      </w:r>
      <w:r w:rsidRPr="00D126A7">
        <w:t>тельства;</w:t>
      </w:r>
    </w:p>
    <w:p w:rsidR="00143CB0" w:rsidRPr="00D126A7" w:rsidRDefault="00143CB0" w:rsidP="00143CB0">
      <w:pPr>
        <w:autoSpaceDE w:val="0"/>
        <w:autoSpaceDN w:val="0"/>
        <w:adjustRightInd w:val="0"/>
        <w:ind w:left="-284"/>
        <w:jc w:val="both"/>
      </w:pPr>
      <w:r>
        <w:rPr>
          <w:lang w:eastAsia="en-US"/>
        </w:rPr>
        <w:t xml:space="preserve">– </w:t>
      </w:r>
      <w:r w:rsidRPr="00D126A7">
        <w:t>контроль за правильным и экономным расходованием средств в соответствии с их ц</w:t>
      </w:r>
      <w:r w:rsidRPr="00D126A7">
        <w:t>е</w:t>
      </w:r>
      <w:r w:rsidRPr="00D126A7">
        <w:t>левым назначением;</w:t>
      </w:r>
    </w:p>
    <w:p w:rsidR="00143CB0" w:rsidRPr="00D126A7" w:rsidRDefault="00143CB0" w:rsidP="00143CB0">
      <w:pPr>
        <w:autoSpaceDE w:val="0"/>
        <w:autoSpaceDN w:val="0"/>
        <w:adjustRightInd w:val="0"/>
        <w:ind w:left="-284"/>
        <w:jc w:val="both"/>
      </w:pPr>
      <w:r>
        <w:rPr>
          <w:lang w:eastAsia="en-US"/>
        </w:rPr>
        <w:t xml:space="preserve">– </w:t>
      </w:r>
      <w:r w:rsidRPr="00D126A7">
        <w:t xml:space="preserve">контроль </w:t>
      </w:r>
      <w:r>
        <w:t>за сохранностью денежных документов</w:t>
      </w:r>
      <w:r w:rsidRPr="00D126A7">
        <w:t xml:space="preserve"> и материальных ценностей в местах их хранения и эксплуатации;</w:t>
      </w:r>
    </w:p>
    <w:p w:rsidR="00143CB0" w:rsidRPr="00D126A7" w:rsidRDefault="00143CB0" w:rsidP="00143CB0">
      <w:pPr>
        <w:autoSpaceDE w:val="0"/>
        <w:autoSpaceDN w:val="0"/>
        <w:adjustRightInd w:val="0"/>
        <w:ind w:left="-284"/>
        <w:jc w:val="both"/>
      </w:pPr>
      <w:r>
        <w:rPr>
          <w:lang w:eastAsia="en-US"/>
        </w:rPr>
        <w:t xml:space="preserve">– </w:t>
      </w:r>
      <w:r w:rsidRPr="00D126A7">
        <w:t>начисление и выплата в установленные сроки заработной платы работникам;</w:t>
      </w:r>
    </w:p>
    <w:p w:rsidR="00143CB0" w:rsidRPr="00D126A7" w:rsidRDefault="00143CB0" w:rsidP="00143CB0">
      <w:pPr>
        <w:autoSpaceDE w:val="0"/>
        <w:autoSpaceDN w:val="0"/>
        <w:adjustRightInd w:val="0"/>
        <w:ind w:left="-284"/>
        <w:jc w:val="both"/>
      </w:pPr>
      <w:r>
        <w:rPr>
          <w:lang w:eastAsia="en-US"/>
        </w:rPr>
        <w:lastRenderedPageBreak/>
        <w:t xml:space="preserve">– </w:t>
      </w:r>
      <w:r w:rsidRPr="00D126A7">
        <w:t xml:space="preserve">своевременное проведение расчетов, возникающих в процессе исполнения </w:t>
      </w:r>
      <w:r>
        <w:t>сметы</w:t>
      </w:r>
      <w:r w:rsidRPr="00D126A7">
        <w:t xml:space="preserve"> с организациями и отдельными физическими лицами;</w:t>
      </w:r>
    </w:p>
    <w:p w:rsidR="00143CB0" w:rsidRPr="00D126A7" w:rsidRDefault="00143CB0" w:rsidP="00143CB0">
      <w:pPr>
        <w:autoSpaceDE w:val="0"/>
        <w:autoSpaceDN w:val="0"/>
        <w:adjustRightInd w:val="0"/>
        <w:ind w:left="-284"/>
        <w:jc w:val="both"/>
      </w:pPr>
      <w:r>
        <w:rPr>
          <w:lang w:eastAsia="en-US"/>
        </w:rPr>
        <w:t xml:space="preserve">– </w:t>
      </w:r>
      <w:r w:rsidRPr="00D126A7">
        <w:t>контроль за использованием выданных доверенностей на получение материальных ценностей;</w:t>
      </w:r>
    </w:p>
    <w:p w:rsidR="00143CB0" w:rsidRPr="00D126A7" w:rsidRDefault="00143CB0" w:rsidP="00143CB0">
      <w:pPr>
        <w:autoSpaceDE w:val="0"/>
        <w:autoSpaceDN w:val="0"/>
        <w:adjustRightInd w:val="0"/>
        <w:ind w:left="-284"/>
        <w:jc w:val="both"/>
      </w:pPr>
      <w:r>
        <w:rPr>
          <w:lang w:eastAsia="en-US"/>
        </w:rPr>
        <w:t xml:space="preserve">– </w:t>
      </w:r>
      <w:r w:rsidRPr="00D126A7">
        <w:t>участие в проведении инвентаризации</w:t>
      </w:r>
      <w:r>
        <w:t xml:space="preserve"> </w:t>
      </w:r>
      <w:r w:rsidRPr="00D126A7">
        <w:t>имущества и финансовых обязательств, сво</w:t>
      </w:r>
      <w:r w:rsidRPr="00D126A7">
        <w:t>е</w:t>
      </w:r>
      <w:r w:rsidRPr="00D126A7">
        <w:t>временное и правильное определение результатов инвентаризации и отражение их в учете;</w:t>
      </w:r>
    </w:p>
    <w:p w:rsidR="00143CB0" w:rsidRPr="00D126A7" w:rsidRDefault="00143CB0" w:rsidP="00143CB0">
      <w:pPr>
        <w:autoSpaceDE w:val="0"/>
        <w:autoSpaceDN w:val="0"/>
        <w:adjustRightInd w:val="0"/>
        <w:ind w:left="-284"/>
        <w:jc w:val="both"/>
      </w:pPr>
      <w:r>
        <w:rPr>
          <w:lang w:eastAsia="en-US"/>
        </w:rPr>
        <w:t xml:space="preserve">– </w:t>
      </w:r>
      <w:r w:rsidRPr="00D126A7">
        <w:t>проведение инструктажа материально-ответственных лиц по вопросам учета и с</w:t>
      </w:r>
      <w:r w:rsidRPr="00D126A7">
        <w:t>о</w:t>
      </w:r>
      <w:r w:rsidRPr="00D126A7">
        <w:t>хранности</w:t>
      </w:r>
      <w:r>
        <w:t xml:space="preserve"> </w:t>
      </w:r>
      <w:r w:rsidRPr="00D126A7">
        <w:t>ценностей, находящихся на ответственном хранении;</w:t>
      </w:r>
    </w:p>
    <w:p w:rsidR="00143CB0" w:rsidRPr="00D126A7" w:rsidRDefault="00143CB0" w:rsidP="00143CB0">
      <w:pPr>
        <w:autoSpaceDE w:val="0"/>
        <w:autoSpaceDN w:val="0"/>
        <w:adjustRightInd w:val="0"/>
        <w:ind w:left="-284"/>
        <w:jc w:val="both"/>
      </w:pPr>
      <w:r>
        <w:rPr>
          <w:lang w:eastAsia="en-US"/>
        </w:rPr>
        <w:t xml:space="preserve">– </w:t>
      </w:r>
      <w:r w:rsidRPr="00D126A7">
        <w:t>составление и представление в установленном порядке и в предусмотренные сроки бюджетной отчетности;</w:t>
      </w:r>
    </w:p>
    <w:p w:rsidR="00143CB0" w:rsidRDefault="00143CB0" w:rsidP="00143CB0">
      <w:pPr>
        <w:autoSpaceDE w:val="0"/>
        <w:autoSpaceDN w:val="0"/>
        <w:adjustRightInd w:val="0"/>
        <w:ind w:left="-284"/>
        <w:jc w:val="both"/>
      </w:pPr>
      <w:r>
        <w:rPr>
          <w:lang w:eastAsia="en-US"/>
        </w:rPr>
        <w:t xml:space="preserve">– </w:t>
      </w:r>
      <w:r w:rsidRPr="00D126A7">
        <w:t>хранение документов, как на бумажных так и машинных носителях в соответствии с правилами организации государственного архивного дела</w:t>
      </w:r>
      <w:r>
        <w:t>;</w:t>
      </w:r>
    </w:p>
    <w:p w:rsidR="00143CB0" w:rsidRDefault="00143CB0" w:rsidP="00143CB0">
      <w:pPr>
        <w:autoSpaceDE w:val="0"/>
        <w:autoSpaceDN w:val="0"/>
        <w:adjustRightInd w:val="0"/>
        <w:ind w:left="-284"/>
        <w:jc w:val="both"/>
      </w:pPr>
      <w:r>
        <w:rPr>
          <w:lang w:eastAsia="en-US"/>
        </w:rPr>
        <w:t xml:space="preserve">– </w:t>
      </w:r>
      <w:r>
        <w:t>иные функции, предусмотренные должностными инструкциями</w:t>
      </w:r>
      <w:r w:rsidRPr="00D126A7">
        <w:t>.</w:t>
      </w:r>
    </w:p>
    <w:p w:rsidR="00143CB0" w:rsidRPr="00D126A7" w:rsidRDefault="00143CB0" w:rsidP="00143CB0">
      <w:pPr>
        <w:autoSpaceDE w:val="0"/>
        <w:autoSpaceDN w:val="0"/>
        <w:adjustRightInd w:val="0"/>
        <w:ind w:left="-284"/>
        <w:jc w:val="both"/>
      </w:pPr>
      <w:r>
        <w:t>1.10. В случае обнаружения противоречий в положениях Приказа № 157н и требований федеральных стандартов бухгалтерского учета для учреждений госсектора, пользоваться указаниями СГС.</w:t>
      </w:r>
    </w:p>
    <w:p w:rsidR="00143CB0" w:rsidRDefault="00143CB0" w:rsidP="00143CB0">
      <w:pPr>
        <w:pStyle w:val="3"/>
        <w:tabs>
          <w:tab w:val="left" w:pos="7377"/>
          <w:tab w:val="left" w:pos="7713"/>
        </w:tabs>
        <w:spacing w:after="0"/>
        <w:ind w:left="-284"/>
        <w:jc w:val="both"/>
        <w:rPr>
          <w:sz w:val="24"/>
          <w:szCs w:val="24"/>
        </w:rPr>
      </w:pPr>
      <w:r w:rsidRPr="00D126A7">
        <w:rPr>
          <w:sz w:val="24"/>
          <w:szCs w:val="24"/>
        </w:rPr>
        <w:t>1.</w:t>
      </w:r>
      <w:r>
        <w:rPr>
          <w:sz w:val="24"/>
          <w:szCs w:val="24"/>
        </w:rPr>
        <w:t>11</w:t>
      </w:r>
      <w:r w:rsidRPr="00D126A7">
        <w:rPr>
          <w:sz w:val="24"/>
          <w:szCs w:val="24"/>
        </w:rPr>
        <w:t xml:space="preserve">. Объектами </w:t>
      </w:r>
      <w:r>
        <w:rPr>
          <w:sz w:val="24"/>
          <w:szCs w:val="24"/>
        </w:rPr>
        <w:t>бюджетного</w:t>
      </w:r>
      <w:r w:rsidRPr="00D126A7">
        <w:rPr>
          <w:sz w:val="24"/>
          <w:szCs w:val="24"/>
        </w:rPr>
        <w:t xml:space="preserve"> учета являются: факты хозяйственной жизни, активы, обязательства, источники финансирования деятельности экономического субъекта, доходы, расходы, иные объекты в случае если это установлено федеральными стандартами (</w:t>
      </w:r>
      <w:r>
        <w:rPr>
          <w:sz w:val="24"/>
          <w:szCs w:val="24"/>
        </w:rPr>
        <w:t xml:space="preserve">ст. </w:t>
      </w:r>
      <w:r w:rsidRPr="00D126A7">
        <w:rPr>
          <w:sz w:val="24"/>
          <w:szCs w:val="24"/>
        </w:rPr>
        <w:t>5 З</w:t>
      </w:r>
      <w:r w:rsidRPr="00D126A7">
        <w:rPr>
          <w:sz w:val="24"/>
          <w:szCs w:val="24"/>
        </w:rPr>
        <w:t>а</w:t>
      </w:r>
      <w:r w:rsidRPr="00D126A7">
        <w:rPr>
          <w:sz w:val="24"/>
          <w:szCs w:val="24"/>
        </w:rPr>
        <w:t>кона № 402-ФЗ).</w:t>
      </w:r>
    </w:p>
    <w:p w:rsidR="00143CB0" w:rsidRPr="00CE6DE5" w:rsidRDefault="00143CB0" w:rsidP="00143CB0">
      <w:pPr>
        <w:autoSpaceDE w:val="0"/>
        <w:autoSpaceDN w:val="0"/>
        <w:adjustRightInd w:val="0"/>
        <w:ind w:left="-284"/>
        <w:jc w:val="both"/>
        <w:rPr>
          <w:lang w:eastAsia="en-US"/>
        </w:rPr>
      </w:pPr>
      <w:r>
        <w:t xml:space="preserve">Под </w:t>
      </w:r>
      <w:r w:rsidRPr="00F54E85">
        <w:rPr>
          <w:bCs/>
          <w:iCs/>
        </w:rPr>
        <w:t>фактом хозяйственной жизни</w:t>
      </w:r>
      <w:r>
        <w:t xml:space="preserve"> понимается </w:t>
      </w:r>
      <w:r>
        <w:rPr>
          <w:lang w:eastAsia="en-US"/>
        </w:rPr>
        <w:t>сделка, событие, операция, которые оказывают или способны оказать влияние на финансовое положение экономического субъе</w:t>
      </w:r>
      <w:r>
        <w:rPr>
          <w:lang w:eastAsia="en-US"/>
        </w:rPr>
        <w:t>к</w:t>
      </w:r>
      <w:r>
        <w:rPr>
          <w:lang w:eastAsia="en-US"/>
        </w:rPr>
        <w:t xml:space="preserve">та, финансовый результат его деятельности и (или) движение денежных средств </w:t>
      </w:r>
      <w:r w:rsidRPr="00CE6DE5">
        <w:rPr>
          <w:lang w:eastAsia="en-US"/>
        </w:rPr>
        <w:t>(</w:t>
      </w:r>
      <w:hyperlink r:id="rId45" w:history="1">
        <w:r>
          <w:rPr>
            <w:lang w:eastAsia="en-US"/>
          </w:rPr>
          <w:t xml:space="preserve">ст. </w:t>
        </w:r>
        <w:r w:rsidRPr="00CE6DE5">
          <w:rPr>
            <w:lang w:eastAsia="en-US"/>
          </w:rPr>
          <w:t>3</w:t>
        </w:r>
      </w:hyperlink>
      <w:r w:rsidRPr="00CE6DE5">
        <w:rPr>
          <w:lang w:eastAsia="en-US"/>
        </w:rPr>
        <w:t xml:space="preserve"> Зак</w:t>
      </w:r>
      <w:r w:rsidRPr="00CE6DE5">
        <w:rPr>
          <w:lang w:eastAsia="en-US"/>
        </w:rPr>
        <w:t>о</w:t>
      </w:r>
      <w:r w:rsidRPr="00CE6DE5">
        <w:rPr>
          <w:lang w:eastAsia="en-US"/>
        </w:rPr>
        <w:t xml:space="preserve">на </w:t>
      </w:r>
      <w:r>
        <w:rPr>
          <w:lang w:eastAsia="en-US"/>
        </w:rPr>
        <w:t>№ 402-ФЗ</w:t>
      </w:r>
      <w:r w:rsidRPr="00CE6DE5">
        <w:rPr>
          <w:lang w:eastAsia="en-US"/>
        </w:rPr>
        <w:t>).</w:t>
      </w:r>
    </w:p>
    <w:p w:rsidR="00143CB0" w:rsidRDefault="00143CB0" w:rsidP="00143CB0">
      <w:pPr>
        <w:autoSpaceDE w:val="0"/>
        <w:autoSpaceDN w:val="0"/>
        <w:adjustRightInd w:val="0"/>
        <w:ind w:left="-284"/>
        <w:jc w:val="both"/>
        <w:rPr>
          <w:lang w:eastAsia="en-US"/>
        </w:rPr>
      </w:pPr>
      <w:r>
        <w:rPr>
          <w:lang w:eastAsia="en-US"/>
        </w:rPr>
        <w:t xml:space="preserve">Под </w:t>
      </w:r>
      <w:r w:rsidRPr="00F54E85">
        <w:rPr>
          <w:bCs/>
          <w:iCs/>
          <w:lang w:eastAsia="en-US"/>
        </w:rPr>
        <w:t>активом</w:t>
      </w:r>
      <w:r w:rsidRPr="00CE6DE5">
        <w:rPr>
          <w:i/>
          <w:lang w:eastAsia="en-US"/>
        </w:rPr>
        <w:t xml:space="preserve"> </w:t>
      </w:r>
      <w:r>
        <w:rPr>
          <w:lang w:eastAsia="en-US"/>
        </w:rPr>
        <w:t>признается имущество, включая наличные и безналичные денежные средства, принадлежащее субъекту учета и (или) находящееся в его пользовании, контролиру</w:t>
      </w:r>
      <w:r>
        <w:rPr>
          <w:lang w:eastAsia="en-US"/>
        </w:rPr>
        <w:t>е</w:t>
      </w:r>
      <w:r>
        <w:rPr>
          <w:lang w:eastAsia="en-US"/>
        </w:rPr>
        <w:t>мое им в результате произошедших фактов хозяйственной жизни, от которого ожидается п</w:t>
      </w:r>
      <w:r>
        <w:rPr>
          <w:lang w:eastAsia="en-US"/>
        </w:rPr>
        <w:t>о</w:t>
      </w:r>
      <w:r>
        <w:rPr>
          <w:lang w:eastAsia="en-US"/>
        </w:rPr>
        <w:t>ступление полезного потенциала или экономических выгод (п. 36 СГС «Концептуальные о</w:t>
      </w:r>
      <w:r>
        <w:rPr>
          <w:lang w:eastAsia="en-US"/>
        </w:rPr>
        <w:t>с</w:t>
      </w:r>
      <w:r>
        <w:rPr>
          <w:lang w:eastAsia="en-US"/>
        </w:rPr>
        <w:t>новы»).</w:t>
      </w:r>
    </w:p>
    <w:p w:rsidR="00143CB0" w:rsidRDefault="00143CB0" w:rsidP="00143CB0">
      <w:pPr>
        <w:autoSpaceDE w:val="0"/>
        <w:autoSpaceDN w:val="0"/>
        <w:adjustRightInd w:val="0"/>
        <w:ind w:left="-284"/>
        <w:jc w:val="both"/>
        <w:rPr>
          <w:lang w:eastAsia="en-US"/>
        </w:rPr>
      </w:pPr>
      <w:r>
        <w:rPr>
          <w:lang w:eastAsia="en-US"/>
        </w:rPr>
        <w:t>Для целей бюджетного учета, формирования и публичного раскрытия показателей бу</w:t>
      </w:r>
      <w:r>
        <w:rPr>
          <w:lang w:eastAsia="en-US"/>
        </w:rPr>
        <w:t>х</w:t>
      </w:r>
      <w:r>
        <w:rPr>
          <w:lang w:eastAsia="en-US"/>
        </w:rPr>
        <w:t xml:space="preserve">галтерской (финансовой) отчетности </w:t>
      </w:r>
      <w:r w:rsidRPr="001F37CA">
        <w:rPr>
          <w:i/>
          <w:lang w:eastAsia="en-US"/>
        </w:rPr>
        <w:t>обязательством</w:t>
      </w:r>
      <w:r>
        <w:rPr>
          <w:lang w:eastAsia="en-US"/>
        </w:rPr>
        <w:t xml:space="preserve"> признается задолженность, возникшая в результате произошедших фактов хозяйственной жизни, погашение которой приведет к выбытию активов, заключающих в себе полезный потенциал или экономические выгоды </w:t>
      </w:r>
      <w:r>
        <w:rPr>
          <w:lang w:eastAsia="en-US"/>
        </w:rPr>
        <w:br/>
        <w:t>(п. 39 СГС «Концептуальные основы»).</w:t>
      </w:r>
    </w:p>
    <w:p w:rsidR="00143CB0" w:rsidRDefault="00143CB0" w:rsidP="00143CB0">
      <w:pPr>
        <w:autoSpaceDE w:val="0"/>
        <w:autoSpaceDN w:val="0"/>
        <w:adjustRightInd w:val="0"/>
        <w:ind w:left="-284"/>
        <w:jc w:val="both"/>
        <w:rPr>
          <w:lang w:eastAsia="en-US"/>
        </w:rPr>
      </w:pPr>
      <w:r w:rsidRPr="0039636B">
        <w:rPr>
          <w:b/>
          <w:bCs/>
          <w:iCs/>
          <w:lang w:eastAsia="en-US"/>
        </w:rPr>
        <w:t>Доходом</w:t>
      </w:r>
      <w:r>
        <w:rPr>
          <w:lang w:eastAsia="en-US"/>
        </w:rPr>
        <w:t xml:space="preserve"> признается увеличение полезного потенциала активов и (или) поступление экономических выгод за отчетный период, за исключением поступлений, связанных с вкл</w:t>
      </w:r>
      <w:r>
        <w:rPr>
          <w:lang w:eastAsia="en-US"/>
        </w:rPr>
        <w:t>а</w:t>
      </w:r>
      <w:r>
        <w:rPr>
          <w:lang w:eastAsia="en-US"/>
        </w:rPr>
        <w:t>дами собственником (учредителем) (п. 43 СГС «Концептуальные основы»).</w:t>
      </w:r>
    </w:p>
    <w:p w:rsidR="00143CB0" w:rsidRPr="00D126A7" w:rsidRDefault="00143CB0" w:rsidP="00143CB0">
      <w:pPr>
        <w:autoSpaceDE w:val="0"/>
        <w:autoSpaceDN w:val="0"/>
        <w:adjustRightInd w:val="0"/>
        <w:ind w:left="-284"/>
        <w:jc w:val="both"/>
      </w:pPr>
      <w:r w:rsidRPr="0039636B">
        <w:rPr>
          <w:b/>
          <w:bCs/>
          <w:iCs/>
          <w:lang w:eastAsia="en-US"/>
        </w:rPr>
        <w:t xml:space="preserve">Расходами </w:t>
      </w:r>
      <w:r>
        <w:rPr>
          <w:lang w:eastAsia="en-US"/>
        </w:rPr>
        <w:t>признается снижение полезного потенциала активов и (или) уменьшение экономических выгод за отчетный период в результате выбытия или потребления активов, возникновения обязательств, за исключением уменьшения, связанного с изъятием имущества собственником (учредителем) (п. 44 СГС «Концептуальные основы»).</w:t>
      </w:r>
    </w:p>
    <w:p w:rsidR="00143CB0" w:rsidRPr="00D126A7" w:rsidRDefault="00143CB0" w:rsidP="00143CB0">
      <w:pPr>
        <w:pStyle w:val="3"/>
        <w:spacing w:after="0"/>
        <w:ind w:left="-284"/>
        <w:jc w:val="both"/>
        <w:rPr>
          <w:sz w:val="24"/>
          <w:szCs w:val="24"/>
        </w:rPr>
      </w:pPr>
      <w:r w:rsidRPr="00D126A7">
        <w:rPr>
          <w:sz w:val="24"/>
          <w:szCs w:val="24"/>
        </w:rPr>
        <w:t xml:space="preserve">В соответствии с </w:t>
      </w:r>
      <w:r>
        <w:rPr>
          <w:sz w:val="24"/>
          <w:szCs w:val="24"/>
        </w:rPr>
        <w:t xml:space="preserve">п. </w:t>
      </w:r>
      <w:r w:rsidRPr="00D126A7">
        <w:rPr>
          <w:sz w:val="24"/>
          <w:szCs w:val="24"/>
        </w:rPr>
        <w:t>3 Приказа № 157н имущество, являющееся собственностью учред</w:t>
      </w:r>
      <w:r w:rsidRPr="00D126A7">
        <w:rPr>
          <w:sz w:val="24"/>
          <w:szCs w:val="24"/>
        </w:rPr>
        <w:t>и</w:t>
      </w:r>
      <w:r w:rsidRPr="00D126A7">
        <w:rPr>
          <w:sz w:val="24"/>
          <w:szCs w:val="24"/>
        </w:rPr>
        <w:t>теля государственного (муниципального) учреждения, учитывается учреждением обосо</w:t>
      </w:r>
      <w:r w:rsidRPr="00D126A7">
        <w:rPr>
          <w:sz w:val="24"/>
          <w:szCs w:val="24"/>
        </w:rPr>
        <w:t>б</w:t>
      </w:r>
      <w:r w:rsidRPr="00D126A7">
        <w:rPr>
          <w:sz w:val="24"/>
          <w:szCs w:val="24"/>
        </w:rPr>
        <w:t>ленно от иного имущества, находящегося у данного учреждения в пользовании (управлении, на хранении). Обязательства, по которым учреждение отвечает имуществом, находящимся у него на праве оперативного управления, а также указанное имущество, учитывается в бу</w:t>
      </w:r>
      <w:r w:rsidRPr="00D126A7">
        <w:rPr>
          <w:sz w:val="24"/>
          <w:szCs w:val="24"/>
        </w:rPr>
        <w:t>х</w:t>
      </w:r>
      <w:r w:rsidRPr="00D126A7">
        <w:rPr>
          <w:sz w:val="24"/>
          <w:szCs w:val="24"/>
        </w:rPr>
        <w:t>галтерском учете учреждения обособленно от иных объектов учета.</w:t>
      </w:r>
    </w:p>
    <w:p w:rsidR="00143CB0" w:rsidRDefault="00143CB0" w:rsidP="00143CB0">
      <w:pPr>
        <w:pStyle w:val="3"/>
        <w:spacing w:after="0"/>
        <w:ind w:left="-284"/>
        <w:jc w:val="both"/>
        <w:rPr>
          <w:sz w:val="24"/>
          <w:szCs w:val="24"/>
        </w:rPr>
      </w:pPr>
      <w:r w:rsidRPr="00D126A7">
        <w:rPr>
          <w:sz w:val="24"/>
          <w:szCs w:val="24"/>
        </w:rPr>
        <w:t>1.1</w:t>
      </w:r>
      <w:r>
        <w:rPr>
          <w:sz w:val="24"/>
          <w:szCs w:val="24"/>
        </w:rPr>
        <w:t>2</w:t>
      </w:r>
      <w:r w:rsidRPr="00D126A7">
        <w:rPr>
          <w:sz w:val="24"/>
          <w:szCs w:val="24"/>
        </w:rPr>
        <w:t xml:space="preserve">. Основными задачами </w:t>
      </w:r>
      <w:r>
        <w:rPr>
          <w:sz w:val="24"/>
          <w:szCs w:val="24"/>
        </w:rPr>
        <w:t>бюджетного</w:t>
      </w:r>
      <w:r w:rsidRPr="00D126A7">
        <w:rPr>
          <w:sz w:val="24"/>
          <w:szCs w:val="24"/>
        </w:rPr>
        <w:t xml:space="preserve"> учета являются:</w:t>
      </w:r>
      <w:r>
        <w:rPr>
          <w:sz w:val="24"/>
          <w:szCs w:val="24"/>
        </w:rPr>
        <w:t xml:space="preserve"> </w:t>
      </w:r>
    </w:p>
    <w:p w:rsidR="00143CB0" w:rsidRDefault="00143CB0" w:rsidP="00143CB0">
      <w:pPr>
        <w:autoSpaceDE w:val="0"/>
        <w:autoSpaceDN w:val="0"/>
        <w:adjustRightInd w:val="0"/>
        <w:ind w:left="-284"/>
        <w:jc w:val="both"/>
        <w:rPr>
          <w:lang w:eastAsia="en-US"/>
        </w:rPr>
      </w:pPr>
      <w:r>
        <w:rPr>
          <w:lang w:eastAsia="en-US"/>
        </w:rPr>
        <w:t>– формирование полной и достоверной информации о состоянии активов и обяз</w:t>
      </w:r>
      <w:r>
        <w:rPr>
          <w:lang w:eastAsia="en-US"/>
        </w:rPr>
        <w:t>а</w:t>
      </w:r>
      <w:r>
        <w:rPr>
          <w:lang w:eastAsia="en-US"/>
        </w:rPr>
        <w:t>тельств учреждения, а также о финансовых результатах их деятельности;</w:t>
      </w:r>
    </w:p>
    <w:p w:rsidR="00143CB0" w:rsidRDefault="00143CB0" w:rsidP="00143CB0">
      <w:pPr>
        <w:autoSpaceDE w:val="0"/>
        <w:autoSpaceDN w:val="0"/>
        <w:adjustRightInd w:val="0"/>
        <w:ind w:left="-284"/>
        <w:jc w:val="both"/>
        <w:rPr>
          <w:lang w:eastAsia="en-US"/>
        </w:rPr>
      </w:pPr>
      <w:r>
        <w:rPr>
          <w:lang w:eastAsia="en-US"/>
        </w:rPr>
        <w:lastRenderedPageBreak/>
        <w:t>– формирование полной и достоверной информации об исполнении бюджетов всех уровней бюджетной системы Российской Федерации в социально-трудовой сфере;</w:t>
      </w:r>
    </w:p>
    <w:p w:rsidR="00143CB0" w:rsidRDefault="00143CB0" w:rsidP="00143CB0">
      <w:pPr>
        <w:autoSpaceDE w:val="0"/>
        <w:autoSpaceDN w:val="0"/>
        <w:adjustRightInd w:val="0"/>
        <w:ind w:left="-284"/>
        <w:jc w:val="both"/>
        <w:rPr>
          <w:lang w:eastAsia="en-US"/>
        </w:rPr>
      </w:pPr>
      <w:r>
        <w:rPr>
          <w:lang w:eastAsia="en-US"/>
        </w:rPr>
        <w:t>– обеспечение контроля за соответствием законодательству Российской Федерации операций, осуществляемых в ходе исполнения бюджетов всех уровней бюджетной системы Ро</w:t>
      </w:r>
      <w:r>
        <w:rPr>
          <w:lang w:eastAsia="en-US"/>
        </w:rPr>
        <w:t>с</w:t>
      </w:r>
      <w:r>
        <w:rPr>
          <w:lang w:eastAsia="en-US"/>
        </w:rPr>
        <w:t>сийской Федерации, а также контроля за выполнением обязательств учреждения;</w:t>
      </w:r>
    </w:p>
    <w:p w:rsidR="00143CB0" w:rsidRDefault="00143CB0" w:rsidP="00143CB0">
      <w:pPr>
        <w:autoSpaceDE w:val="0"/>
        <w:autoSpaceDN w:val="0"/>
        <w:adjustRightInd w:val="0"/>
        <w:ind w:left="-284"/>
        <w:jc w:val="both"/>
        <w:rPr>
          <w:lang w:eastAsia="en-US"/>
        </w:rPr>
      </w:pPr>
      <w:r>
        <w:rPr>
          <w:lang w:eastAsia="en-US"/>
        </w:rPr>
        <w:t>– обеспечение внутренних и внешних пользователей отчетностью о состоянии активов и обязательств учреждения.</w:t>
      </w:r>
    </w:p>
    <w:p w:rsidR="00143CB0" w:rsidRPr="001F37CA" w:rsidRDefault="00143CB0" w:rsidP="00143CB0">
      <w:pPr>
        <w:autoSpaceDE w:val="0"/>
        <w:autoSpaceDN w:val="0"/>
        <w:adjustRightInd w:val="0"/>
        <w:ind w:left="-284"/>
        <w:jc w:val="both"/>
        <w:rPr>
          <w:lang w:eastAsia="en-US"/>
        </w:rPr>
      </w:pPr>
      <w:r w:rsidRPr="001F37CA">
        <w:t>1.1</w:t>
      </w:r>
      <w:r>
        <w:t>3.</w:t>
      </w:r>
      <w:r w:rsidRPr="001F37CA">
        <w:t xml:space="preserve"> </w:t>
      </w:r>
      <w:r w:rsidRPr="001F37CA">
        <w:rPr>
          <w:lang w:eastAsia="en-US"/>
        </w:rPr>
        <w:t>Субъект учета обеспечивает хранение документов учетной политики и других д</w:t>
      </w:r>
      <w:r w:rsidRPr="001F37CA">
        <w:rPr>
          <w:lang w:eastAsia="en-US"/>
        </w:rPr>
        <w:t>о</w:t>
      </w:r>
      <w:r w:rsidRPr="001F37CA">
        <w:rPr>
          <w:lang w:eastAsia="en-US"/>
        </w:rPr>
        <w:t xml:space="preserve">кументов, связанных с организацией и ведением </w:t>
      </w:r>
      <w:r>
        <w:rPr>
          <w:lang w:eastAsia="en-US"/>
        </w:rPr>
        <w:t>бюджетного</w:t>
      </w:r>
      <w:r w:rsidRPr="001F37CA">
        <w:rPr>
          <w:lang w:eastAsia="en-US"/>
        </w:rPr>
        <w:t xml:space="preserve"> учета, не менее пяти лет после года, в котором они использовались при ведении </w:t>
      </w:r>
      <w:r>
        <w:rPr>
          <w:lang w:eastAsia="en-US"/>
        </w:rPr>
        <w:t>бюджетного</w:t>
      </w:r>
      <w:r w:rsidRPr="001F37CA">
        <w:rPr>
          <w:lang w:eastAsia="en-US"/>
        </w:rPr>
        <w:t xml:space="preserve"> учета и (или) для составления бухгалтерской (финансовой) отчетности в последний раз (</w:t>
      </w:r>
      <w:r>
        <w:rPr>
          <w:lang w:eastAsia="en-US"/>
        </w:rPr>
        <w:t xml:space="preserve">п. </w:t>
      </w:r>
      <w:r w:rsidRPr="001F37CA">
        <w:rPr>
          <w:lang w:eastAsia="en-US"/>
        </w:rPr>
        <w:t xml:space="preserve">6 </w:t>
      </w:r>
      <w:r>
        <w:rPr>
          <w:lang w:eastAsia="en-US"/>
        </w:rPr>
        <w:t>Приказа № 157н</w:t>
      </w:r>
      <w:r w:rsidRPr="001F37CA">
        <w:rPr>
          <w:lang w:eastAsia="en-US"/>
        </w:rPr>
        <w:t>).</w:t>
      </w:r>
    </w:p>
    <w:p w:rsidR="00143CB0" w:rsidRPr="00D126A7" w:rsidRDefault="00143CB0" w:rsidP="00143CB0">
      <w:pPr>
        <w:pStyle w:val="3"/>
        <w:spacing w:after="0"/>
        <w:ind w:left="-284"/>
        <w:jc w:val="both"/>
        <w:rPr>
          <w:sz w:val="24"/>
          <w:szCs w:val="24"/>
        </w:rPr>
      </w:pPr>
    </w:p>
    <w:p w:rsidR="00143CB0" w:rsidRPr="00D126A7" w:rsidRDefault="00143CB0" w:rsidP="00143CB0">
      <w:pPr>
        <w:pStyle w:val="3"/>
        <w:spacing w:after="0"/>
        <w:ind w:left="-284"/>
        <w:jc w:val="center"/>
        <w:rPr>
          <w:spacing w:val="7"/>
          <w:sz w:val="24"/>
          <w:szCs w:val="24"/>
        </w:rPr>
      </w:pPr>
      <w:r w:rsidRPr="00312893">
        <w:rPr>
          <w:spacing w:val="7"/>
          <w:sz w:val="24"/>
          <w:szCs w:val="24"/>
        </w:rPr>
        <w:t>2. ОРГАНИЗАЦИЯ УЧЕТНОЙ РАБОТЫ</w:t>
      </w:r>
    </w:p>
    <w:p w:rsidR="00143CB0" w:rsidRPr="00D126A7" w:rsidRDefault="00143CB0" w:rsidP="00143CB0">
      <w:pPr>
        <w:pStyle w:val="3"/>
        <w:spacing w:after="0"/>
        <w:ind w:left="-284"/>
        <w:jc w:val="both"/>
        <w:rPr>
          <w:spacing w:val="7"/>
          <w:sz w:val="24"/>
          <w:szCs w:val="24"/>
        </w:rPr>
      </w:pPr>
    </w:p>
    <w:p w:rsidR="00143CB0" w:rsidRPr="00D126A7" w:rsidRDefault="00143CB0" w:rsidP="00143CB0">
      <w:pPr>
        <w:autoSpaceDE w:val="0"/>
        <w:autoSpaceDN w:val="0"/>
        <w:adjustRightInd w:val="0"/>
        <w:ind w:left="-284"/>
        <w:jc w:val="both"/>
      </w:pPr>
      <w:r w:rsidRPr="00D126A7">
        <w:t xml:space="preserve">2.1. </w:t>
      </w:r>
      <w:r>
        <w:rPr>
          <w:lang w:eastAsia="en-US"/>
        </w:rPr>
        <w:t xml:space="preserve">Документирование фактов хозяйственной жизни, ведение регистров бюджетного учета осуществляется на русском языке </w:t>
      </w:r>
      <w:r w:rsidRPr="00D126A7">
        <w:t>(</w:t>
      </w:r>
      <w:r>
        <w:t xml:space="preserve">п. </w:t>
      </w:r>
      <w:r w:rsidRPr="00D126A7">
        <w:t>13 Приказа № 157н</w:t>
      </w:r>
      <w:r>
        <w:t>, п. 31 СГС «Концептуальные основы»</w:t>
      </w:r>
      <w:r w:rsidRPr="00D126A7">
        <w:t>). Стоимость объектов учета, выраженная в иностранной валюте, подлежит пересч</w:t>
      </w:r>
      <w:r w:rsidRPr="00D126A7">
        <w:t>е</w:t>
      </w:r>
      <w:r w:rsidRPr="00D126A7">
        <w:t>ту в валюту Российской Федерации.</w:t>
      </w:r>
    </w:p>
    <w:p w:rsidR="00143CB0" w:rsidRPr="00D126A7" w:rsidRDefault="00143CB0" w:rsidP="00143CB0">
      <w:pPr>
        <w:pStyle w:val="3"/>
        <w:spacing w:after="0"/>
        <w:ind w:left="-284"/>
        <w:jc w:val="both"/>
        <w:rPr>
          <w:sz w:val="24"/>
          <w:szCs w:val="24"/>
        </w:rPr>
      </w:pPr>
      <w:r w:rsidRPr="00D126A7">
        <w:rPr>
          <w:sz w:val="24"/>
          <w:szCs w:val="24"/>
        </w:rPr>
        <w:t xml:space="preserve">2.2. </w:t>
      </w:r>
      <w:r>
        <w:rPr>
          <w:sz w:val="24"/>
          <w:szCs w:val="24"/>
        </w:rPr>
        <w:t>Бюджетный</w:t>
      </w:r>
      <w:r w:rsidRPr="00D126A7">
        <w:rPr>
          <w:sz w:val="24"/>
          <w:szCs w:val="24"/>
        </w:rPr>
        <w:t xml:space="preserve"> учет ведется</w:t>
      </w:r>
      <w:r>
        <w:rPr>
          <w:sz w:val="24"/>
          <w:szCs w:val="24"/>
        </w:rPr>
        <w:t xml:space="preserve"> </w:t>
      </w:r>
      <w:r w:rsidRPr="00D126A7">
        <w:rPr>
          <w:sz w:val="24"/>
          <w:szCs w:val="24"/>
        </w:rPr>
        <w:t>непрерывно с момента</w:t>
      </w:r>
      <w:r>
        <w:rPr>
          <w:sz w:val="24"/>
          <w:szCs w:val="24"/>
        </w:rPr>
        <w:t xml:space="preserve"> </w:t>
      </w:r>
      <w:r w:rsidRPr="00D126A7">
        <w:rPr>
          <w:sz w:val="24"/>
          <w:szCs w:val="24"/>
        </w:rPr>
        <w:t>регистрации его в качестве юрид</w:t>
      </w:r>
      <w:r w:rsidRPr="00D126A7">
        <w:rPr>
          <w:sz w:val="24"/>
          <w:szCs w:val="24"/>
        </w:rPr>
        <w:t>и</w:t>
      </w:r>
      <w:r w:rsidRPr="00D126A7">
        <w:rPr>
          <w:sz w:val="24"/>
          <w:szCs w:val="24"/>
        </w:rPr>
        <w:t>ческого лица до реорганизации или ликвидации в порядке, установленном законодательс</w:t>
      </w:r>
      <w:r w:rsidRPr="00D126A7">
        <w:rPr>
          <w:sz w:val="24"/>
          <w:szCs w:val="24"/>
        </w:rPr>
        <w:t>т</w:t>
      </w:r>
      <w:r w:rsidRPr="00D126A7">
        <w:rPr>
          <w:sz w:val="24"/>
          <w:szCs w:val="24"/>
        </w:rPr>
        <w:t xml:space="preserve">вом Российской Федерации. </w:t>
      </w:r>
      <w:r>
        <w:rPr>
          <w:sz w:val="24"/>
          <w:szCs w:val="24"/>
        </w:rPr>
        <w:t xml:space="preserve">Администрация </w:t>
      </w:r>
      <w:r w:rsidRPr="00D126A7">
        <w:rPr>
          <w:sz w:val="24"/>
          <w:szCs w:val="24"/>
        </w:rPr>
        <w:t xml:space="preserve">ведет </w:t>
      </w:r>
      <w:r>
        <w:rPr>
          <w:sz w:val="24"/>
          <w:szCs w:val="24"/>
        </w:rPr>
        <w:t>бюджетный</w:t>
      </w:r>
      <w:r w:rsidRPr="00D126A7">
        <w:rPr>
          <w:sz w:val="24"/>
          <w:szCs w:val="24"/>
        </w:rPr>
        <w:t xml:space="preserve"> учет имущества, обяз</w:t>
      </w:r>
      <w:r w:rsidRPr="00D126A7">
        <w:rPr>
          <w:sz w:val="24"/>
          <w:szCs w:val="24"/>
        </w:rPr>
        <w:t>а</w:t>
      </w:r>
      <w:r w:rsidRPr="00D126A7">
        <w:rPr>
          <w:sz w:val="24"/>
          <w:szCs w:val="24"/>
        </w:rPr>
        <w:t xml:space="preserve">тельств и хозяйственных операций путем двойной записи на взаимосвязанных счетах </w:t>
      </w:r>
      <w:r>
        <w:rPr>
          <w:sz w:val="24"/>
          <w:szCs w:val="24"/>
        </w:rPr>
        <w:t>бю</w:t>
      </w:r>
      <w:r>
        <w:rPr>
          <w:sz w:val="24"/>
          <w:szCs w:val="24"/>
        </w:rPr>
        <w:t>д</w:t>
      </w:r>
      <w:r>
        <w:rPr>
          <w:sz w:val="24"/>
          <w:szCs w:val="24"/>
        </w:rPr>
        <w:t>жетного</w:t>
      </w:r>
      <w:r w:rsidRPr="00D126A7">
        <w:rPr>
          <w:sz w:val="24"/>
          <w:szCs w:val="24"/>
        </w:rPr>
        <w:t xml:space="preserve"> учета, включенных в рабочий план счетов </w:t>
      </w:r>
      <w:r>
        <w:rPr>
          <w:sz w:val="24"/>
          <w:szCs w:val="24"/>
        </w:rPr>
        <w:t>администрации</w:t>
      </w:r>
      <w:r w:rsidRPr="00D126A7">
        <w:rPr>
          <w:sz w:val="24"/>
          <w:szCs w:val="24"/>
        </w:rPr>
        <w:t>. Данные аналитического учета должны соответствовать оборотам и остаткам по счетам синтетического учета. Все хозяйс</w:t>
      </w:r>
      <w:r w:rsidRPr="00D126A7">
        <w:rPr>
          <w:sz w:val="24"/>
          <w:szCs w:val="24"/>
        </w:rPr>
        <w:t>т</w:t>
      </w:r>
      <w:r w:rsidRPr="00D126A7">
        <w:rPr>
          <w:sz w:val="24"/>
          <w:szCs w:val="24"/>
        </w:rPr>
        <w:t xml:space="preserve">венные операции и результаты инвентаризации подлежат своевременной регистрации на счетах </w:t>
      </w:r>
      <w:r>
        <w:rPr>
          <w:sz w:val="24"/>
          <w:szCs w:val="24"/>
        </w:rPr>
        <w:t>бюджетного</w:t>
      </w:r>
      <w:r w:rsidRPr="00D126A7">
        <w:rPr>
          <w:sz w:val="24"/>
          <w:szCs w:val="24"/>
        </w:rPr>
        <w:t xml:space="preserve"> учета без каких-либо пропусков или изъятий. </w:t>
      </w:r>
    </w:p>
    <w:p w:rsidR="00143CB0" w:rsidRPr="00D126A7" w:rsidRDefault="00143CB0" w:rsidP="00143CB0">
      <w:pPr>
        <w:pStyle w:val="3"/>
        <w:spacing w:after="0"/>
        <w:ind w:left="-284"/>
        <w:jc w:val="both"/>
        <w:rPr>
          <w:sz w:val="24"/>
          <w:szCs w:val="24"/>
        </w:rPr>
      </w:pPr>
      <w:r w:rsidRPr="00D126A7">
        <w:rPr>
          <w:sz w:val="24"/>
          <w:szCs w:val="24"/>
        </w:rPr>
        <w:t>2.3</w:t>
      </w:r>
      <w:r>
        <w:rPr>
          <w:sz w:val="24"/>
          <w:szCs w:val="24"/>
        </w:rPr>
        <w:t>.</w:t>
      </w:r>
      <w:r w:rsidRPr="00D126A7">
        <w:rPr>
          <w:sz w:val="24"/>
          <w:szCs w:val="24"/>
        </w:rPr>
        <w:t xml:space="preserve"> При организации </w:t>
      </w:r>
      <w:r>
        <w:rPr>
          <w:sz w:val="24"/>
          <w:szCs w:val="24"/>
        </w:rPr>
        <w:t>бюджетного учета администрация обязана</w:t>
      </w:r>
      <w:r w:rsidRPr="00D126A7">
        <w:rPr>
          <w:sz w:val="24"/>
          <w:szCs w:val="24"/>
        </w:rPr>
        <w:t xml:space="preserve"> соблюдать следующие требования (</w:t>
      </w:r>
      <w:r>
        <w:rPr>
          <w:sz w:val="24"/>
          <w:szCs w:val="24"/>
        </w:rPr>
        <w:t xml:space="preserve">п. 16 СГС «Концептуальные основы», п. </w:t>
      </w:r>
      <w:r w:rsidRPr="00D126A7">
        <w:rPr>
          <w:sz w:val="24"/>
          <w:szCs w:val="24"/>
        </w:rPr>
        <w:t>3 Приказа № 157н):</w:t>
      </w:r>
    </w:p>
    <w:p w:rsidR="00143CB0" w:rsidRDefault="00143CB0" w:rsidP="00143CB0">
      <w:pPr>
        <w:autoSpaceDE w:val="0"/>
        <w:autoSpaceDN w:val="0"/>
        <w:adjustRightInd w:val="0"/>
        <w:ind w:left="-284"/>
        <w:jc w:val="both"/>
        <w:outlineLvl w:val="1"/>
        <w:rPr>
          <w:lang w:eastAsia="en-US"/>
        </w:rPr>
      </w:pPr>
      <w:r>
        <w:rPr>
          <w:lang w:eastAsia="en-US"/>
        </w:rPr>
        <w:t xml:space="preserve">– </w:t>
      </w:r>
      <w:r>
        <w:t>бюджетный</w:t>
      </w:r>
      <w:r w:rsidRPr="00D126A7">
        <w:t xml:space="preserve"> учет ведется методом начисления, согласно которому результаты </w:t>
      </w:r>
      <w:r w:rsidRPr="00D126A7">
        <w:rPr>
          <w:lang w:eastAsia="en-US"/>
        </w:rPr>
        <w:t>опер</w:t>
      </w:r>
      <w:r w:rsidRPr="00D126A7">
        <w:rPr>
          <w:lang w:eastAsia="en-US"/>
        </w:rPr>
        <w:t>а</w:t>
      </w:r>
      <w:r w:rsidRPr="00D126A7">
        <w:rPr>
          <w:lang w:eastAsia="en-US"/>
        </w:rPr>
        <w:t>ций признаются по факту их совершения, независимо от того, когда получены или выплач</w:t>
      </w:r>
      <w:r w:rsidRPr="00D126A7">
        <w:rPr>
          <w:lang w:eastAsia="en-US"/>
        </w:rPr>
        <w:t>е</w:t>
      </w:r>
      <w:r w:rsidRPr="00D126A7">
        <w:rPr>
          <w:lang w:eastAsia="en-US"/>
        </w:rPr>
        <w:t>ны денежные средства (или их эквиваленты) при расчетах, связанных с осуществлением ук</w:t>
      </w:r>
      <w:r w:rsidRPr="00D126A7">
        <w:rPr>
          <w:lang w:eastAsia="en-US"/>
        </w:rPr>
        <w:t>а</w:t>
      </w:r>
      <w:r w:rsidRPr="00D126A7">
        <w:rPr>
          <w:lang w:eastAsia="en-US"/>
        </w:rPr>
        <w:t>занных операций;</w:t>
      </w:r>
    </w:p>
    <w:p w:rsidR="00143CB0" w:rsidRDefault="00143CB0" w:rsidP="00143CB0">
      <w:pPr>
        <w:autoSpaceDE w:val="0"/>
        <w:autoSpaceDN w:val="0"/>
        <w:adjustRightInd w:val="0"/>
        <w:ind w:left="-284"/>
        <w:jc w:val="both"/>
        <w:rPr>
          <w:lang w:eastAsia="en-US"/>
        </w:rPr>
      </w:pPr>
      <w:r>
        <w:rPr>
          <w:lang w:eastAsia="en-US"/>
        </w:rPr>
        <w:t>– принцип равномерности признания доходов и расходов и допущения временной о</w:t>
      </w:r>
      <w:r>
        <w:rPr>
          <w:lang w:eastAsia="en-US"/>
        </w:rPr>
        <w:t>п</w:t>
      </w:r>
      <w:r>
        <w:rPr>
          <w:lang w:eastAsia="en-US"/>
        </w:rPr>
        <w:t>ределенности фактов хозяйственной жизни;</w:t>
      </w:r>
    </w:p>
    <w:p w:rsidR="00143CB0" w:rsidRPr="00D126A7" w:rsidRDefault="00143CB0" w:rsidP="00143CB0">
      <w:pPr>
        <w:autoSpaceDE w:val="0"/>
        <w:autoSpaceDN w:val="0"/>
        <w:adjustRightInd w:val="0"/>
        <w:ind w:left="-284"/>
        <w:jc w:val="both"/>
      </w:pPr>
      <w:r>
        <w:rPr>
          <w:lang w:eastAsia="en-US"/>
        </w:rPr>
        <w:t xml:space="preserve">– </w:t>
      </w:r>
      <w:r w:rsidRPr="00D126A7">
        <w:t xml:space="preserve">данные </w:t>
      </w:r>
      <w:r>
        <w:t>бюджетного</w:t>
      </w:r>
      <w:r w:rsidRPr="00D126A7">
        <w:t xml:space="preserve"> учета и сформированная на их основе отчетность субъектов уч</w:t>
      </w:r>
      <w:r w:rsidRPr="00D126A7">
        <w:t>е</w:t>
      </w:r>
      <w:r w:rsidRPr="00D126A7">
        <w:t>та формируются с учетом существенности фактов хозяйственной жизни, которые оказали или могут оказать влияние на финансовое состояние, движение денежных средств или результа</w:t>
      </w:r>
      <w:r>
        <w:t xml:space="preserve">ты деятельности администрации </w:t>
      </w:r>
      <w:r w:rsidRPr="00D126A7">
        <w:t>и имели место в период между отчетной датой и д</w:t>
      </w:r>
      <w:r w:rsidRPr="00D126A7">
        <w:t>а</w:t>
      </w:r>
      <w:r w:rsidRPr="00D126A7">
        <w:t>той подписания бухгалтерской (финансовой) отчетности (далее</w:t>
      </w:r>
      <w:r>
        <w:t xml:space="preserve"> – </w:t>
      </w:r>
      <w:r w:rsidRPr="00D126A7">
        <w:t>событие после отчетной даты);</w:t>
      </w:r>
    </w:p>
    <w:p w:rsidR="00143CB0" w:rsidRPr="00D126A7" w:rsidRDefault="00143CB0" w:rsidP="00143CB0">
      <w:pPr>
        <w:autoSpaceDE w:val="0"/>
        <w:autoSpaceDN w:val="0"/>
        <w:adjustRightInd w:val="0"/>
        <w:ind w:left="-284"/>
        <w:jc w:val="both"/>
      </w:pPr>
      <w:r>
        <w:rPr>
          <w:lang w:eastAsia="en-US"/>
        </w:rPr>
        <w:t xml:space="preserve">– </w:t>
      </w:r>
      <w:r w:rsidRPr="00D126A7">
        <w:t>в случае, если для соблюдения сроков представления бухгалтерской (финансовой) отчетности и (или) в связи с поздним поступлением первичных учетных документов информ</w:t>
      </w:r>
      <w:r w:rsidRPr="00D126A7">
        <w:t>а</w:t>
      </w:r>
      <w:r w:rsidRPr="00D126A7">
        <w:t>ция о событии после отчетной даты не используется при формировании показателей бухга</w:t>
      </w:r>
      <w:r w:rsidRPr="00D126A7">
        <w:t>л</w:t>
      </w:r>
      <w:r w:rsidRPr="00D126A7">
        <w:t>терской (финансовой) отчетности, информация об указанном событии и его оценке в дене</w:t>
      </w:r>
      <w:r w:rsidRPr="00D126A7">
        <w:t>ж</w:t>
      </w:r>
      <w:r w:rsidRPr="00D126A7">
        <w:t>ном выражении раскрывается в бухгалтерской (финансовой) отчетности (текстовой части пояснительной записки);</w:t>
      </w:r>
    </w:p>
    <w:p w:rsidR="00143CB0" w:rsidRPr="00D126A7" w:rsidRDefault="00143CB0" w:rsidP="00143CB0">
      <w:pPr>
        <w:pStyle w:val="ConsPlusNormal0"/>
        <w:ind w:left="-284" w:firstLine="0"/>
        <w:jc w:val="both"/>
        <w:rPr>
          <w:rFonts w:ascii="Times New Roman" w:hAnsi="Times New Roman"/>
          <w:sz w:val="24"/>
          <w:szCs w:val="24"/>
        </w:rPr>
      </w:pPr>
      <w:r>
        <w:rPr>
          <w:lang w:eastAsia="en-US"/>
        </w:rPr>
        <w:t xml:space="preserve">– </w:t>
      </w:r>
      <w:r w:rsidRPr="00D126A7">
        <w:rPr>
          <w:rFonts w:ascii="Times New Roman" w:hAnsi="Times New Roman"/>
          <w:sz w:val="24"/>
          <w:szCs w:val="24"/>
        </w:rPr>
        <w:t>информация в денежном выражении о состоянии активов, обязательств, иного им</w:t>
      </w:r>
      <w:r w:rsidRPr="00D126A7">
        <w:rPr>
          <w:rFonts w:ascii="Times New Roman" w:hAnsi="Times New Roman"/>
          <w:sz w:val="24"/>
          <w:szCs w:val="24"/>
        </w:rPr>
        <w:t>у</w:t>
      </w:r>
      <w:r w:rsidRPr="00D126A7">
        <w:rPr>
          <w:rFonts w:ascii="Times New Roman" w:hAnsi="Times New Roman"/>
          <w:sz w:val="24"/>
          <w:szCs w:val="24"/>
        </w:rPr>
        <w:t>щества, об операциях, их изменяющих, и финансовых результатах указанных операций (д</w:t>
      </w:r>
      <w:r w:rsidRPr="00D126A7">
        <w:rPr>
          <w:rFonts w:ascii="Times New Roman" w:hAnsi="Times New Roman"/>
          <w:sz w:val="24"/>
          <w:szCs w:val="24"/>
        </w:rPr>
        <w:t>о</w:t>
      </w:r>
      <w:r w:rsidRPr="00D126A7">
        <w:rPr>
          <w:rFonts w:ascii="Times New Roman" w:hAnsi="Times New Roman"/>
          <w:sz w:val="24"/>
          <w:szCs w:val="24"/>
        </w:rPr>
        <w:t>ходах, расходах, источниках финансирования деятельности экономического субъекта), отр</w:t>
      </w:r>
      <w:r w:rsidRPr="00D126A7">
        <w:rPr>
          <w:rFonts w:ascii="Times New Roman" w:hAnsi="Times New Roman"/>
          <w:sz w:val="24"/>
          <w:szCs w:val="24"/>
        </w:rPr>
        <w:t>а</w:t>
      </w:r>
      <w:r w:rsidRPr="00D126A7">
        <w:rPr>
          <w:rFonts w:ascii="Times New Roman" w:hAnsi="Times New Roman"/>
          <w:sz w:val="24"/>
          <w:szCs w:val="24"/>
        </w:rPr>
        <w:t xml:space="preserve">жаемая на соответствующих счетах, в том числе на </w:t>
      </w:r>
      <w:proofErr w:type="spellStart"/>
      <w:r w:rsidRPr="00D126A7">
        <w:rPr>
          <w:rFonts w:ascii="Times New Roman" w:hAnsi="Times New Roman"/>
          <w:sz w:val="24"/>
          <w:szCs w:val="24"/>
        </w:rPr>
        <w:t>забалансовых</w:t>
      </w:r>
      <w:proofErr w:type="spellEnd"/>
      <w:r w:rsidRPr="00D126A7">
        <w:rPr>
          <w:rFonts w:ascii="Times New Roman" w:hAnsi="Times New Roman"/>
          <w:sz w:val="24"/>
          <w:szCs w:val="24"/>
        </w:rPr>
        <w:t xml:space="preserve">, рабочего плана счетов, должна быть полной с учетом существенности ее влияния на экономические (финансовые) решения </w:t>
      </w:r>
      <w:r w:rsidRPr="00D126A7">
        <w:rPr>
          <w:rFonts w:ascii="Times New Roman" w:hAnsi="Times New Roman"/>
          <w:sz w:val="24"/>
          <w:szCs w:val="24"/>
        </w:rPr>
        <w:lastRenderedPageBreak/>
        <w:t>учредителей (заинтересованных пользователей информации) и существенности з</w:t>
      </w:r>
      <w:r w:rsidRPr="00D126A7">
        <w:rPr>
          <w:rFonts w:ascii="Times New Roman" w:hAnsi="Times New Roman"/>
          <w:sz w:val="24"/>
          <w:szCs w:val="24"/>
        </w:rPr>
        <w:t>а</w:t>
      </w:r>
      <w:r w:rsidRPr="00D126A7">
        <w:rPr>
          <w:rFonts w:ascii="Times New Roman" w:hAnsi="Times New Roman"/>
          <w:sz w:val="24"/>
          <w:szCs w:val="24"/>
        </w:rPr>
        <w:t>трат на ее формирование;</w:t>
      </w:r>
    </w:p>
    <w:p w:rsidR="00143CB0" w:rsidRPr="00D126A7" w:rsidRDefault="00143CB0" w:rsidP="00143CB0">
      <w:pPr>
        <w:autoSpaceDE w:val="0"/>
        <w:autoSpaceDN w:val="0"/>
        <w:adjustRightInd w:val="0"/>
        <w:ind w:left="-284"/>
        <w:jc w:val="both"/>
        <w:outlineLvl w:val="1"/>
        <w:rPr>
          <w:lang w:eastAsia="en-US"/>
        </w:rPr>
      </w:pPr>
      <w:r>
        <w:rPr>
          <w:lang w:eastAsia="en-US"/>
        </w:rPr>
        <w:t xml:space="preserve">– </w:t>
      </w:r>
      <w:r w:rsidRPr="00D126A7">
        <w:rPr>
          <w:lang w:eastAsia="en-US"/>
        </w:rPr>
        <w:t>информация об имуществе, обязательствах и операциях, их изменяющих, а также о результатах исполнения хозяйственной деятельн</w:t>
      </w:r>
      <w:r>
        <w:rPr>
          <w:lang w:eastAsia="en-US"/>
        </w:rPr>
        <w:t xml:space="preserve">ости, формируется администрацией  </w:t>
      </w:r>
      <w:r w:rsidRPr="00D126A7">
        <w:rPr>
          <w:lang w:eastAsia="en-US"/>
        </w:rPr>
        <w:t>на с</w:t>
      </w:r>
      <w:r w:rsidRPr="00D126A7">
        <w:rPr>
          <w:lang w:eastAsia="en-US"/>
        </w:rPr>
        <w:t>о</w:t>
      </w:r>
      <w:r w:rsidRPr="00D126A7">
        <w:rPr>
          <w:lang w:eastAsia="en-US"/>
        </w:rPr>
        <w:t xml:space="preserve">ответствующих счетах </w:t>
      </w:r>
      <w:r>
        <w:rPr>
          <w:lang w:eastAsia="en-US"/>
        </w:rPr>
        <w:t>бюджетного</w:t>
      </w:r>
      <w:r w:rsidRPr="00D126A7">
        <w:rPr>
          <w:lang w:eastAsia="en-US"/>
        </w:rPr>
        <w:t xml:space="preserve"> учета с обеспечением аналитического учета (аналитики), в объеме показателей, предусмотренных для представления внешним пользователям согласно закон</w:t>
      </w:r>
      <w:r w:rsidRPr="00D126A7">
        <w:rPr>
          <w:lang w:eastAsia="en-US"/>
        </w:rPr>
        <w:t>о</w:t>
      </w:r>
      <w:r w:rsidRPr="00D126A7">
        <w:rPr>
          <w:lang w:eastAsia="en-US"/>
        </w:rPr>
        <w:t>дательству Российской Федерации;</w:t>
      </w:r>
    </w:p>
    <w:p w:rsidR="00143CB0" w:rsidRPr="00D126A7" w:rsidRDefault="00143CB0" w:rsidP="00143CB0">
      <w:pPr>
        <w:autoSpaceDE w:val="0"/>
        <w:autoSpaceDN w:val="0"/>
        <w:adjustRightInd w:val="0"/>
        <w:ind w:left="-284"/>
        <w:jc w:val="both"/>
        <w:outlineLvl w:val="1"/>
        <w:rPr>
          <w:lang w:eastAsia="en-US"/>
        </w:rPr>
      </w:pPr>
      <w:r>
        <w:rPr>
          <w:lang w:eastAsia="en-US"/>
        </w:rPr>
        <w:t xml:space="preserve">– </w:t>
      </w:r>
      <w:r w:rsidRPr="00D126A7">
        <w:rPr>
          <w:lang w:eastAsia="en-US"/>
        </w:rPr>
        <w:t>рабочий план счетов, а также требования к структуре аналитического учета, утве</w:t>
      </w:r>
      <w:r w:rsidRPr="00D126A7">
        <w:rPr>
          <w:lang w:eastAsia="en-US"/>
        </w:rPr>
        <w:t>р</w:t>
      </w:r>
      <w:r w:rsidRPr="00D126A7">
        <w:rPr>
          <w:lang w:eastAsia="en-US"/>
        </w:rPr>
        <w:t xml:space="preserve">жденные в рамках формирования настоящей учетной политики, применяются непрерывно и изменяются при условии обеспечения сопоставимости показателей </w:t>
      </w:r>
      <w:r>
        <w:rPr>
          <w:lang w:eastAsia="en-US"/>
        </w:rPr>
        <w:t>бюджетного</w:t>
      </w:r>
      <w:r w:rsidRPr="00D126A7">
        <w:rPr>
          <w:lang w:eastAsia="en-US"/>
        </w:rPr>
        <w:t xml:space="preserve"> учета и о</w:t>
      </w:r>
      <w:r w:rsidRPr="00D126A7">
        <w:rPr>
          <w:lang w:eastAsia="en-US"/>
        </w:rPr>
        <w:t>т</w:t>
      </w:r>
      <w:r w:rsidRPr="00D126A7">
        <w:rPr>
          <w:lang w:eastAsia="en-US"/>
        </w:rPr>
        <w:t>четности за отчетный, текущий и очередной финансовый годы (очередной финансовый год и плановый период);</w:t>
      </w:r>
    </w:p>
    <w:p w:rsidR="00143CB0" w:rsidRPr="00D126A7" w:rsidRDefault="00143CB0" w:rsidP="00143CB0">
      <w:pPr>
        <w:autoSpaceDE w:val="0"/>
        <w:autoSpaceDN w:val="0"/>
        <w:adjustRightInd w:val="0"/>
        <w:ind w:left="-284"/>
        <w:jc w:val="both"/>
        <w:outlineLvl w:val="1"/>
        <w:rPr>
          <w:lang w:eastAsia="en-US"/>
        </w:rPr>
      </w:pPr>
      <w:r w:rsidRPr="00D126A7">
        <w:rPr>
          <w:lang w:eastAsia="en-US"/>
        </w:rPr>
        <w:t>- в бухгалтерском учете подлежит отражению информация, не содержащая существе</w:t>
      </w:r>
      <w:r w:rsidRPr="00D126A7">
        <w:rPr>
          <w:lang w:eastAsia="en-US"/>
        </w:rPr>
        <w:t>н</w:t>
      </w:r>
      <w:r w:rsidRPr="00D126A7">
        <w:rPr>
          <w:lang w:eastAsia="en-US"/>
        </w:rPr>
        <w:t>ных ошибок и искажений, позволяющая ее пользователям положиться на нее, как на правд</w:t>
      </w:r>
      <w:r w:rsidRPr="00D126A7">
        <w:rPr>
          <w:lang w:eastAsia="en-US"/>
        </w:rPr>
        <w:t>и</w:t>
      </w:r>
      <w:r>
        <w:rPr>
          <w:lang w:eastAsia="en-US"/>
        </w:rPr>
        <w:t>вую;</w:t>
      </w:r>
    </w:p>
    <w:p w:rsidR="00143CB0" w:rsidRPr="00D126A7" w:rsidRDefault="00143CB0" w:rsidP="00143CB0">
      <w:pPr>
        <w:autoSpaceDE w:val="0"/>
        <w:autoSpaceDN w:val="0"/>
        <w:adjustRightInd w:val="0"/>
        <w:ind w:left="-284"/>
        <w:jc w:val="both"/>
        <w:outlineLvl w:val="1"/>
        <w:rPr>
          <w:lang w:eastAsia="en-US"/>
        </w:rPr>
      </w:pPr>
      <w:r>
        <w:rPr>
          <w:lang w:eastAsia="en-US"/>
        </w:rPr>
        <w:t xml:space="preserve">– </w:t>
      </w:r>
      <w:r w:rsidRPr="00D126A7">
        <w:rPr>
          <w:lang w:eastAsia="en-US"/>
        </w:rPr>
        <w:t>имущество, являющееся собственностью учр</w:t>
      </w:r>
      <w:r>
        <w:rPr>
          <w:lang w:eastAsia="en-US"/>
        </w:rPr>
        <w:t>едителя, учитывается администрацией</w:t>
      </w:r>
      <w:r w:rsidRPr="00D126A7">
        <w:rPr>
          <w:lang w:eastAsia="en-US"/>
        </w:rPr>
        <w:t xml:space="preserve"> обособленно от иного имущества, находящегося у данного учреждения в пользовании (управл</w:t>
      </w:r>
      <w:r w:rsidRPr="00D126A7">
        <w:rPr>
          <w:lang w:eastAsia="en-US"/>
        </w:rPr>
        <w:t>е</w:t>
      </w:r>
      <w:r w:rsidRPr="00D126A7">
        <w:rPr>
          <w:lang w:eastAsia="en-US"/>
        </w:rPr>
        <w:t>нии, на хранение);</w:t>
      </w:r>
    </w:p>
    <w:p w:rsidR="00143CB0" w:rsidRDefault="00143CB0" w:rsidP="00143CB0">
      <w:pPr>
        <w:autoSpaceDE w:val="0"/>
        <w:autoSpaceDN w:val="0"/>
        <w:adjustRightInd w:val="0"/>
        <w:ind w:left="-284"/>
        <w:jc w:val="both"/>
        <w:outlineLvl w:val="1"/>
        <w:rPr>
          <w:lang w:eastAsia="en-US"/>
        </w:rPr>
      </w:pPr>
      <w:r>
        <w:rPr>
          <w:lang w:eastAsia="en-US"/>
        </w:rPr>
        <w:t xml:space="preserve">– </w:t>
      </w:r>
      <w:r w:rsidRPr="00D126A7">
        <w:rPr>
          <w:lang w:eastAsia="en-US"/>
        </w:rPr>
        <w:t>обязательства, по которым учреждение отвечает имуществом, находящимся у него на праве оперативного управления, а также указанное имущество учитываются в бухгалтерском учете учреждений обособленно от иных объектов учета.</w:t>
      </w:r>
    </w:p>
    <w:p w:rsidR="00143CB0" w:rsidRDefault="00143CB0" w:rsidP="00143CB0">
      <w:pPr>
        <w:autoSpaceDE w:val="0"/>
        <w:autoSpaceDN w:val="0"/>
        <w:adjustRightInd w:val="0"/>
        <w:ind w:left="-284"/>
        <w:jc w:val="both"/>
        <w:rPr>
          <w:lang w:eastAsia="en-US"/>
        </w:rPr>
      </w:pPr>
      <w:r>
        <w:rPr>
          <w:lang w:eastAsia="en-US"/>
        </w:rPr>
        <w:t>2.4. Информация о финансовом положении администрации в бухгалтерском учете по</w:t>
      </w:r>
      <w:r>
        <w:rPr>
          <w:lang w:eastAsia="en-US"/>
        </w:rPr>
        <w:t>д</w:t>
      </w:r>
      <w:r>
        <w:rPr>
          <w:lang w:eastAsia="en-US"/>
        </w:rPr>
        <w:t>лежит отражению, если не содержит существенных ошибок и искажений, позволяющая ее пользователям положиться на нее, как на достоверную (п. 17 СГС «Концептуальные осн</w:t>
      </w:r>
      <w:r>
        <w:rPr>
          <w:lang w:eastAsia="en-US"/>
        </w:rPr>
        <w:t>о</w:t>
      </w:r>
      <w:r>
        <w:rPr>
          <w:lang w:eastAsia="en-US"/>
        </w:rPr>
        <w:t xml:space="preserve">вы»). </w:t>
      </w:r>
    </w:p>
    <w:p w:rsidR="00143CB0" w:rsidRDefault="00143CB0" w:rsidP="00143CB0">
      <w:pPr>
        <w:autoSpaceDE w:val="0"/>
        <w:autoSpaceDN w:val="0"/>
        <w:adjustRightInd w:val="0"/>
        <w:ind w:left="-284"/>
        <w:jc w:val="both"/>
        <w:rPr>
          <w:lang w:eastAsia="en-US"/>
        </w:rPr>
      </w:pPr>
      <w:r>
        <w:rPr>
          <w:lang w:eastAsia="en-US"/>
        </w:rPr>
        <w:t>Критерий существенности определяется в размере 10 процентов любого показателя бухгалтерской (финансовой) отчетности.</w:t>
      </w:r>
    </w:p>
    <w:p w:rsidR="00143CB0" w:rsidRPr="00D126A7" w:rsidRDefault="00143CB0" w:rsidP="00143CB0">
      <w:pPr>
        <w:autoSpaceDE w:val="0"/>
        <w:autoSpaceDN w:val="0"/>
        <w:adjustRightInd w:val="0"/>
        <w:ind w:left="-284"/>
        <w:jc w:val="both"/>
      </w:pPr>
      <w:r w:rsidRPr="00D126A7">
        <w:t>2.</w:t>
      </w:r>
      <w:r>
        <w:t>5.</w:t>
      </w:r>
      <w:r w:rsidRPr="00D126A7">
        <w:t xml:space="preserve"> Учет публичных обязательств осуществляется в соответствии с требованиями Постановления Правительств</w:t>
      </w:r>
      <w:r>
        <w:t>а</w:t>
      </w:r>
      <w:r w:rsidRPr="00D126A7">
        <w:t xml:space="preserve"> </w:t>
      </w:r>
      <w:r>
        <w:t>РФ</w:t>
      </w:r>
      <w:r w:rsidRPr="00D126A7">
        <w:t xml:space="preserve"> от 02.08.2010</w:t>
      </w:r>
      <w:r>
        <w:t xml:space="preserve"> </w:t>
      </w:r>
      <w:r w:rsidRPr="00D126A7">
        <w:t>№ 590 (далее – Правила № 590). Под публи</w:t>
      </w:r>
      <w:r w:rsidRPr="00D126A7">
        <w:t>ч</w:t>
      </w:r>
      <w:r w:rsidRPr="00D126A7">
        <w:t>ными обязательствами понимаются публичные обязательства Российской Федерации перед физическим лицом, п</w:t>
      </w:r>
      <w:r>
        <w:t>одлежащие исполнению администрацией</w:t>
      </w:r>
      <w:r w:rsidRPr="00D126A7">
        <w:t xml:space="preserve"> от имени федерального орг</w:t>
      </w:r>
      <w:r w:rsidRPr="00D126A7">
        <w:t>а</w:t>
      </w:r>
      <w:r w:rsidRPr="00D126A7">
        <w:t>на государственной власти (государственного органа) в денежной форме в установленном зак</w:t>
      </w:r>
      <w:r w:rsidRPr="00D126A7">
        <w:t>о</w:t>
      </w:r>
      <w:r w:rsidRPr="00D126A7">
        <w:t>ном, иным нормативным правовым актом размере или имеющие установленный порядок индексации и не подлежащие включению в нормативные затраты на оказание государстве</w:t>
      </w:r>
      <w:r w:rsidRPr="00D126A7">
        <w:t>н</w:t>
      </w:r>
      <w:r w:rsidRPr="00D126A7">
        <w:t>ных услуг (</w:t>
      </w:r>
      <w:r>
        <w:t xml:space="preserve">п. </w:t>
      </w:r>
      <w:r w:rsidRPr="00D126A7">
        <w:t>3 Правил № 590).</w:t>
      </w:r>
      <w:r>
        <w:t xml:space="preserve"> Администрации</w:t>
      </w:r>
      <w:r w:rsidRPr="00D126A7">
        <w:t xml:space="preserve"> денежные средства в качестве финансового обеспечения исполнения публичных обязательств доводятся в форме бюджетных ассигнов</w:t>
      </w:r>
      <w:r w:rsidRPr="00D126A7">
        <w:t>а</w:t>
      </w:r>
      <w:r w:rsidRPr="00D126A7">
        <w:t xml:space="preserve">ний. </w:t>
      </w:r>
    </w:p>
    <w:p w:rsidR="00143CB0" w:rsidRPr="00D126A7" w:rsidRDefault="00143CB0" w:rsidP="00143CB0">
      <w:pPr>
        <w:autoSpaceDE w:val="0"/>
        <w:autoSpaceDN w:val="0"/>
        <w:adjustRightInd w:val="0"/>
        <w:ind w:left="-284"/>
        <w:jc w:val="both"/>
      </w:pPr>
      <w:r>
        <w:t>Администрация</w:t>
      </w:r>
      <w:r w:rsidRPr="00D126A7">
        <w:t xml:space="preserve"> организует бюджетный учет в части публичных обязательств. С этой целью </w:t>
      </w:r>
      <w:r>
        <w:t>администрация</w:t>
      </w:r>
      <w:r w:rsidRPr="00D126A7">
        <w:t xml:space="preserve"> ведет учет публичных обязательств в соответствии</w:t>
      </w:r>
      <w:r>
        <w:t xml:space="preserve"> </w:t>
      </w:r>
      <w:r w:rsidRPr="00D126A7">
        <w:t xml:space="preserve">с </w:t>
      </w:r>
      <w:hyperlink r:id="rId46" w:history="1">
        <w:r w:rsidRPr="00D126A7">
          <w:t>Планом</w:t>
        </w:r>
      </w:hyperlink>
      <w:r w:rsidRPr="00D126A7">
        <w:t xml:space="preserve"> счетов бюджетного учета, утвержденным Приказом Минфина России от 06.12.2010</w:t>
      </w:r>
      <w:r>
        <w:t xml:space="preserve"> </w:t>
      </w:r>
      <w:r w:rsidRPr="00D126A7">
        <w:t>№ 162н и с</w:t>
      </w:r>
      <w:r w:rsidRPr="00D126A7">
        <w:t>о</w:t>
      </w:r>
      <w:r w:rsidRPr="00D126A7">
        <w:t>ставляет бюджетную отчетность согласно требованиям Приказа Минфина Р</w:t>
      </w:r>
      <w:r>
        <w:t>оссии</w:t>
      </w:r>
      <w:r w:rsidRPr="00D126A7">
        <w:t xml:space="preserve"> от 28.12.2010 № 191н «Об утверждении Инструкции о порядке составления и представления годовой, ква</w:t>
      </w:r>
      <w:r w:rsidRPr="00D126A7">
        <w:t>р</w:t>
      </w:r>
      <w:r w:rsidRPr="00D126A7">
        <w:t>тальной и месячной отчетности об исполнении бюджетов бюджетной системы Российской Федер</w:t>
      </w:r>
      <w:r w:rsidRPr="00D126A7">
        <w:t>а</w:t>
      </w:r>
      <w:r w:rsidRPr="00D126A7">
        <w:t>ции».</w:t>
      </w:r>
    </w:p>
    <w:p w:rsidR="00143CB0" w:rsidRPr="00AE5495" w:rsidRDefault="00143CB0" w:rsidP="00143CB0">
      <w:pPr>
        <w:autoSpaceDE w:val="0"/>
        <w:autoSpaceDN w:val="0"/>
        <w:adjustRightInd w:val="0"/>
        <w:ind w:left="-284"/>
        <w:jc w:val="both"/>
      </w:pPr>
      <w:r w:rsidRPr="00AE5495">
        <w:t>К публичным обязательствам относятся:</w:t>
      </w:r>
    </w:p>
    <w:p w:rsidR="00143CB0" w:rsidRPr="00AE5495" w:rsidRDefault="00143CB0" w:rsidP="00143CB0">
      <w:pPr>
        <w:autoSpaceDE w:val="0"/>
        <w:autoSpaceDN w:val="0"/>
        <w:adjustRightInd w:val="0"/>
        <w:ind w:left="-284"/>
        <w:jc w:val="both"/>
      </w:pPr>
      <w:r>
        <w:rPr>
          <w:lang w:eastAsia="en-US"/>
        </w:rPr>
        <w:t xml:space="preserve">– </w:t>
      </w:r>
      <w:r w:rsidRPr="00AE5495">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учреждениях начального, среднего и высшего професси</w:t>
      </w:r>
      <w:r w:rsidRPr="00AE5495">
        <w:t>о</w:t>
      </w:r>
      <w:r w:rsidRPr="00AE5495">
        <w:t>нального образования;</w:t>
      </w:r>
    </w:p>
    <w:p w:rsidR="00143CB0" w:rsidRPr="00AE5495" w:rsidRDefault="00143CB0" w:rsidP="00143CB0">
      <w:pPr>
        <w:autoSpaceDE w:val="0"/>
        <w:autoSpaceDN w:val="0"/>
        <w:adjustRightInd w:val="0"/>
        <w:ind w:left="-284"/>
        <w:jc w:val="both"/>
      </w:pPr>
      <w:r>
        <w:rPr>
          <w:lang w:eastAsia="en-US"/>
        </w:rPr>
        <w:t xml:space="preserve">– </w:t>
      </w:r>
      <w:r w:rsidRPr="00AE5495">
        <w:t>пособие по беременности и родам;</w:t>
      </w:r>
    </w:p>
    <w:p w:rsidR="00143CB0" w:rsidRPr="00AE5495" w:rsidRDefault="00143CB0" w:rsidP="00143CB0">
      <w:pPr>
        <w:autoSpaceDE w:val="0"/>
        <w:autoSpaceDN w:val="0"/>
        <w:adjustRightInd w:val="0"/>
        <w:ind w:left="-284"/>
        <w:jc w:val="both"/>
      </w:pPr>
      <w:r>
        <w:rPr>
          <w:lang w:eastAsia="en-US"/>
        </w:rPr>
        <w:t xml:space="preserve">– </w:t>
      </w:r>
      <w:r w:rsidRPr="00AE5495">
        <w:t>единовременное пособие женщинам, вставшим на учет в медицинских учреждениях в ранние сроки беременности;</w:t>
      </w:r>
    </w:p>
    <w:p w:rsidR="00143CB0" w:rsidRPr="00AE5495" w:rsidRDefault="00143CB0" w:rsidP="00143CB0">
      <w:pPr>
        <w:autoSpaceDE w:val="0"/>
        <w:autoSpaceDN w:val="0"/>
        <w:adjustRightInd w:val="0"/>
        <w:ind w:left="-284"/>
        <w:jc w:val="both"/>
      </w:pPr>
      <w:r>
        <w:rPr>
          <w:lang w:eastAsia="en-US"/>
        </w:rPr>
        <w:t xml:space="preserve">– </w:t>
      </w:r>
      <w:r w:rsidRPr="00AE5495">
        <w:t>единовременное пособие при рождении ребенка;</w:t>
      </w:r>
    </w:p>
    <w:p w:rsidR="00143CB0" w:rsidRPr="00AE5495" w:rsidRDefault="00143CB0" w:rsidP="00143CB0">
      <w:pPr>
        <w:autoSpaceDE w:val="0"/>
        <w:autoSpaceDN w:val="0"/>
        <w:adjustRightInd w:val="0"/>
        <w:ind w:left="-284"/>
        <w:jc w:val="both"/>
      </w:pPr>
      <w:r>
        <w:rPr>
          <w:lang w:eastAsia="en-US"/>
        </w:rPr>
        <w:lastRenderedPageBreak/>
        <w:t xml:space="preserve">– </w:t>
      </w:r>
      <w:r w:rsidRPr="00AE5495">
        <w:t>ежемесячн</w:t>
      </w:r>
      <w:r>
        <w:t>ое пособие по уходу за ребенком.</w:t>
      </w:r>
    </w:p>
    <w:p w:rsidR="00143CB0" w:rsidRPr="00D126A7" w:rsidRDefault="00143CB0" w:rsidP="00143CB0">
      <w:pPr>
        <w:autoSpaceDE w:val="0"/>
        <w:autoSpaceDN w:val="0"/>
        <w:adjustRightInd w:val="0"/>
        <w:ind w:left="-284"/>
        <w:jc w:val="both"/>
      </w:pPr>
      <w:r w:rsidRPr="00D126A7">
        <w:t>Доведенные ассигнования на исполнение публичных обязательств регистрируются в программе докум</w:t>
      </w:r>
      <w:r>
        <w:t>ентами «Бюджетные данные АЦК Финансы</w:t>
      </w:r>
      <w:r w:rsidRPr="00D126A7">
        <w:t>».</w:t>
      </w:r>
    </w:p>
    <w:p w:rsidR="00143CB0" w:rsidRPr="00D126A7" w:rsidRDefault="00143CB0" w:rsidP="00143CB0">
      <w:pPr>
        <w:autoSpaceDE w:val="0"/>
        <w:autoSpaceDN w:val="0"/>
        <w:adjustRightInd w:val="0"/>
        <w:ind w:left="-284"/>
        <w:jc w:val="both"/>
      </w:pPr>
      <w:r w:rsidRPr="00D126A7">
        <w:t>Расходы бюджета по исполнению бюджетных обязательств отражать в отчетной форме</w:t>
      </w:r>
      <w:r>
        <w:t xml:space="preserve"> </w:t>
      </w:r>
      <w:r w:rsidRPr="00D126A7">
        <w:t>«Отчет об исполнении бюджета главного распорядителя, распорядителя, получателя бю</w:t>
      </w:r>
      <w:r w:rsidRPr="00D126A7">
        <w:t>д</w:t>
      </w:r>
      <w:r w:rsidRPr="00D126A7">
        <w:t>жетных средств, главного администратора, администратора источников финансирования д</w:t>
      </w:r>
      <w:r w:rsidRPr="00D126A7">
        <w:t>е</w:t>
      </w:r>
      <w:r w:rsidRPr="00D126A7">
        <w:t xml:space="preserve">фицита бюджета, главного администратора, администратора доходов бюджета» </w:t>
      </w:r>
      <w:hyperlink r:id="rId47" w:history="1">
        <w:r w:rsidRPr="00D126A7">
          <w:t>(</w:t>
        </w:r>
        <w:r>
          <w:t>форма</w:t>
        </w:r>
        <w:r w:rsidRPr="00D126A7">
          <w:t xml:space="preserve"> 0503127)</w:t>
        </w:r>
      </w:hyperlink>
      <w:r>
        <w:t xml:space="preserve"> ежемесячно</w:t>
      </w:r>
      <w:r w:rsidRPr="00D126A7">
        <w:t xml:space="preserve"> нарастающим итогом.</w:t>
      </w:r>
    </w:p>
    <w:p w:rsidR="00143CB0" w:rsidRPr="00D126A7" w:rsidRDefault="00143CB0" w:rsidP="00143CB0">
      <w:pPr>
        <w:autoSpaceDE w:val="0"/>
        <w:autoSpaceDN w:val="0"/>
        <w:adjustRightInd w:val="0"/>
        <w:ind w:left="-284"/>
        <w:jc w:val="both"/>
      </w:pPr>
      <w:r w:rsidRPr="00D126A7">
        <w:t>Осуществлять корреспонденцию счетов по отражению публичных обязательств сл</w:t>
      </w:r>
      <w:r w:rsidRPr="00D126A7">
        <w:t>е</w:t>
      </w:r>
      <w:r w:rsidRPr="00D126A7">
        <w:t>дующим образом:</w:t>
      </w:r>
    </w:p>
    <w:p w:rsidR="00143CB0" w:rsidRPr="00D126A7" w:rsidRDefault="00143CB0" w:rsidP="00143CB0">
      <w:pPr>
        <w:autoSpaceDE w:val="0"/>
        <w:autoSpaceDN w:val="0"/>
        <w:adjustRightInd w:val="0"/>
        <w:spacing w:before="40"/>
        <w:ind w:left="-284"/>
        <w:jc w:val="both"/>
      </w:pPr>
      <w:r>
        <w:t>Дебет</w:t>
      </w:r>
      <w:r w:rsidRPr="00D126A7">
        <w:t xml:space="preserve"> </w:t>
      </w:r>
      <w:proofErr w:type="spellStart"/>
      <w:r w:rsidRPr="00D126A7">
        <w:t>хххх</w:t>
      </w:r>
      <w:proofErr w:type="spellEnd"/>
      <w:r w:rsidRPr="00D126A7">
        <w:t xml:space="preserve"> 0000000000000 КВР 1503132хх </w:t>
      </w:r>
      <w:r>
        <w:t>– Кредит</w:t>
      </w:r>
      <w:r w:rsidRPr="00D126A7">
        <w:t xml:space="preserve"> </w:t>
      </w:r>
      <w:proofErr w:type="spellStart"/>
      <w:r w:rsidRPr="00D126A7">
        <w:t>хххх</w:t>
      </w:r>
      <w:proofErr w:type="spellEnd"/>
      <w:r w:rsidRPr="00D126A7">
        <w:t xml:space="preserve"> 0000000000 КВР 1502112хх – приняты бюджетные обязательства по выплате пособий в рамках переданных полномочий;</w:t>
      </w:r>
    </w:p>
    <w:p w:rsidR="00143CB0" w:rsidRPr="00D126A7" w:rsidRDefault="00143CB0" w:rsidP="00143CB0">
      <w:pPr>
        <w:autoSpaceDE w:val="0"/>
        <w:autoSpaceDN w:val="0"/>
        <w:adjustRightInd w:val="0"/>
        <w:spacing w:before="40"/>
        <w:ind w:left="-284"/>
        <w:jc w:val="both"/>
      </w:pPr>
      <w:r>
        <w:t>Дебет</w:t>
      </w:r>
      <w:r w:rsidRPr="00D126A7">
        <w:t xml:space="preserve"> </w:t>
      </w:r>
      <w:proofErr w:type="spellStart"/>
      <w:r w:rsidRPr="00D126A7">
        <w:t>хххх</w:t>
      </w:r>
      <w:proofErr w:type="spellEnd"/>
      <w:r w:rsidRPr="00D126A7">
        <w:t xml:space="preserve"> 0000000000 КВР 1401202хх </w:t>
      </w:r>
      <w:r>
        <w:t>– Кредит</w:t>
      </w:r>
      <w:r w:rsidRPr="00D126A7">
        <w:t xml:space="preserve"> </w:t>
      </w:r>
      <w:proofErr w:type="spellStart"/>
      <w:r w:rsidRPr="00D126A7">
        <w:t>хххх</w:t>
      </w:r>
      <w:proofErr w:type="spellEnd"/>
      <w:r w:rsidRPr="00D126A7">
        <w:t xml:space="preserve"> 0000000000 КВР 1302хх730 – н</w:t>
      </w:r>
      <w:r w:rsidRPr="00D126A7">
        <w:t>а</w:t>
      </w:r>
      <w:r w:rsidRPr="00D126A7">
        <w:t>числены денежные обязательства перед физическими лицом по выплате пособий;</w:t>
      </w:r>
    </w:p>
    <w:p w:rsidR="00143CB0" w:rsidRPr="00D126A7" w:rsidRDefault="00143CB0" w:rsidP="00143CB0">
      <w:pPr>
        <w:autoSpaceDE w:val="0"/>
        <w:autoSpaceDN w:val="0"/>
        <w:adjustRightInd w:val="0"/>
        <w:spacing w:before="40"/>
        <w:ind w:left="-284"/>
        <w:jc w:val="both"/>
      </w:pPr>
      <w:r>
        <w:t>Дебет</w:t>
      </w:r>
      <w:r w:rsidRPr="00D126A7">
        <w:t xml:space="preserve"> </w:t>
      </w:r>
      <w:proofErr w:type="spellStart"/>
      <w:r w:rsidRPr="00D126A7">
        <w:t>хххх</w:t>
      </w:r>
      <w:proofErr w:type="spellEnd"/>
      <w:r w:rsidRPr="00D126A7">
        <w:t xml:space="preserve"> 0000000000 КВР 1502112хх </w:t>
      </w:r>
      <w:r>
        <w:t>– Кредит</w:t>
      </w:r>
      <w:r w:rsidRPr="00D126A7">
        <w:t xml:space="preserve"> </w:t>
      </w:r>
      <w:proofErr w:type="spellStart"/>
      <w:r w:rsidRPr="00D126A7">
        <w:t>хххх</w:t>
      </w:r>
      <w:proofErr w:type="spellEnd"/>
      <w:r w:rsidRPr="00D126A7">
        <w:t xml:space="preserve"> 0000000000 КВР 1502122хх – н</w:t>
      </w:r>
      <w:r w:rsidRPr="00D126A7">
        <w:t>а</w:t>
      </w:r>
      <w:r w:rsidRPr="00D126A7">
        <w:t>числены денежные обязательства;</w:t>
      </w:r>
    </w:p>
    <w:p w:rsidR="00143CB0" w:rsidRPr="00D126A7" w:rsidRDefault="00143CB0" w:rsidP="00143CB0">
      <w:pPr>
        <w:autoSpaceDE w:val="0"/>
        <w:autoSpaceDN w:val="0"/>
        <w:adjustRightInd w:val="0"/>
        <w:spacing w:before="40"/>
        <w:ind w:left="-284"/>
        <w:jc w:val="both"/>
      </w:pPr>
      <w:r>
        <w:t>Дебет</w:t>
      </w:r>
      <w:r w:rsidRPr="00D126A7">
        <w:t xml:space="preserve"> </w:t>
      </w:r>
      <w:proofErr w:type="spellStart"/>
      <w:r w:rsidRPr="00D126A7">
        <w:t>хххх</w:t>
      </w:r>
      <w:proofErr w:type="spellEnd"/>
      <w:r w:rsidRPr="00D126A7">
        <w:t xml:space="preserve"> 0000000000 КВР 1302хх830 </w:t>
      </w:r>
      <w:r>
        <w:t>– Кредит</w:t>
      </w:r>
      <w:r w:rsidRPr="00D126A7">
        <w:t xml:space="preserve"> </w:t>
      </w:r>
      <w:proofErr w:type="spellStart"/>
      <w:r w:rsidRPr="00D126A7">
        <w:t>хххх</w:t>
      </w:r>
      <w:proofErr w:type="spellEnd"/>
      <w:r w:rsidRPr="00D126A7">
        <w:t xml:space="preserve"> 0000000000 КВР 1304052хх – и</w:t>
      </w:r>
      <w:r w:rsidRPr="00D126A7">
        <w:t>с</w:t>
      </w:r>
      <w:r w:rsidRPr="00D126A7">
        <w:t>полнено публичное обязательство.</w:t>
      </w:r>
    </w:p>
    <w:p w:rsidR="00143CB0" w:rsidRPr="007B2FD3" w:rsidRDefault="00143CB0" w:rsidP="00143CB0">
      <w:pPr>
        <w:pStyle w:val="3"/>
        <w:spacing w:before="40" w:after="0"/>
        <w:ind w:left="-284"/>
        <w:jc w:val="both"/>
        <w:rPr>
          <w:sz w:val="24"/>
          <w:szCs w:val="24"/>
        </w:rPr>
      </w:pPr>
      <w:r w:rsidRPr="007B2FD3">
        <w:rPr>
          <w:rFonts w:eastAsia="SimSun"/>
          <w:sz w:val="24"/>
          <w:szCs w:val="24"/>
          <w:lang w:eastAsia="zh-CN"/>
        </w:rPr>
        <w:t>2.</w:t>
      </w:r>
      <w:r>
        <w:rPr>
          <w:rFonts w:eastAsia="SimSun"/>
          <w:sz w:val="24"/>
          <w:szCs w:val="24"/>
          <w:lang w:eastAsia="zh-CN"/>
        </w:rPr>
        <w:t>6.</w:t>
      </w:r>
      <w:r w:rsidRPr="007B2FD3">
        <w:rPr>
          <w:rFonts w:eastAsia="SimSun"/>
          <w:sz w:val="24"/>
          <w:szCs w:val="24"/>
          <w:lang w:eastAsia="zh-CN"/>
        </w:rPr>
        <w:t xml:space="preserve"> </w:t>
      </w:r>
      <w:r w:rsidRPr="007B2FD3">
        <w:rPr>
          <w:sz w:val="24"/>
          <w:szCs w:val="24"/>
        </w:rPr>
        <w:t xml:space="preserve">В </w:t>
      </w:r>
      <w:r>
        <w:rPr>
          <w:sz w:val="24"/>
          <w:szCs w:val="24"/>
        </w:rPr>
        <w:t xml:space="preserve">администрации </w:t>
      </w:r>
      <w:r w:rsidRPr="007B2FD3">
        <w:rPr>
          <w:sz w:val="24"/>
          <w:szCs w:val="24"/>
        </w:rPr>
        <w:t>утверждается соответствующими приказами состав следующих комиссий:</w:t>
      </w:r>
    </w:p>
    <w:p w:rsidR="00143CB0" w:rsidRDefault="00143CB0" w:rsidP="00143CB0">
      <w:pPr>
        <w:autoSpaceDE w:val="0"/>
        <w:autoSpaceDN w:val="0"/>
        <w:adjustRightInd w:val="0"/>
        <w:ind w:left="-284"/>
        <w:jc w:val="right"/>
        <w:rPr>
          <w:spacing w:val="32"/>
        </w:rPr>
      </w:pPr>
    </w:p>
    <w:p w:rsidR="00143CB0" w:rsidRPr="0039636B" w:rsidRDefault="00143CB0" w:rsidP="00143CB0">
      <w:pPr>
        <w:autoSpaceDE w:val="0"/>
        <w:autoSpaceDN w:val="0"/>
        <w:adjustRightInd w:val="0"/>
        <w:ind w:left="-284"/>
        <w:jc w:val="right"/>
        <w:rPr>
          <w:spacing w:val="32"/>
        </w:rPr>
      </w:pPr>
      <w:r w:rsidRPr="0039636B">
        <w:rPr>
          <w:spacing w:val="32"/>
        </w:rPr>
        <w:t>Таблица</w:t>
      </w:r>
      <w:r>
        <w:rPr>
          <w:spacing w:val="32"/>
        </w:rPr>
        <w:t xml:space="preserve"> 1</w:t>
      </w:r>
    </w:p>
    <w:p w:rsidR="00143CB0" w:rsidRPr="0039636B" w:rsidRDefault="00143CB0" w:rsidP="00143CB0">
      <w:pPr>
        <w:autoSpaceDE w:val="0"/>
        <w:autoSpaceDN w:val="0"/>
        <w:adjustRightInd w:val="0"/>
        <w:ind w:left="-284"/>
        <w:jc w:val="center"/>
        <w:rPr>
          <w:sz w:val="4"/>
          <w:szCs w:val="4"/>
        </w:rPr>
      </w:pPr>
      <w:r w:rsidRPr="0039636B">
        <w:rPr>
          <w:b/>
          <w:bCs/>
        </w:rPr>
        <w:t xml:space="preserve">Действующие комиссии </w:t>
      </w:r>
      <w:r>
        <w:rPr>
          <w:b/>
          <w:bCs/>
        </w:rPr>
        <w:t>администрации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9"/>
        <w:gridCol w:w="4262"/>
      </w:tblGrid>
      <w:tr w:rsidR="00143CB0" w:rsidRPr="0039636B" w:rsidTr="00A4378F">
        <w:tc>
          <w:tcPr>
            <w:tcW w:w="5328" w:type="dxa"/>
          </w:tcPr>
          <w:p w:rsidR="00143CB0" w:rsidRPr="0039636B" w:rsidRDefault="00143CB0" w:rsidP="00143CB0">
            <w:pPr>
              <w:pStyle w:val="3"/>
              <w:spacing w:after="0"/>
              <w:ind w:left="-284"/>
              <w:jc w:val="center"/>
              <w:rPr>
                <w:b/>
                <w:bCs/>
                <w:sz w:val="20"/>
                <w:szCs w:val="20"/>
              </w:rPr>
            </w:pPr>
            <w:r w:rsidRPr="0039636B">
              <w:rPr>
                <w:b/>
                <w:bCs/>
                <w:sz w:val="20"/>
                <w:szCs w:val="20"/>
              </w:rPr>
              <w:t>Вид комиссии</w:t>
            </w:r>
          </w:p>
        </w:tc>
        <w:tc>
          <w:tcPr>
            <w:tcW w:w="4278" w:type="dxa"/>
          </w:tcPr>
          <w:p w:rsidR="00143CB0" w:rsidRPr="0039636B" w:rsidRDefault="00143CB0" w:rsidP="00143CB0">
            <w:pPr>
              <w:pStyle w:val="3"/>
              <w:tabs>
                <w:tab w:val="center" w:pos="2443"/>
              </w:tabs>
              <w:spacing w:after="0"/>
              <w:ind w:left="-284"/>
              <w:jc w:val="center"/>
              <w:rPr>
                <w:b/>
                <w:bCs/>
                <w:sz w:val="20"/>
                <w:szCs w:val="20"/>
              </w:rPr>
            </w:pPr>
            <w:r w:rsidRPr="0039636B">
              <w:rPr>
                <w:b/>
                <w:bCs/>
                <w:sz w:val="20"/>
                <w:szCs w:val="20"/>
              </w:rPr>
              <w:t>Состав комиссии</w:t>
            </w:r>
          </w:p>
        </w:tc>
      </w:tr>
      <w:tr w:rsidR="00143CB0" w:rsidRPr="00D126A7" w:rsidTr="00A4378F">
        <w:tc>
          <w:tcPr>
            <w:tcW w:w="5328" w:type="dxa"/>
          </w:tcPr>
          <w:p w:rsidR="00143CB0" w:rsidRPr="00F27B4F" w:rsidRDefault="00143CB0" w:rsidP="00143CB0">
            <w:pPr>
              <w:pStyle w:val="3"/>
              <w:spacing w:after="0"/>
              <w:ind w:left="-284"/>
              <w:rPr>
                <w:sz w:val="24"/>
                <w:szCs w:val="24"/>
              </w:rPr>
            </w:pPr>
            <w:r w:rsidRPr="00D126A7">
              <w:rPr>
                <w:sz w:val="24"/>
                <w:szCs w:val="24"/>
              </w:rPr>
              <w:t xml:space="preserve">1. </w:t>
            </w:r>
            <w:r>
              <w:rPr>
                <w:sz w:val="24"/>
                <w:szCs w:val="24"/>
              </w:rPr>
              <w:t>Постоянно действующая инвентаризационная к</w:t>
            </w:r>
            <w:r>
              <w:rPr>
                <w:sz w:val="24"/>
                <w:szCs w:val="24"/>
              </w:rPr>
              <w:t>о</w:t>
            </w:r>
            <w:r>
              <w:rPr>
                <w:sz w:val="24"/>
                <w:szCs w:val="24"/>
              </w:rPr>
              <w:t>миссия</w:t>
            </w:r>
          </w:p>
        </w:tc>
        <w:tc>
          <w:tcPr>
            <w:tcW w:w="4278" w:type="dxa"/>
          </w:tcPr>
          <w:p w:rsidR="00143CB0" w:rsidRDefault="00143CB0" w:rsidP="00143CB0">
            <w:pPr>
              <w:pStyle w:val="3"/>
              <w:spacing w:after="0"/>
              <w:ind w:left="-284"/>
              <w:rPr>
                <w:sz w:val="24"/>
                <w:szCs w:val="24"/>
              </w:rPr>
            </w:pPr>
            <w:r w:rsidRPr="00D126A7">
              <w:rPr>
                <w:sz w:val="24"/>
                <w:szCs w:val="24"/>
              </w:rPr>
              <w:t>Председатель</w:t>
            </w:r>
            <w:r>
              <w:rPr>
                <w:sz w:val="24"/>
                <w:szCs w:val="24"/>
              </w:rPr>
              <w:t>: Главный специалист экономист- финансист</w:t>
            </w:r>
          </w:p>
          <w:p w:rsidR="00143CB0" w:rsidRPr="00F27B4F" w:rsidRDefault="00143CB0" w:rsidP="00143CB0">
            <w:pPr>
              <w:pStyle w:val="3"/>
              <w:spacing w:after="0"/>
              <w:ind w:left="-284"/>
              <w:rPr>
                <w:sz w:val="24"/>
                <w:szCs w:val="24"/>
              </w:rPr>
            </w:pPr>
            <w:r w:rsidRPr="00D126A7">
              <w:rPr>
                <w:sz w:val="24"/>
                <w:szCs w:val="24"/>
              </w:rPr>
              <w:t>Члены к</w:t>
            </w:r>
            <w:r w:rsidRPr="00D126A7">
              <w:rPr>
                <w:sz w:val="24"/>
                <w:szCs w:val="24"/>
              </w:rPr>
              <w:t>о</w:t>
            </w:r>
            <w:r w:rsidRPr="00D126A7">
              <w:rPr>
                <w:sz w:val="24"/>
                <w:szCs w:val="24"/>
              </w:rPr>
              <w:t>миссии:</w:t>
            </w:r>
            <w:r>
              <w:rPr>
                <w:sz w:val="24"/>
                <w:szCs w:val="24"/>
              </w:rPr>
              <w:t xml:space="preserve"> </w:t>
            </w:r>
            <w:r>
              <w:rPr>
                <w:sz w:val="24"/>
                <w:szCs w:val="24"/>
              </w:rPr>
              <w:br/>
              <w:t>Управляющий делами</w:t>
            </w:r>
            <w:r w:rsidRPr="00882F06">
              <w:rPr>
                <w:sz w:val="24"/>
                <w:szCs w:val="24"/>
              </w:rPr>
              <w:t>,</w:t>
            </w:r>
            <w:r>
              <w:rPr>
                <w:sz w:val="24"/>
                <w:szCs w:val="24"/>
              </w:rPr>
              <w:t xml:space="preserve"> специалист по имуществу,</w:t>
            </w:r>
            <w:r w:rsidRPr="00882F06">
              <w:rPr>
                <w:sz w:val="24"/>
                <w:szCs w:val="24"/>
              </w:rPr>
              <w:t xml:space="preserve"> в</w:t>
            </w:r>
            <w:r w:rsidRPr="00882F06">
              <w:rPr>
                <w:sz w:val="24"/>
                <w:szCs w:val="24"/>
              </w:rPr>
              <w:t>е</w:t>
            </w:r>
            <w:r w:rsidRPr="00882F06">
              <w:rPr>
                <w:sz w:val="24"/>
                <w:szCs w:val="24"/>
              </w:rPr>
              <w:t>дущий бухгалтер</w:t>
            </w:r>
            <w:r>
              <w:rPr>
                <w:color w:val="993366"/>
                <w:sz w:val="24"/>
                <w:szCs w:val="24"/>
              </w:rPr>
              <w:t xml:space="preserve"> </w:t>
            </w:r>
          </w:p>
        </w:tc>
      </w:tr>
      <w:tr w:rsidR="00143CB0" w:rsidRPr="00D126A7" w:rsidTr="00A4378F">
        <w:tc>
          <w:tcPr>
            <w:tcW w:w="5328" w:type="dxa"/>
          </w:tcPr>
          <w:p w:rsidR="00143CB0" w:rsidRPr="00D126A7" w:rsidRDefault="00143CB0" w:rsidP="00143CB0">
            <w:pPr>
              <w:pStyle w:val="3"/>
              <w:spacing w:after="0"/>
              <w:ind w:left="-284"/>
              <w:rPr>
                <w:sz w:val="24"/>
                <w:szCs w:val="24"/>
              </w:rPr>
            </w:pPr>
            <w:r w:rsidRPr="00D126A7">
              <w:rPr>
                <w:sz w:val="24"/>
                <w:szCs w:val="24"/>
              </w:rPr>
              <w:t>2. Комиссия по расследованию случаев порчи, проп</w:t>
            </w:r>
            <w:r w:rsidRPr="00D126A7">
              <w:rPr>
                <w:sz w:val="24"/>
                <w:szCs w:val="24"/>
              </w:rPr>
              <w:t>а</w:t>
            </w:r>
            <w:r w:rsidRPr="00D126A7">
              <w:rPr>
                <w:sz w:val="24"/>
                <w:szCs w:val="24"/>
              </w:rPr>
              <w:t>жи и уничтожения документов</w:t>
            </w:r>
          </w:p>
        </w:tc>
        <w:tc>
          <w:tcPr>
            <w:tcW w:w="4278" w:type="dxa"/>
          </w:tcPr>
          <w:p w:rsidR="00143CB0" w:rsidRPr="0039636B" w:rsidRDefault="00143CB0" w:rsidP="00143CB0">
            <w:pPr>
              <w:pStyle w:val="3"/>
              <w:spacing w:after="0"/>
              <w:ind w:left="-284"/>
              <w:rPr>
                <w:i/>
                <w:color w:val="993366"/>
                <w:sz w:val="24"/>
                <w:szCs w:val="24"/>
              </w:rPr>
            </w:pPr>
            <w:r w:rsidRPr="00D126A7">
              <w:rPr>
                <w:sz w:val="24"/>
                <w:szCs w:val="24"/>
              </w:rPr>
              <w:t>Председатель</w:t>
            </w:r>
            <w:r>
              <w:rPr>
                <w:sz w:val="24"/>
                <w:szCs w:val="24"/>
              </w:rPr>
              <w:t xml:space="preserve"> : Глава поселения</w:t>
            </w:r>
          </w:p>
          <w:p w:rsidR="00143CB0" w:rsidRPr="00D126A7" w:rsidRDefault="00143CB0" w:rsidP="00143CB0">
            <w:pPr>
              <w:pStyle w:val="3"/>
              <w:spacing w:after="0"/>
              <w:ind w:left="-284"/>
              <w:rPr>
                <w:sz w:val="24"/>
                <w:szCs w:val="24"/>
              </w:rPr>
            </w:pPr>
            <w:r w:rsidRPr="00D126A7">
              <w:rPr>
                <w:sz w:val="24"/>
                <w:szCs w:val="24"/>
              </w:rPr>
              <w:t>Члены комиссии:</w:t>
            </w:r>
            <w:r>
              <w:rPr>
                <w:sz w:val="24"/>
                <w:szCs w:val="24"/>
              </w:rPr>
              <w:t xml:space="preserve"> </w:t>
            </w:r>
            <w:r>
              <w:rPr>
                <w:sz w:val="24"/>
                <w:szCs w:val="24"/>
              </w:rPr>
              <w:br/>
              <w:t>Управляющий делами</w:t>
            </w:r>
            <w:r w:rsidRPr="00882F06">
              <w:rPr>
                <w:sz w:val="24"/>
                <w:szCs w:val="24"/>
              </w:rPr>
              <w:t>,</w:t>
            </w:r>
            <w:r>
              <w:rPr>
                <w:sz w:val="24"/>
                <w:szCs w:val="24"/>
              </w:rPr>
              <w:t xml:space="preserve"> специалист по имуществу,</w:t>
            </w:r>
            <w:r w:rsidRPr="00882F06">
              <w:rPr>
                <w:sz w:val="24"/>
                <w:szCs w:val="24"/>
              </w:rPr>
              <w:t xml:space="preserve"> в</w:t>
            </w:r>
            <w:r w:rsidRPr="00882F06">
              <w:rPr>
                <w:sz w:val="24"/>
                <w:szCs w:val="24"/>
              </w:rPr>
              <w:t>е</w:t>
            </w:r>
            <w:r w:rsidRPr="00882F06">
              <w:rPr>
                <w:sz w:val="24"/>
                <w:szCs w:val="24"/>
              </w:rPr>
              <w:t>дущий бухгалтер</w:t>
            </w:r>
          </w:p>
        </w:tc>
      </w:tr>
      <w:tr w:rsidR="00143CB0" w:rsidRPr="00D126A7" w:rsidTr="00A4378F">
        <w:tc>
          <w:tcPr>
            <w:tcW w:w="5328" w:type="dxa"/>
          </w:tcPr>
          <w:p w:rsidR="00143CB0" w:rsidRPr="00D126A7" w:rsidRDefault="00143CB0" w:rsidP="00143CB0">
            <w:pPr>
              <w:pStyle w:val="3"/>
              <w:spacing w:after="0"/>
              <w:ind w:left="-284"/>
              <w:rPr>
                <w:sz w:val="24"/>
                <w:szCs w:val="24"/>
              </w:rPr>
            </w:pPr>
            <w:r w:rsidRPr="00D126A7">
              <w:rPr>
                <w:sz w:val="24"/>
                <w:szCs w:val="24"/>
              </w:rPr>
              <w:t>3. Комиссия по учету, хранению изделий и металлов, содержащих драгоценные металлы и драгоценные камни, сбору, учету, хранения и сдаче лома и отходов драгоценных металлов и драг</w:t>
            </w:r>
            <w:r w:rsidRPr="00D126A7">
              <w:rPr>
                <w:sz w:val="24"/>
                <w:szCs w:val="24"/>
              </w:rPr>
              <w:t>о</w:t>
            </w:r>
            <w:r w:rsidRPr="00D126A7">
              <w:rPr>
                <w:sz w:val="24"/>
                <w:szCs w:val="24"/>
              </w:rPr>
              <w:t>ценных камней</w:t>
            </w:r>
          </w:p>
        </w:tc>
        <w:tc>
          <w:tcPr>
            <w:tcW w:w="4278" w:type="dxa"/>
          </w:tcPr>
          <w:p w:rsidR="00143CB0" w:rsidRDefault="00143CB0" w:rsidP="00143CB0">
            <w:pPr>
              <w:pStyle w:val="3"/>
              <w:spacing w:after="0"/>
              <w:ind w:left="-284"/>
              <w:rPr>
                <w:sz w:val="24"/>
                <w:szCs w:val="24"/>
              </w:rPr>
            </w:pPr>
            <w:r w:rsidRPr="00D126A7">
              <w:rPr>
                <w:sz w:val="24"/>
                <w:szCs w:val="24"/>
              </w:rPr>
              <w:t xml:space="preserve">Председатель </w:t>
            </w:r>
            <w:r>
              <w:rPr>
                <w:sz w:val="24"/>
                <w:szCs w:val="24"/>
              </w:rPr>
              <w:t>: Главный специалист экономист- финансист</w:t>
            </w:r>
          </w:p>
          <w:p w:rsidR="00143CB0" w:rsidRPr="00D126A7" w:rsidRDefault="00143CB0" w:rsidP="00143CB0">
            <w:pPr>
              <w:pStyle w:val="3"/>
              <w:spacing w:after="0"/>
              <w:ind w:left="-284"/>
              <w:rPr>
                <w:sz w:val="24"/>
                <w:szCs w:val="24"/>
              </w:rPr>
            </w:pPr>
            <w:r w:rsidRPr="00D126A7">
              <w:rPr>
                <w:sz w:val="24"/>
                <w:szCs w:val="24"/>
              </w:rPr>
              <w:t>Члены комиссии:</w:t>
            </w:r>
            <w:r>
              <w:rPr>
                <w:sz w:val="24"/>
                <w:szCs w:val="24"/>
              </w:rPr>
              <w:t xml:space="preserve"> </w:t>
            </w:r>
            <w:r>
              <w:rPr>
                <w:sz w:val="24"/>
                <w:szCs w:val="24"/>
              </w:rPr>
              <w:br/>
              <w:t>Управляющий делами</w:t>
            </w:r>
            <w:r w:rsidRPr="00882F06">
              <w:rPr>
                <w:sz w:val="24"/>
                <w:szCs w:val="24"/>
              </w:rPr>
              <w:t>,</w:t>
            </w:r>
            <w:r>
              <w:rPr>
                <w:sz w:val="24"/>
                <w:szCs w:val="24"/>
              </w:rPr>
              <w:t xml:space="preserve"> специалист по имуществу,</w:t>
            </w:r>
            <w:r w:rsidRPr="00882F06">
              <w:rPr>
                <w:sz w:val="24"/>
                <w:szCs w:val="24"/>
              </w:rPr>
              <w:t xml:space="preserve"> в</w:t>
            </w:r>
            <w:r w:rsidRPr="00882F06">
              <w:rPr>
                <w:sz w:val="24"/>
                <w:szCs w:val="24"/>
              </w:rPr>
              <w:t>е</w:t>
            </w:r>
            <w:r w:rsidRPr="00882F06">
              <w:rPr>
                <w:sz w:val="24"/>
                <w:szCs w:val="24"/>
              </w:rPr>
              <w:t>дущий бухгалтер</w:t>
            </w:r>
          </w:p>
        </w:tc>
      </w:tr>
      <w:tr w:rsidR="00143CB0" w:rsidRPr="00D126A7" w:rsidTr="00A4378F">
        <w:tc>
          <w:tcPr>
            <w:tcW w:w="5328" w:type="dxa"/>
          </w:tcPr>
          <w:p w:rsidR="00143CB0" w:rsidRPr="00D126A7" w:rsidRDefault="00143CB0" w:rsidP="00143CB0">
            <w:pPr>
              <w:pStyle w:val="3"/>
              <w:spacing w:after="0"/>
              <w:ind w:left="-284"/>
              <w:rPr>
                <w:sz w:val="24"/>
                <w:szCs w:val="24"/>
              </w:rPr>
            </w:pPr>
            <w:r w:rsidRPr="00D126A7">
              <w:rPr>
                <w:sz w:val="24"/>
                <w:szCs w:val="24"/>
              </w:rPr>
              <w:t xml:space="preserve">4. </w:t>
            </w:r>
            <w:r>
              <w:rPr>
                <w:sz w:val="24"/>
                <w:szCs w:val="24"/>
              </w:rPr>
              <w:t>Постоянно действующая к</w:t>
            </w:r>
            <w:r w:rsidRPr="00D126A7">
              <w:rPr>
                <w:sz w:val="24"/>
                <w:szCs w:val="24"/>
              </w:rPr>
              <w:t>омиссия по поступлению и в</w:t>
            </w:r>
            <w:r w:rsidRPr="00D126A7">
              <w:rPr>
                <w:sz w:val="24"/>
                <w:szCs w:val="24"/>
              </w:rPr>
              <w:t>ы</w:t>
            </w:r>
            <w:r w:rsidRPr="00D126A7">
              <w:rPr>
                <w:sz w:val="24"/>
                <w:szCs w:val="24"/>
              </w:rPr>
              <w:t>бытию активов</w:t>
            </w:r>
          </w:p>
        </w:tc>
        <w:tc>
          <w:tcPr>
            <w:tcW w:w="4278" w:type="dxa"/>
          </w:tcPr>
          <w:p w:rsidR="00143CB0" w:rsidRDefault="00143CB0" w:rsidP="00143CB0">
            <w:pPr>
              <w:pStyle w:val="3"/>
              <w:spacing w:after="0"/>
              <w:ind w:left="-284"/>
              <w:rPr>
                <w:i/>
                <w:color w:val="993366"/>
                <w:sz w:val="24"/>
                <w:szCs w:val="24"/>
              </w:rPr>
            </w:pPr>
            <w:r>
              <w:rPr>
                <w:sz w:val="24"/>
                <w:szCs w:val="24"/>
              </w:rPr>
              <w:t xml:space="preserve">Председатель: </w:t>
            </w:r>
            <w:r w:rsidRPr="00C83228">
              <w:rPr>
                <w:sz w:val="24"/>
                <w:szCs w:val="24"/>
              </w:rPr>
              <w:t>Глава поселения</w:t>
            </w:r>
          </w:p>
          <w:p w:rsidR="00143CB0" w:rsidRPr="00D126A7" w:rsidRDefault="00143CB0" w:rsidP="00143CB0">
            <w:pPr>
              <w:pStyle w:val="3"/>
              <w:spacing w:after="0"/>
              <w:ind w:left="-284"/>
              <w:rPr>
                <w:sz w:val="24"/>
                <w:szCs w:val="24"/>
              </w:rPr>
            </w:pPr>
            <w:r w:rsidRPr="00D126A7">
              <w:rPr>
                <w:sz w:val="24"/>
                <w:szCs w:val="24"/>
              </w:rPr>
              <w:t>Члены к</w:t>
            </w:r>
            <w:r w:rsidRPr="00D126A7">
              <w:rPr>
                <w:sz w:val="24"/>
                <w:szCs w:val="24"/>
              </w:rPr>
              <w:t>о</w:t>
            </w:r>
            <w:r w:rsidRPr="00D126A7">
              <w:rPr>
                <w:sz w:val="24"/>
                <w:szCs w:val="24"/>
              </w:rPr>
              <w:t>миссии:</w:t>
            </w:r>
            <w:r>
              <w:rPr>
                <w:sz w:val="24"/>
                <w:szCs w:val="24"/>
              </w:rPr>
              <w:t xml:space="preserve"> </w:t>
            </w:r>
            <w:r>
              <w:rPr>
                <w:sz w:val="24"/>
                <w:szCs w:val="24"/>
              </w:rPr>
              <w:br/>
              <w:t>Управляющий делами</w:t>
            </w:r>
            <w:r w:rsidRPr="00882F06">
              <w:rPr>
                <w:sz w:val="24"/>
                <w:szCs w:val="24"/>
              </w:rPr>
              <w:t>,</w:t>
            </w:r>
            <w:r>
              <w:rPr>
                <w:sz w:val="24"/>
                <w:szCs w:val="24"/>
              </w:rPr>
              <w:t xml:space="preserve"> специалист по имуществу,</w:t>
            </w:r>
            <w:r w:rsidRPr="00882F06">
              <w:rPr>
                <w:sz w:val="24"/>
                <w:szCs w:val="24"/>
              </w:rPr>
              <w:t xml:space="preserve"> в</w:t>
            </w:r>
            <w:r w:rsidRPr="00882F06">
              <w:rPr>
                <w:sz w:val="24"/>
                <w:szCs w:val="24"/>
              </w:rPr>
              <w:t>е</w:t>
            </w:r>
            <w:r w:rsidRPr="00882F06">
              <w:rPr>
                <w:sz w:val="24"/>
                <w:szCs w:val="24"/>
              </w:rPr>
              <w:t>дущий бухгалтер</w:t>
            </w:r>
          </w:p>
        </w:tc>
      </w:tr>
    </w:tbl>
    <w:p w:rsidR="00143CB0" w:rsidRDefault="00143CB0" w:rsidP="00143CB0">
      <w:pPr>
        <w:autoSpaceDE w:val="0"/>
        <w:autoSpaceDN w:val="0"/>
        <w:adjustRightInd w:val="0"/>
        <w:ind w:left="-284"/>
        <w:jc w:val="both"/>
      </w:pPr>
    </w:p>
    <w:p w:rsidR="00143CB0" w:rsidRPr="00745D5C" w:rsidRDefault="00143CB0" w:rsidP="00143CB0">
      <w:pPr>
        <w:autoSpaceDE w:val="0"/>
        <w:autoSpaceDN w:val="0"/>
        <w:adjustRightInd w:val="0"/>
        <w:ind w:left="-284"/>
        <w:jc w:val="both"/>
        <w:rPr>
          <w:rFonts w:eastAsia="SimSun"/>
          <w:i/>
          <w:lang w:eastAsia="zh-CN"/>
        </w:rPr>
      </w:pPr>
      <w:r w:rsidRPr="00D126A7">
        <w:t>2.</w:t>
      </w:r>
      <w:r>
        <w:t>7.</w:t>
      </w:r>
      <w:r w:rsidRPr="00D126A7">
        <w:t xml:space="preserve"> </w:t>
      </w:r>
      <w:r w:rsidRPr="00D126A7">
        <w:rPr>
          <w:rFonts w:eastAsia="SimSun"/>
          <w:lang w:eastAsia="zh-CN"/>
        </w:rPr>
        <w:t xml:space="preserve">Ведение </w:t>
      </w:r>
      <w:r>
        <w:rPr>
          <w:rFonts w:eastAsia="SimSun"/>
          <w:lang w:eastAsia="zh-CN"/>
        </w:rPr>
        <w:t>бюджетного</w:t>
      </w:r>
      <w:r w:rsidRPr="00D126A7">
        <w:rPr>
          <w:rFonts w:eastAsia="SimSun"/>
          <w:lang w:eastAsia="zh-CN"/>
        </w:rPr>
        <w:t xml:space="preserve"> учета осуществляется автоматизированным способом с и</w:t>
      </w:r>
      <w:r w:rsidRPr="00D126A7">
        <w:rPr>
          <w:rFonts w:eastAsia="SimSun"/>
          <w:lang w:eastAsia="zh-CN"/>
        </w:rPr>
        <w:t>с</w:t>
      </w:r>
      <w:r w:rsidRPr="00D126A7">
        <w:rPr>
          <w:rFonts w:eastAsia="SimSun"/>
          <w:lang w:eastAsia="zh-CN"/>
        </w:rPr>
        <w:t xml:space="preserve">пользованием программного продукта </w:t>
      </w:r>
      <w:r w:rsidRPr="004A40B9">
        <w:rPr>
          <w:rFonts w:eastAsia="SimSun"/>
          <w:lang w:eastAsia="zh-CN"/>
        </w:rPr>
        <w:t>«</w:t>
      </w:r>
      <w:r w:rsidRPr="004A40B9">
        <w:rPr>
          <w:rFonts w:eastAsia="SimSun"/>
          <w:i/>
          <w:lang w:eastAsia="zh-CN"/>
        </w:rPr>
        <w:t>Парус- Бюджет 7», «Парус – Зарплата»</w:t>
      </w:r>
      <w:r>
        <w:rPr>
          <w:rFonts w:eastAsia="SimSun"/>
          <w:i/>
          <w:color w:val="993366"/>
          <w:lang w:eastAsia="zh-CN"/>
        </w:rPr>
        <w:t xml:space="preserve"> </w:t>
      </w:r>
      <w:r w:rsidRPr="004A40B9">
        <w:rPr>
          <w:rFonts w:eastAsia="SimSun"/>
          <w:lang w:eastAsia="zh-CN"/>
        </w:rPr>
        <w:t>«</w:t>
      </w:r>
      <w:r w:rsidRPr="004A40B9">
        <w:rPr>
          <w:rFonts w:eastAsia="SimSun"/>
          <w:lang w:val="en-US" w:eastAsia="zh-CN"/>
        </w:rPr>
        <w:t>MS</w:t>
      </w:r>
      <w:r w:rsidRPr="004A40B9">
        <w:rPr>
          <w:rFonts w:eastAsia="SimSun"/>
          <w:lang w:eastAsia="zh-CN"/>
        </w:rPr>
        <w:t xml:space="preserve"> </w:t>
      </w:r>
      <w:r w:rsidRPr="004A40B9">
        <w:rPr>
          <w:rFonts w:eastAsia="SimSun"/>
          <w:lang w:val="en-US" w:eastAsia="zh-CN"/>
        </w:rPr>
        <w:t>Office</w:t>
      </w:r>
      <w:r w:rsidRPr="004A40B9">
        <w:rPr>
          <w:rFonts w:eastAsia="SimSun"/>
          <w:lang w:eastAsia="zh-CN"/>
        </w:rPr>
        <w:t xml:space="preserve">», </w:t>
      </w:r>
      <w:r w:rsidRPr="004A40B9">
        <w:rPr>
          <w:rFonts w:eastAsia="SimSun"/>
          <w:lang w:val="en-US" w:eastAsia="zh-CN"/>
        </w:rPr>
        <w:t>Microsoft</w:t>
      </w:r>
      <w:r w:rsidRPr="004A40B9">
        <w:rPr>
          <w:rFonts w:eastAsia="SimSun"/>
          <w:lang w:eastAsia="zh-CN"/>
        </w:rPr>
        <w:t xml:space="preserve"> </w:t>
      </w:r>
      <w:r w:rsidRPr="004A40B9">
        <w:rPr>
          <w:rFonts w:eastAsia="SimSun"/>
          <w:lang w:val="en-US" w:eastAsia="zh-CN"/>
        </w:rPr>
        <w:t>Office</w:t>
      </w:r>
      <w:r w:rsidRPr="004A40B9">
        <w:rPr>
          <w:rFonts w:eastAsia="SimSun"/>
          <w:lang w:eastAsia="zh-CN"/>
        </w:rPr>
        <w:t xml:space="preserve"> </w:t>
      </w:r>
      <w:r w:rsidRPr="004A40B9">
        <w:rPr>
          <w:rFonts w:eastAsia="SimSun"/>
          <w:lang w:val="en-US" w:eastAsia="zh-CN"/>
        </w:rPr>
        <w:t>Word</w:t>
      </w:r>
      <w:r w:rsidRPr="004A40B9">
        <w:rPr>
          <w:rFonts w:eastAsia="SimSun"/>
          <w:lang w:eastAsia="zh-CN"/>
        </w:rPr>
        <w:t xml:space="preserve"> 2007, </w:t>
      </w:r>
      <w:proofErr w:type="spellStart"/>
      <w:r w:rsidRPr="004A40B9">
        <w:rPr>
          <w:rFonts w:eastAsia="SimSun"/>
          <w:lang w:eastAsia="zh-CN"/>
        </w:rPr>
        <w:t>Microsoft</w:t>
      </w:r>
      <w:proofErr w:type="spellEnd"/>
      <w:r w:rsidRPr="004A40B9">
        <w:rPr>
          <w:rFonts w:eastAsia="SimSun"/>
          <w:lang w:eastAsia="zh-CN"/>
        </w:rPr>
        <w:t xml:space="preserve"> </w:t>
      </w:r>
      <w:proofErr w:type="spellStart"/>
      <w:r w:rsidRPr="004A40B9">
        <w:rPr>
          <w:rFonts w:eastAsia="SimSun"/>
          <w:lang w:eastAsia="zh-CN"/>
        </w:rPr>
        <w:t>Office</w:t>
      </w:r>
      <w:proofErr w:type="spellEnd"/>
      <w:r w:rsidRPr="004A40B9">
        <w:rPr>
          <w:rFonts w:eastAsia="SimSun"/>
          <w:lang w:eastAsia="zh-CN"/>
        </w:rPr>
        <w:t xml:space="preserve"> </w:t>
      </w:r>
      <w:proofErr w:type="spellStart"/>
      <w:r w:rsidRPr="004A40B9">
        <w:rPr>
          <w:rFonts w:eastAsia="SimSun"/>
          <w:lang w:eastAsia="zh-CN"/>
        </w:rPr>
        <w:t>Excel</w:t>
      </w:r>
      <w:proofErr w:type="spellEnd"/>
      <w:r w:rsidRPr="004A40B9">
        <w:rPr>
          <w:rFonts w:eastAsia="SimSun"/>
          <w:lang w:eastAsia="zh-CN"/>
        </w:rPr>
        <w:t xml:space="preserve"> 2007, «СБИС электронная отче</w:t>
      </w:r>
      <w:r w:rsidRPr="004A40B9">
        <w:rPr>
          <w:rFonts w:eastAsia="SimSun"/>
          <w:lang w:eastAsia="zh-CN"/>
        </w:rPr>
        <w:t>т</w:t>
      </w:r>
      <w:r w:rsidRPr="004A40B9">
        <w:rPr>
          <w:rFonts w:eastAsia="SimSun"/>
          <w:lang w:eastAsia="zh-CN"/>
        </w:rPr>
        <w:t>ность» для передачи данных в налоговые органы и внебюджетные фонды</w:t>
      </w:r>
      <w:r w:rsidRPr="00745D5C">
        <w:rPr>
          <w:rFonts w:eastAsia="SimSun"/>
          <w:i/>
          <w:lang w:eastAsia="zh-CN"/>
        </w:rPr>
        <w:t xml:space="preserve">, «АЦК Финансы», «АЦК Госзаказ», «СУФД </w:t>
      </w:r>
      <w:proofErr w:type="spellStart"/>
      <w:r w:rsidRPr="00745D5C">
        <w:rPr>
          <w:rFonts w:eastAsia="SimSun"/>
          <w:i/>
          <w:lang w:eastAsia="zh-CN"/>
        </w:rPr>
        <w:t>Госказна</w:t>
      </w:r>
      <w:proofErr w:type="spellEnd"/>
      <w:r w:rsidRPr="00745D5C">
        <w:rPr>
          <w:rFonts w:eastAsia="SimSun"/>
          <w:i/>
          <w:lang w:eastAsia="zh-CN"/>
        </w:rPr>
        <w:t>»</w:t>
      </w:r>
      <w:r>
        <w:rPr>
          <w:rFonts w:eastAsia="SimSun"/>
          <w:i/>
          <w:lang w:eastAsia="zh-CN"/>
        </w:rPr>
        <w:t>.</w:t>
      </w:r>
    </w:p>
    <w:p w:rsidR="00143CB0" w:rsidRDefault="00143CB0" w:rsidP="00143CB0">
      <w:pPr>
        <w:autoSpaceDE w:val="0"/>
        <w:autoSpaceDN w:val="0"/>
        <w:adjustRightInd w:val="0"/>
        <w:ind w:left="-284"/>
        <w:jc w:val="both"/>
        <w:outlineLvl w:val="0"/>
        <w:rPr>
          <w:lang w:eastAsia="en-US"/>
        </w:rPr>
      </w:pPr>
      <w:r w:rsidRPr="00D126A7">
        <w:rPr>
          <w:rFonts w:eastAsia="SimSun"/>
          <w:lang w:eastAsia="zh-CN"/>
        </w:rPr>
        <w:t>2.</w:t>
      </w:r>
      <w:r>
        <w:rPr>
          <w:rFonts w:eastAsia="SimSun"/>
          <w:lang w:eastAsia="zh-CN"/>
        </w:rPr>
        <w:t>8.</w:t>
      </w:r>
      <w:r w:rsidRPr="00D126A7">
        <w:rPr>
          <w:rFonts w:eastAsia="SimSun"/>
          <w:lang w:eastAsia="zh-CN"/>
        </w:rPr>
        <w:t xml:space="preserve"> При ведении </w:t>
      </w:r>
      <w:r>
        <w:rPr>
          <w:lang w:eastAsia="en-US"/>
        </w:rPr>
        <w:t>бюджетного</w:t>
      </w:r>
      <w:r w:rsidRPr="00D126A7">
        <w:rPr>
          <w:lang w:eastAsia="en-US"/>
        </w:rPr>
        <w:t xml:space="preserve"> учета хозяйственные операции отражаются на счетах </w:t>
      </w:r>
      <w:r>
        <w:rPr>
          <w:lang w:eastAsia="en-US"/>
        </w:rPr>
        <w:t>Р</w:t>
      </w:r>
      <w:r>
        <w:rPr>
          <w:lang w:eastAsia="en-US"/>
        </w:rPr>
        <w:t>а</w:t>
      </w:r>
      <w:r>
        <w:rPr>
          <w:lang w:eastAsia="en-US"/>
        </w:rPr>
        <w:t>бочего плана счетов администрации. Порядок формирования номера счета и особенности отражения раздела (подраздела) бюджетной классификации, кода доходов бюджетной кла</w:t>
      </w:r>
      <w:r>
        <w:rPr>
          <w:lang w:eastAsia="en-US"/>
        </w:rPr>
        <w:t>с</w:t>
      </w:r>
      <w:r>
        <w:rPr>
          <w:lang w:eastAsia="en-US"/>
        </w:rPr>
        <w:t xml:space="preserve">сификации, </w:t>
      </w:r>
      <w:r>
        <w:rPr>
          <w:lang w:eastAsia="en-US"/>
        </w:rPr>
        <w:lastRenderedPageBreak/>
        <w:t>кода видов расходов, кодов операции сектора государственного управления закрепляется с</w:t>
      </w:r>
      <w:r>
        <w:rPr>
          <w:lang w:eastAsia="en-US"/>
        </w:rPr>
        <w:t>а</w:t>
      </w:r>
      <w:r>
        <w:rPr>
          <w:lang w:eastAsia="en-US"/>
        </w:rPr>
        <w:t>мостоятельным распоряжением администрации.</w:t>
      </w:r>
    </w:p>
    <w:p w:rsidR="00143CB0" w:rsidRDefault="00143CB0" w:rsidP="00143CB0">
      <w:pPr>
        <w:tabs>
          <w:tab w:val="left" w:pos="3233"/>
        </w:tabs>
        <w:autoSpaceDE w:val="0"/>
        <w:autoSpaceDN w:val="0"/>
        <w:adjustRightInd w:val="0"/>
        <w:ind w:left="-284"/>
        <w:jc w:val="both"/>
        <w:outlineLvl w:val="0"/>
        <w:rPr>
          <w:lang w:eastAsia="en-US"/>
        </w:rPr>
      </w:pPr>
      <w:r>
        <w:rPr>
          <w:lang w:eastAsia="en-US"/>
        </w:rPr>
        <w:t>При формировании 1-17 разряда номера счета учитывать требования Приложения № 2 к Приказу № 162н (ред. от 31.03.2018 № 65н).</w:t>
      </w:r>
    </w:p>
    <w:p w:rsidR="00143CB0" w:rsidRPr="00B775B9" w:rsidRDefault="00143CB0" w:rsidP="00143CB0">
      <w:pPr>
        <w:autoSpaceDE w:val="0"/>
        <w:autoSpaceDN w:val="0"/>
        <w:adjustRightInd w:val="0"/>
        <w:ind w:left="-284"/>
        <w:jc w:val="both"/>
        <w:outlineLvl w:val="0"/>
      </w:pPr>
      <w:r>
        <w:t xml:space="preserve">Администрация вправе самостоятельно устанавливать </w:t>
      </w:r>
      <w:r w:rsidRPr="00B775B9">
        <w:t xml:space="preserve">следующую аналитику по </w:t>
      </w:r>
      <w:r>
        <w:t>им</w:t>
      </w:r>
      <w:r>
        <w:t>у</w:t>
      </w:r>
      <w:r>
        <w:t>ществу, которое</w:t>
      </w:r>
      <w:r w:rsidRPr="00B775B9">
        <w:t>:</w:t>
      </w:r>
    </w:p>
    <w:p w:rsidR="00143CB0" w:rsidRPr="00B775B9" w:rsidRDefault="00143CB0" w:rsidP="00143CB0">
      <w:pPr>
        <w:autoSpaceDE w:val="0"/>
        <w:autoSpaceDN w:val="0"/>
        <w:adjustRightInd w:val="0"/>
        <w:ind w:left="-284"/>
        <w:jc w:val="both"/>
      </w:pPr>
      <w:r w:rsidRPr="00B775B9">
        <w:t>– получено во временное владение (пользование) (объекты учета финансовой (</w:t>
      </w:r>
      <w:proofErr w:type="spellStart"/>
      <w:r w:rsidRPr="00B775B9">
        <w:t>неопер</w:t>
      </w:r>
      <w:r w:rsidRPr="00B775B9">
        <w:t>а</w:t>
      </w:r>
      <w:r w:rsidRPr="00B775B9">
        <w:t>ционной</w:t>
      </w:r>
      <w:proofErr w:type="spellEnd"/>
      <w:r w:rsidRPr="00B775B9">
        <w:t>) аренды);</w:t>
      </w:r>
    </w:p>
    <w:p w:rsidR="00143CB0" w:rsidRPr="00B775B9" w:rsidRDefault="00143CB0" w:rsidP="00143CB0">
      <w:pPr>
        <w:autoSpaceDE w:val="0"/>
        <w:autoSpaceDN w:val="0"/>
        <w:adjustRightInd w:val="0"/>
        <w:ind w:left="-284"/>
        <w:jc w:val="both"/>
      </w:pPr>
      <w:r w:rsidRPr="00B775B9">
        <w:t>– передано во временное владение (пользование) (при операционной аренде);</w:t>
      </w:r>
    </w:p>
    <w:p w:rsidR="00143CB0" w:rsidRPr="00B775B9" w:rsidRDefault="00143CB0" w:rsidP="00143CB0">
      <w:pPr>
        <w:autoSpaceDE w:val="0"/>
        <w:autoSpaceDN w:val="0"/>
        <w:adjustRightInd w:val="0"/>
        <w:ind w:left="-284"/>
        <w:jc w:val="both"/>
      </w:pPr>
      <w:r w:rsidRPr="00B775B9">
        <w:t>– получено в безвозмездное пользование (объекты учета финансовой (</w:t>
      </w:r>
      <w:proofErr w:type="spellStart"/>
      <w:r w:rsidRPr="00B775B9">
        <w:t>неоперационной</w:t>
      </w:r>
      <w:proofErr w:type="spellEnd"/>
      <w:r w:rsidRPr="00B775B9">
        <w:t>) аренды);</w:t>
      </w:r>
    </w:p>
    <w:p w:rsidR="00143CB0" w:rsidRPr="00B775B9" w:rsidRDefault="00143CB0" w:rsidP="00143CB0">
      <w:pPr>
        <w:autoSpaceDE w:val="0"/>
        <w:autoSpaceDN w:val="0"/>
        <w:adjustRightInd w:val="0"/>
        <w:ind w:left="-284"/>
        <w:jc w:val="both"/>
        <w:rPr>
          <w:spacing w:val="-6"/>
        </w:rPr>
      </w:pPr>
      <w:r w:rsidRPr="00B775B9">
        <w:rPr>
          <w:spacing w:val="-6"/>
        </w:rPr>
        <w:t>– передано в безвозмездное пользование (при операционной аренде);</w:t>
      </w:r>
    </w:p>
    <w:p w:rsidR="00143CB0" w:rsidRPr="00B775B9" w:rsidRDefault="00143CB0" w:rsidP="00143CB0">
      <w:pPr>
        <w:autoSpaceDE w:val="0"/>
        <w:autoSpaceDN w:val="0"/>
        <w:adjustRightInd w:val="0"/>
        <w:ind w:left="-284"/>
        <w:jc w:val="both"/>
      </w:pPr>
      <w:r w:rsidRPr="00B775B9">
        <w:t>– в эксплуатации;</w:t>
      </w:r>
    </w:p>
    <w:p w:rsidR="00143CB0" w:rsidRPr="00B775B9" w:rsidRDefault="00143CB0" w:rsidP="00143CB0">
      <w:pPr>
        <w:autoSpaceDE w:val="0"/>
        <w:autoSpaceDN w:val="0"/>
        <w:adjustRightInd w:val="0"/>
        <w:ind w:left="-284"/>
        <w:jc w:val="both"/>
      </w:pPr>
      <w:r w:rsidRPr="00B775B9">
        <w:t>– в запасе;</w:t>
      </w:r>
    </w:p>
    <w:p w:rsidR="00143CB0" w:rsidRPr="00B775B9" w:rsidRDefault="00143CB0" w:rsidP="00143CB0">
      <w:pPr>
        <w:autoSpaceDE w:val="0"/>
        <w:autoSpaceDN w:val="0"/>
        <w:adjustRightInd w:val="0"/>
        <w:ind w:left="-284"/>
        <w:jc w:val="both"/>
      </w:pPr>
      <w:r w:rsidRPr="00B775B9">
        <w:t>– на консервации;</w:t>
      </w:r>
    </w:p>
    <w:p w:rsidR="00143CB0" w:rsidRDefault="00143CB0" w:rsidP="00143CB0">
      <w:pPr>
        <w:autoSpaceDE w:val="0"/>
        <w:autoSpaceDN w:val="0"/>
        <w:adjustRightInd w:val="0"/>
        <w:ind w:left="-284"/>
        <w:jc w:val="both"/>
        <w:outlineLvl w:val="0"/>
      </w:pPr>
      <w:r w:rsidRPr="00B775B9">
        <w:t>– иная категория</w:t>
      </w:r>
      <w:r>
        <w:t xml:space="preserve"> объектов бюджетного учета.</w:t>
      </w:r>
    </w:p>
    <w:p w:rsidR="00143CB0" w:rsidRDefault="00143CB0" w:rsidP="00143CB0">
      <w:pPr>
        <w:ind w:left="-284"/>
        <w:jc w:val="both"/>
        <w:outlineLvl w:val="1"/>
        <w:rPr>
          <w:bCs/>
          <w:color w:val="000000"/>
        </w:rPr>
      </w:pPr>
      <w:r w:rsidRPr="00D126A7">
        <w:rPr>
          <w:rFonts w:eastAsia="SimSun"/>
          <w:lang w:eastAsia="zh-CN"/>
        </w:rPr>
        <w:t>2.</w:t>
      </w:r>
      <w:r>
        <w:rPr>
          <w:rFonts w:eastAsia="SimSun"/>
          <w:lang w:eastAsia="zh-CN"/>
        </w:rPr>
        <w:t>9.</w:t>
      </w:r>
      <w:r w:rsidRPr="00D126A7">
        <w:rPr>
          <w:rFonts w:eastAsia="SimSun"/>
          <w:lang w:eastAsia="zh-CN"/>
        </w:rPr>
        <w:t xml:space="preserve"> </w:t>
      </w:r>
      <w:r w:rsidRPr="00D126A7">
        <w:rPr>
          <w:bCs/>
          <w:color w:val="000000"/>
        </w:rPr>
        <w:t>Методы оценки отдельных видов имущества и обязательств</w:t>
      </w:r>
      <w:r>
        <w:rPr>
          <w:bCs/>
          <w:color w:val="000000"/>
        </w:rPr>
        <w:t xml:space="preserve"> регулируются в адм</w:t>
      </w:r>
      <w:r>
        <w:rPr>
          <w:bCs/>
          <w:color w:val="000000"/>
        </w:rPr>
        <w:t>и</w:t>
      </w:r>
      <w:r>
        <w:rPr>
          <w:bCs/>
          <w:color w:val="000000"/>
        </w:rPr>
        <w:t xml:space="preserve">нистрации положением </w:t>
      </w:r>
      <w:r w:rsidRPr="00032F4B">
        <w:rPr>
          <w:bCs/>
        </w:rPr>
        <w:t>о применяемых методах оценки имущества и обязательств</w:t>
      </w:r>
      <w:r w:rsidRPr="00D126A7">
        <w:rPr>
          <w:bCs/>
          <w:color w:val="000000"/>
        </w:rPr>
        <w:t>.</w:t>
      </w:r>
      <w:r>
        <w:rPr>
          <w:bCs/>
          <w:color w:val="000000"/>
        </w:rPr>
        <w:t xml:space="preserve"> </w:t>
      </w:r>
    </w:p>
    <w:p w:rsidR="00143CB0" w:rsidRDefault="00143CB0" w:rsidP="00143CB0">
      <w:pPr>
        <w:ind w:left="-284"/>
        <w:jc w:val="both"/>
        <w:rPr>
          <w:bCs/>
          <w:color w:val="000000"/>
        </w:rPr>
      </w:pPr>
      <w:r>
        <w:rPr>
          <w:bCs/>
          <w:color w:val="000000"/>
        </w:rPr>
        <w:t>2.10. К обработке бухгалтер принимает документы, прошедшие внутренний финанс</w:t>
      </w:r>
      <w:r>
        <w:rPr>
          <w:bCs/>
          <w:color w:val="000000"/>
        </w:rPr>
        <w:t>о</w:t>
      </w:r>
      <w:r>
        <w:rPr>
          <w:bCs/>
          <w:color w:val="000000"/>
        </w:rPr>
        <w:t>вый контроль.</w:t>
      </w:r>
    </w:p>
    <w:p w:rsidR="00143CB0" w:rsidRDefault="00143CB0" w:rsidP="00143CB0">
      <w:pPr>
        <w:autoSpaceDE w:val="0"/>
        <w:autoSpaceDN w:val="0"/>
        <w:adjustRightInd w:val="0"/>
        <w:ind w:left="-284"/>
        <w:jc w:val="both"/>
        <w:rPr>
          <w:lang w:eastAsia="en-US"/>
        </w:rPr>
      </w:pPr>
      <w:r>
        <w:rPr>
          <w:lang w:eastAsia="en-US"/>
        </w:rPr>
        <w:t xml:space="preserve">В соответствии с </w:t>
      </w:r>
      <w:hyperlink r:id="rId48" w:history="1">
        <w:r>
          <w:rPr>
            <w:lang w:eastAsia="en-US"/>
          </w:rPr>
          <w:t xml:space="preserve">п. </w:t>
        </w:r>
        <w:r w:rsidRPr="004839DA">
          <w:rPr>
            <w:lang w:eastAsia="en-US"/>
          </w:rPr>
          <w:t xml:space="preserve">3 </w:t>
        </w:r>
        <w:r>
          <w:rPr>
            <w:lang w:eastAsia="en-US"/>
          </w:rPr>
          <w:t xml:space="preserve">ст. </w:t>
        </w:r>
        <w:r w:rsidRPr="004839DA">
          <w:rPr>
            <w:lang w:eastAsia="en-US"/>
          </w:rPr>
          <w:t>9</w:t>
        </w:r>
      </w:hyperlink>
      <w:r w:rsidRPr="004839DA">
        <w:rPr>
          <w:lang w:eastAsia="en-US"/>
        </w:rPr>
        <w:t xml:space="preserve"> </w:t>
      </w:r>
      <w:r>
        <w:rPr>
          <w:lang w:eastAsia="en-US"/>
        </w:rPr>
        <w:t>Закона № 402-ФЗ своевременную передачу первичных уче</w:t>
      </w:r>
      <w:r>
        <w:rPr>
          <w:lang w:eastAsia="en-US"/>
        </w:rPr>
        <w:t>т</w:t>
      </w:r>
      <w:r>
        <w:rPr>
          <w:lang w:eastAsia="en-US"/>
        </w:rPr>
        <w:t>ных документов для регистрации содержащихся в них данных в регистрах бухгалтерского учета, а также достоверность этих данных обеспечивает лицо, ответственное за оформление факта хозяйственной жизни.</w:t>
      </w:r>
    </w:p>
    <w:p w:rsidR="00143CB0" w:rsidRDefault="00143CB0" w:rsidP="00143CB0">
      <w:pPr>
        <w:autoSpaceDE w:val="0"/>
        <w:autoSpaceDN w:val="0"/>
        <w:adjustRightInd w:val="0"/>
        <w:ind w:left="-284"/>
        <w:jc w:val="both"/>
        <w:rPr>
          <w:lang w:eastAsia="en-US"/>
        </w:rPr>
      </w:pPr>
      <w:r>
        <w:rPr>
          <w:lang w:eastAsia="en-US"/>
        </w:rPr>
        <w:t>При этом в случае непредставления в бухгалтерию документов для регистрации соде</w:t>
      </w:r>
      <w:r>
        <w:rPr>
          <w:lang w:eastAsia="en-US"/>
        </w:rPr>
        <w:t>р</w:t>
      </w:r>
      <w:r>
        <w:rPr>
          <w:lang w:eastAsia="en-US"/>
        </w:rPr>
        <w:t>жащихся в них данных в регистрах бухгалтерского учета бухгалтер не имеет оснований о</w:t>
      </w:r>
      <w:r>
        <w:rPr>
          <w:lang w:eastAsia="en-US"/>
        </w:rPr>
        <w:t>т</w:t>
      </w:r>
      <w:r>
        <w:rPr>
          <w:lang w:eastAsia="en-US"/>
        </w:rPr>
        <w:t>ражать записи в бухгалтерском учете и вносить сведения в регистры бухгалтерского учета.</w:t>
      </w:r>
    </w:p>
    <w:p w:rsidR="00143CB0" w:rsidRDefault="00143CB0" w:rsidP="00143CB0">
      <w:pPr>
        <w:ind w:left="-284"/>
        <w:jc w:val="both"/>
        <w:rPr>
          <w:bCs/>
          <w:noProof/>
        </w:rPr>
      </w:pPr>
      <w:r>
        <w:t xml:space="preserve">Единые требования к подготовке, обработке, хранению и использованию документов, образующихся в деятельности администрации, устанавливаются положением о </w:t>
      </w:r>
      <w:r w:rsidRPr="002E3782">
        <w:rPr>
          <w:bCs/>
          <w:noProof/>
        </w:rPr>
        <w:t>правилах документооборота и технологии обработки учетной информации</w:t>
      </w:r>
      <w:r>
        <w:rPr>
          <w:bCs/>
          <w:noProof/>
        </w:rPr>
        <w:t>.</w:t>
      </w:r>
    </w:p>
    <w:p w:rsidR="00143CB0" w:rsidRDefault="00143CB0" w:rsidP="00143CB0">
      <w:pPr>
        <w:autoSpaceDE w:val="0"/>
        <w:autoSpaceDN w:val="0"/>
        <w:adjustRightInd w:val="0"/>
        <w:ind w:left="-284"/>
        <w:jc w:val="both"/>
        <w:rPr>
          <w:iCs/>
          <w:lang w:eastAsia="en-US"/>
        </w:rPr>
      </w:pPr>
      <w:r>
        <w:rPr>
          <w:iCs/>
          <w:lang w:eastAsia="en-US"/>
        </w:rPr>
        <w:t xml:space="preserve">2.11. </w:t>
      </w:r>
      <w:r w:rsidRPr="000439D6">
        <w:rPr>
          <w:iCs/>
          <w:lang w:eastAsia="en-US"/>
        </w:rPr>
        <w:t xml:space="preserve">Хранение первичных (сводных) учетных документов, регистров </w:t>
      </w:r>
      <w:r>
        <w:rPr>
          <w:iCs/>
          <w:lang w:eastAsia="en-US"/>
        </w:rPr>
        <w:t>бюджетного</w:t>
      </w:r>
      <w:r w:rsidRPr="000439D6">
        <w:rPr>
          <w:iCs/>
          <w:lang w:eastAsia="en-US"/>
        </w:rPr>
        <w:t xml:space="preserve"> учета осуществляется в течение сроков, установленных </w:t>
      </w:r>
      <w:hyperlink r:id="rId49" w:history="1">
        <w:r w:rsidRPr="000439D6">
          <w:rPr>
            <w:iCs/>
            <w:lang w:eastAsia="en-US"/>
          </w:rPr>
          <w:t>разд. 4.1</w:t>
        </w:r>
      </w:hyperlink>
      <w:r w:rsidRPr="000439D6">
        <w:rPr>
          <w:iCs/>
          <w:lang w:eastAsia="en-US"/>
        </w:rPr>
        <w:t xml:space="preserve">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w:t>
      </w:r>
      <w:r w:rsidRPr="000439D6">
        <w:rPr>
          <w:iCs/>
          <w:lang w:eastAsia="en-US"/>
        </w:rPr>
        <w:t>н</w:t>
      </w:r>
      <w:r w:rsidRPr="000439D6">
        <w:rPr>
          <w:iCs/>
          <w:lang w:eastAsia="en-US"/>
        </w:rPr>
        <w:t xml:space="preserve">ного Приказом Минкультуры России от 25.08.2010 </w:t>
      </w:r>
      <w:r>
        <w:rPr>
          <w:iCs/>
          <w:lang w:eastAsia="en-US"/>
        </w:rPr>
        <w:t>№</w:t>
      </w:r>
      <w:r w:rsidRPr="000439D6">
        <w:rPr>
          <w:iCs/>
          <w:lang w:eastAsia="en-US"/>
        </w:rPr>
        <w:t xml:space="preserve"> 558, но не менее пяти лет после око</w:t>
      </w:r>
      <w:r w:rsidRPr="000439D6">
        <w:rPr>
          <w:iCs/>
          <w:lang w:eastAsia="en-US"/>
        </w:rPr>
        <w:t>н</w:t>
      </w:r>
      <w:r w:rsidRPr="000439D6">
        <w:rPr>
          <w:iCs/>
          <w:lang w:eastAsia="en-US"/>
        </w:rPr>
        <w:t>чания отчетного года, в котором (за который) они составлены</w:t>
      </w:r>
      <w:r>
        <w:rPr>
          <w:iCs/>
          <w:lang w:eastAsia="en-US"/>
        </w:rPr>
        <w:t xml:space="preserve"> (</w:t>
      </w:r>
      <w:hyperlink r:id="rId50" w:history="1">
        <w:r>
          <w:rPr>
            <w:iCs/>
            <w:lang w:eastAsia="en-US"/>
          </w:rPr>
          <w:t xml:space="preserve">п. </w:t>
        </w:r>
        <w:r w:rsidRPr="000439D6">
          <w:rPr>
            <w:iCs/>
            <w:lang w:eastAsia="en-US"/>
          </w:rPr>
          <w:t>33</w:t>
        </w:r>
      </w:hyperlink>
      <w:r w:rsidRPr="000439D6">
        <w:rPr>
          <w:iCs/>
          <w:lang w:eastAsia="en-US"/>
        </w:rPr>
        <w:t xml:space="preserve"> </w:t>
      </w:r>
      <w:r>
        <w:rPr>
          <w:iCs/>
          <w:lang w:eastAsia="en-US"/>
        </w:rPr>
        <w:t>СГС</w:t>
      </w:r>
      <w:r w:rsidRPr="000439D6">
        <w:rPr>
          <w:iCs/>
          <w:lang w:eastAsia="en-US"/>
        </w:rPr>
        <w:t xml:space="preserve"> </w:t>
      </w:r>
      <w:r>
        <w:rPr>
          <w:iCs/>
          <w:lang w:eastAsia="en-US"/>
        </w:rPr>
        <w:t>«</w:t>
      </w:r>
      <w:r w:rsidRPr="000439D6">
        <w:rPr>
          <w:iCs/>
          <w:lang w:eastAsia="en-US"/>
        </w:rPr>
        <w:t>Концептуальные основы</w:t>
      </w:r>
      <w:r>
        <w:rPr>
          <w:iCs/>
          <w:lang w:eastAsia="en-US"/>
        </w:rPr>
        <w:t>»</w:t>
      </w:r>
      <w:r w:rsidRPr="000439D6">
        <w:rPr>
          <w:iCs/>
          <w:lang w:eastAsia="en-US"/>
        </w:rPr>
        <w:t xml:space="preserve">, </w:t>
      </w:r>
      <w:hyperlink r:id="rId51" w:history="1">
        <w:r>
          <w:rPr>
            <w:iCs/>
            <w:lang w:eastAsia="en-US"/>
          </w:rPr>
          <w:t xml:space="preserve">п. </w:t>
        </w:r>
        <w:r w:rsidRPr="000439D6">
          <w:rPr>
            <w:iCs/>
            <w:lang w:eastAsia="en-US"/>
          </w:rPr>
          <w:t>19</w:t>
        </w:r>
      </w:hyperlink>
      <w:r w:rsidRPr="000439D6">
        <w:rPr>
          <w:iCs/>
          <w:lang w:eastAsia="en-US"/>
        </w:rPr>
        <w:t xml:space="preserve"> </w:t>
      </w:r>
      <w:r>
        <w:rPr>
          <w:iCs/>
          <w:lang w:eastAsia="en-US"/>
        </w:rPr>
        <w:t>Приказа № 157н).</w:t>
      </w:r>
    </w:p>
    <w:p w:rsidR="00143CB0" w:rsidRDefault="00143CB0" w:rsidP="00143CB0">
      <w:pPr>
        <w:tabs>
          <w:tab w:val="left" w:pos="3826"/>
        </w:tabs>
        <w:autoSpaceDE w:val="0"/>
        <w:autoSpaceDN w:val="0"/>
        <w:adjustRightInd w:val="0"/>
        <w:ind w:left="-284"/>
        <w:jc w:val="both"/>
        <w:rPr>
          <w:rFonts w:eastAsia="SimSun"/>
          <w:lang w:eastAsia="zh-CN"/>
        </w:rPr>
      </w:pPr>
      <w:r>
        <w:rPr>
          <w:rFonts w:eastAsia="SimSun"/>
          <w:lang w:eastAsia="zh-CN"/>
        </w:rPr>
        <w:t>2</w:t>
      </w:r>
      <w:r w:rsidRPr="00D126A7">
        <w:rPr>
          <w:rFonts w:eastAsia="SimSun"/>
          <w:lang w:eastAsia="zh-CN"/>
        </w:rPr>
        <w:t>.1</w:t>
      </w:r>
      <w:r>
        <w:rPr>
          <w:rFonts w:eastAsia="SimSun"/>
          <w:lang w:eastAsia="zh-CN"/>
        </w:rPr>
        <w:t xml:space="preserve">2. </w:t>
      </w:r>
      <w:r w:rsidRPr="00D126A7">
        <w:rPr>
          <w:rFonts w:eastAsia="SimSun"/>
          <w:lang w:eastAsia="zh-CN"/>
        </w:rPr>
        <w:t>При применении неунифицированных форм первичных документов бухгалтер указывает перечень форм первичных учетных документов и форм, по которым с</w:t>
      </w:r>
      <w:r w:rsidRPr="00D126A7">
        <w:rPr>
          <w:rFonts w:eastAsia="SimSun"/>
          <w:lang w:eastAsia="zh-CN"/>
        </w:rPr>
        <w:t>о</w:t>
      </w:r>
      <w:r w:rsidRPr="00D126A7">
        <w:rPr>
          <w:rFonts w:eastAsia="SimSun"/>
          <w:lang w:eastAsia="zh-CN"/>
        </w:rPr>
        <w:t>ставление документов действующим законодательством не предусмотрено, но они примен</w:t>
      </w:r>
      <w:r w:rsidRPr="00D126A7">
        <w:rPr>
          <w:rFonts w:eastAsia="SimSun"/>
          <w:lang w:eastAsia="zh-CN"/>
        </w:rPr>
        <w:t>я</w:t>
      </w:r>
      <w:r w:rsidRPr="00D126A7">
        <w:rPr>
          <w:rFonts w:eastAsia="SimSun"/>
          <w:lang w:eastAsia="zh-CN"/>
        </w:rPr>
        <w:t>ются для отражения хозяйственных операций, сроки их составления, а также перечень дол</w:t>
      </w:r>
      <w:r w:rsidRPr="00D126A7">
        <w:rPr>
          <w:rFonts w:eastAsia="SimSun"/>
          <w:lang w:eastAsia="zh-CN"/>
        </w:rPr>
        <w:t>ж</w:t>
      </w:r>
      <w:r w:rsidRPr="00D126A7">
        <w:rPr>
          <w:rFonts w:eastAsia="SimSun"/>
          <w:lang w:eastAsia="zh-CN"/>
        </w:rPr>
        <w:t>ностных лиц, ответственных за их оформление и утверждение.</w:t>
      </w:r>
      <w:r>
        <w:rPr>
          <w:rFonts w:eastAsia="SimSun"/>
          <w:lang w:eastAsia="zh-CN"/>
        </w:rPr>
        <w:t xml:space="preserve"> </w:t>
      </w:r>
    </w:p>
    <w:p w:rsidR="00143CB0" w:rsidRDefault="00143CB0" w:rsidP="00143CB0">
      <w:pPr>
        <w:autoSpaceDE w:val="0"/>
        <w:autoSpaceDN w:val="0"/>
        <w:adjustRightInd w:val="0"/>
        <w:ind w:left="-284"/>
        <w:jc w:val="both"/>
        <w:rPr>
          <w:rFonts w:eastAsia="SimSun"/>
          <w:lang w:eastAsia="zh-CN"/>
        </w:rPr>
      </w:pPr>
      <w:r>
        <w:rPr>
          <w:rFonts w:eastAsia="SimSun"/>
          <w:lang w:eastAsia="zh-CN"/>
        </w:rPr>
        <w:t>Перечень применяемых неунифицированных форм первичных документов и регистров бюджетного учета в администрации и особенности их применения закрепляется распоряж</w:t>
      </w:r>
      <w:r>
        <w:rPr>
          <w:rFonts w:eastAsia="SimSun"/>
          <w:lang w:eastAsia="zh-CN"/>
        </w:rPr>
        <w:t>е</w:t>
      </w:r>
      <w:r>
        <w:rPr>
          <w:rFonts w:eastAsia="SimSun"/>
          <w:lang w:eastAsia="zh-CN"/>
        </w:rPr>
        <w:t>нием администрации.</w:t>
      </w:r>
    </w:p>
    <w:p w:rsidR="00143CB0" w:rsidRPr="007147A2" w:rsidRDefault="00143CB0" w:rsidP="00143CB0">
      <w:pPr>
        <w:autoSpaceDE w:val="0"/>
        <w:autoSpaceDN w:val="0"/>
        <w:adjustRightInd w:val="0"/>
        <w:ind w:left="-284"/>
        <w:jc w:val="both"/>
        <w:rPr>
          <w:rFonts w:eastAsia="SimSun"/>
          <w:lang w:eastAsia="zh-CN"/>
        </w:rPr>
      </w:pPr>
      <w:r>
        <w:rPr>
          <w:rFonts w:eastAsia="SimSun"/>
          <w:lang w:eastAsia="zh-CN"/>
        </w:rPr>
        <w:t xml:space="preserve">2.13. </w:t>
      </w:r>
      <w:r w:rsidRPr="00C3069B">
        <w:t xml:space="preserve">Формирование регистров </w:t>
      </w:r>
      <w:r>
        <w:t>бюджетного</w:t>
      </w:r>
      <w:r w:rsidRPr="00C3069B">
        <w:t xml:space="preserve"> учета на бумажном носителе в случае отсутствия возможности их хранения в виде электронных документов, подписанных электро</w:t>
      </w:r>
      <w:r w:rsidRPr="00C3069B">
        <w:t>н</w:t>
      </w:r>
      <w:r w:rsidRPr="00C3069B">
        <w:t xml:space="preserve">ной подписью, и (или) необходимости обеспечения их хранения на бумажном носителе, осуществляется с периодичностью, установленной </w:t>
      </w:r>
      <w:r>
        <w:rPr>
          <w:rFonts w:eastAsia="SimSun"/>
          <w:lang w:eastAsia="zh-CN"/>
        </w:rPr>
        <w:t>распоряжением администрации</w:t>
      </w:r>
      <w:r w:rsidRPr="00C3069B">
        <w:t>, но не реже периодичности, установленной для составления и представления субъектом учета бу</w:t>
      </w:r>
      <w:r w:rsidRPr="00C3069B">
        <w:t>х</w:t>
      </w:r>
      <w:r w:rsidRPr="00C3069B">
        <w:t>галтерской (финансовой) отчетности, формируемой на основании данных соответствующих рег</w:t>
      </w:r>
      <w:r w:rsidRPr="00C3069B">
        <w:t>и</w:t>
      </w:r>
      <w:r w:rsidRPr="00C3069B">
        <w:t xml:space="preserve">стров </w:t>
      </w:r>
      <w:r>
        <w:t>бюджетного</w:t>
      </w:r>
      <w:r w:rsidRPr="00C3069B">
        <w:t xml:space="preserve"> учета</w:t>
      </w:r>
      <w:r>
        <w:t xml:space="preserve"> (п. 19 Приказ № 157н)</w:t>
      </w:r>
      <w:r w:rsidRPr="00C3069B">
        <w:t>.</w:t>
      </w:r>
    </w:p>
    <w:p w:rsidR="00143CB0" w:rsidRPr="00D126A7" w:rsidRDefault="00143CB0" w:rsidP="00143CB0">
      <w:pPr>
        <w:autoSpaceDE w:val="0"/>
        <w:autoSpaceDN w:val="0"/>
        <w:adjustRightInd w:val="0"/>
        <w:ind w:left="-284"/>
        <w:jc w:val="both"/>
        <w:rPr>
          <w:rFonts w:eastAsia="SimSun"/>
          <w:lang w:eastAsia="zh-CN"/>
        </w:rPr>
      </w:pPr>
      <w:r>
        <w:lastRenderedPageBreak/>
        <w:t xml:space="preserve">Сроки периодичности вывода документов на печать регулируются </w:t>
      </w:r>
      <w:r>
        <w:rPr>
          <w:rFonts w:eastAsia="SimSun"/>
          <w:lang w:eastAsia="zh-CN"/>
        </w:rPr>
        <w:t>распоряжением а</w:t>
      </w:r>
      <w:r>
        <w:rPr>
          <w:rFonts w:eastAsia="SimSun"/>
          <w:lang w:eastAsia="zh-CN"/>
        </w:rPr>
        <w:t>д</w:t>
      </w:r>
      <w:r>
        <w:rPr>
          <w:rFonts w:eastAsia="SimSun"/>
          <w:lang w:eastAsia="zh-CN"/>
        </w:rPr>
        <w:t>министрации.</w:t>
      </w:r>
    </w:p>
    <w:p w:rsidR="00143CB0" w:rsidRPr="002E3782" w:rsidRDefault="00143CB0" w:rsidP="00143CB0">
      <w:pPr>
        <w:autoSpaceDE w:val="0"/>
        <w:autoSpaceDN w:val="0"/>
        <w:adjustRightInd w:val="0"/>
        <w:ind w:left="-284"/>
        <w:jc w:val="both"/>
        <w:rPr>
          <w:lang w:eastAsia="en-US"/>
        </w:rPr>
      </w:pPr>
      <w:r>
        <w:rPr>
          <w:rFonts w:eastAsia="SimSun"/>
          <w:lang w:eastAsia="zh-CN"/>
        </w:rPr>
        <w:t xml:space="preserve">2.14. </w:t>
      </w:r>
      <w:r w:rsidRPr="002E3782">
        <w:rPr>
          <w:lang w:eastAsia="en-US"/>
        </w:rPr>
        <w:t>К событиям после отчетной даты относят:</w:t>
      </w:r>
    </w:p>
    <w:p w:rsidR="00143CB0" w:rsidRPr="002E3782" w:rsidRDefault="00143CB0" w:rsidP="00143CB0">
      <w:pPr>
        <w:autoSpaceDE w:val="0"/>
        <w:autoSpaceDN w:val="0"/>
        <w:adjustRightInd w:val="0"/>
        <w:ind w:left="-284"/>
        <w:jc w:val="both"/>
        <w:rPr>
          <w:lang w:eastAsia="en-US"/>
        </w:rPr>
      </w:pPr>
      <w:r>
        <w:rPr>
          <w:lang w:eastAsia="en-US"/>
        </w:rPr>
        <w:t xml:space="preserve">– </w:t>
      </w:r>
      <w:hyperlink r:id="rId52" w:history="1">
        <w:r w:rsidRPr="002E3782">
          <w:rPr>
            <w:lang w:eastAsia="en-US"/>
          </w:rPr>
          <w:t>события, которые подтверждают условия</w:t>
        </w:r>
      </w:hyperlink>
      <w:r w:rsidRPr="002E3782">
        <w:rPr>
          <w:lang w:eastAsia="en-US"/>
        </w:rPr>
        <w:t xml:space="preserve"> хозяйственной деятельности, существова</w:t>
      </w:r>
      <w:r w:rsidRPr="002E3782">
        <w:rPr>
          <w:lang w:eastAsia="en-US"/>
        </w:rPr>
        <w:t>в</w:t>
      </w:r>
      <w:r w:rsidRPr="002E3782">
        <w:rPr>
          <w:lang w:eastAsia="en-US"/>
        </w:rPr>
        <w:t>шие на отчетную дату;</w:t>
      </w:r>
    </w:p>
    <w:p w:rsidR="00143CB0" w:rsidRDefault="00143CB0" w:rsidP="00143CB0">
      <w:pPr>
        <w:autoSpaceDE w:val="0"/>
        <w:autoSpaceDN w:val="0"/>
        <w:adjustRightInd w:val="0"/>
        <w:ind w:left="-284"/>
        <w:jc w:val="both"/>
        <w:rPr>
          <w:lang w:eastAsia="en-US"/>
        </w:rPr>
      </w:pPr>
      <w:r>
        <w:rPr>
          <w:lang w:eastAsia="en-US"/>
        </w:rPr>
        <w:t xml:space="preserve">– </w:t>
      </w:r>
      <w:hyperlink r:id="rId53" w:history="1">
        <w:r w:rsidRPr="002E3782">
          <w:rPr>
            <w:lang w:eastAsia="en-US"/>
          </w:rPr>
          <w:t>события, которые свидетельствуют об условиях</w:t>
        </w:r>
      </w:hyperlink>
      <w:r w:rsidRPr="002E3782">
        <w:rPr>
          <w:lang w:eastAsia="en-US"/>
        </w:rPr>
        <w:t xml:space="preserve"> хозяйственной деятельности, во</w:t>
      </w:r>
      <w:r w:rsidRPr="002E3782">
        <w:rPr>
          <w:lang w:eastAsia="en-US"/>
        </w:rPr>
        <w:t>з</w:t>
      </w:r>
      <w:r w:rsidRPr="002E3782">
        <w:rPr>
          <w:lang w:eastAsia="en-US"/>
        </w:rPr>
        <w:t>никших после отчетной даты.</w:t>
      </w:r>
    </w:p>
    <w:p w:rsidR="00143CB0" w:rsidRPr="000236D6" w:rsidRDefault="00143CB0" w:rsidP="00143CB0">
      <w:pPr>
        <w:autoSpaceDE w:val="0"/>
        <w:autoSpaceDN w:val="0"/>
        <w:adjustRightInd w:val="0"/>
        <w:ind w:left="-284"/>
        <w:jc w:val="both"/>
      </w:pPr>
      <w:r>
        <w:rPr>
          <w:lang w:eastAsia="en-US"/>
        </w:rPr>
        <w:t xml:space="preserve">Порядок отнесения фактов хозяйственной жизни к событиям после отчетной даты в администрации регулируется положением </w:t>
      </w:r>
      <w:r w:rsidRPr="000236D6">
        <w:t>об отражении в учете и отчетности учреждения</w:t>
      </w:r>
      <w:r>
        <w:t xml:space="preserve"> </w:t>
      </w:r>
      <w:r w:rsidRPr="000236D6">
        <w:t>с</w:t>
      </w:r>
      <w:r w:rsidRPr="000236D6">
        <w:t>о</w:t>
      </w:r>
      <w:r w:rsidRPr="000236D6">
        <w:t>бытий после отчетной даты</w:t>
      </w:r>
      <w:r>
        <w:t>.</w:t>
      </w:r>
    </w:p>
    <w:p w:rsidR="00143CB0" w:rsidRPr="00005FD4" w:rsidRDefault="00143CB0" w:rsidP="00143CB0">
      <w:pPr>
        <w:autoSpaceDE w:val="0"/>
        <w:autoSpaceDN w:val="0"/>
        <w:adjustRightInd w:val="0"/>
        <w:ind w:left="-284"/>
        <w:jc w:val="both"/>
        <w:rPr>
          <w:rFonts w:eastAsia="SimSun"/>
          <w:lang w:eastAsia="zh-CN"/>
        </w:rPr>
      </w:pPr>
      <w:r>
        <w:rPr>
          <w:spacing w:val="-6"/>
        </w:rPr>
        <w:t xml:space="preserve">2.15. </w:t>
      </w:r>
      <w:r w:rsidRPr="00D126A7">
        <w:rPr>
          <w:spacing w:val="-6"/>
        </w:rPr>
        <w:t xml:space="preserve">В целях обеспечения сохранности материальных ценностей и достоверности, данных </w:t>
      </w:r>
      <w:r>
        <w:rPr>
          <w:spacing w:val="-6"/>
        </w:rPr>
        <w:t>бюджетного</w:t>
      </w:r>
      <w:r w:rsidRPr="00D126A7">
        <w:rPr>
          <w:spacing w:val="-6"/>
        </w:rPr>
        <w:t xml:space="preserve"> учета в </w:t>
      </w:r>
      <w:r>
        <w:rPr>
          <w:rFonts w:eastAsia="SimSun"/>
          <w:lang w:eastAsia="zh-CN"/>
        </w:rPr>
        <w:t xml:space="preserve">администрации </w:t>
      </w:r>
      <w:r w:rsidRPr="00D126A7">
        <w:t>проводится инвентаризация имущества и обязательств в соответст</w:t>
      </w:r>
      <w:r w:rsidRPr="00D126A7">
        <w:softHyphen/>
        <w:t>вии</w:t>
      </w:r>
      <w:r>
        <w:t xml:space="preserve"> требованиями </w:t>
      </w:r>
      <w:r w:rsidRPr="00A86752">
        <w:t>с</w:t>
      </w:r>
      <w:r>
        <w:t xml:space="preserve"> требованиями ст. 11 Закона № 402-ФЗ, раздела </w:t>
      </w:r>
      <w:r>
        <w:rPr>
          <w:lang w:val="en-US"/>
        </w:rPr>
        <w:t>VIII</w:t>
      </w:r>
      <w:r>
        <w:t xml:space="preserve"> СГС «Ко</w:t>
      </w:r>
      <w:r>
        <w:t>н</w:t>
      </w:r>
      <w:r>
        <w:t xml:space="preserve">цептуальные основы», п. 6 и п. </w:t>
      </w:r>
      <w:r w:rsidRPr="00766C99">
        <w:t>20</w:t>
      </w:r>
      <w:r>
        <w:t xml:space="preserve"> Приказ № 157н.</w:t>
      </w:r>
    </w:p>
    <w:p w:rsidR="00143CB0" w:rsidRDefault="00143CB0" w:rsidP="00143CB0">
      <w:pPr>
        <w:autoSpaceDE w:val="0"/>
        <w:autoSpaceDN w:val="0"/>
        <w:adjustRightInd w:val="0"/>
        <w:ind w:left="-284"/>
        <w:jc w:val="both"/>
        <w:rPr>
          <w:lang w:eastAsia="en-US"/>
        </w:rPr>
      </w:pPr>
      <w:r>
        <w:rPr>
          <w:lang w:eastAsia="en-US"/>
        </w:rPr>
        <w:t>Информацию о результатах инвентаризации объектов незавершенного строительства и вложений в объекты недвижимого имущества (счет 010611000), актуализированную на 1 я</w:t>
      </w:r>
      <w:r>
        <w:rPr>
          <w:lang w:eastAsia="en-US"/>
        </w:rPr>
        <w:t>н</w:t>
      </w:r>
      <w:r>
        <w:rPr>
          <w:lang w:eastAsia="en-US"/>
        </w:rPr>
        <w:t xml:space="preserve">варя с учетом существенных событий после отчетной даты, отражать в </w:t>
      </w:r>
      <w:hyperlink r:id="rId54" w:history="1">
        <w:r w:rsidRPr="0090090F">
          <w:rPr>
            <w:lang w:eastAsia="en-US"/>
          </w:rPr>
          <w:t>форме 0503190</w:t>
        </w:r>
      </w:hyperlink>
      <w:r>
        <w:rPr>
          <w:lang w:eastAsia="en-US"/>
        </w:rPr>
        <w:t>.</w:t>
      </w:r>
    </w:p>
    <w:p w:rsidR="00143CB0" w:rsidRDefault="00143CB0" w:rsidP="00143CB0">
      <w:pPr>
        <w:autoSpaceDE w:val="0"/>
        <w:autoSpaceDN w:val="0"/>
        <w:adjustRightInd w:val="0"/>
        <w:ind w:left="-284"/>
        <w:jc w:val="both"/>
        <w:rPr>
          <w:lang w:eastAsia="en-US"/>
        </w:rPr>
      </w:pPr>
      <w:r>
        <w:rPr>
          <w:lang w:eastAsia="en-US"/>
        </w:rPr>
        <w:t xml:space="preserve">Если акт о результатах инвентаризации </w:t>
      </w:r>
      <w:hyperlink r:id="rId55" w:history="1">
        <w:r w:rsidRPr="00ED3963">
          <w:rPr>
            <w:lang w:eastAsia="en-US"/>
          </w:rPr>
          <w:t>(</w:t>
        </w:r>
        <w:r>
          <w:rPr>
            <w:lang w:eastAsia="en-US"/>
          </w:rPr>
          <w:t xml:space="preserve">форма </w:t>
        </w:r>
        <w:r w:rsidRPr="00ED3963">
          <w:rPr>
            <w:lang w:eastAsia="en-US"/>
          </w:rPr>
          <w:t>0504835)</w:t>
        </w:r>
      </w:hyperlink>
      <w:r w:rsidRPr="00ED3963">
        <w:rPr>
          <w:lang w:eastAsia="en-US"/>
        </w:rPr>
        <w:t>,</w:t>
      </w:r>
      <w:r>
        <w:rPr>
          <w:lang w:eastAsia="en-US"/>
        </w:rPr>
        <w:t xml:space="preserve"> проведенной в целях годовой отчетности, подписывается после отчетной даты, то в этой отчетности результаты инвент</w:t>
      </w:r>
      <w:r>
        <w:rPr>
          <w:lang w:eastAsia="en-US"/>
        </w:rPr>
        <w:t>а</w:t>
      </w:r>
      <w:r>
        <w:rPr>
          <w:lang w:eastAsia="en-US"/>
        </w:rPr>
        <w:t>ризации учитываются с соблюдением положений учетной политики об отражении событий после отчетной даты, в том числе предельного срока принимаемых документов.</w:t>
      </w:r>
    </w:p>
    <w:p w:rsidR="00143CB0" w:rsidRDefault="00143CB0" w:rsidP="00143CB0">
      <w:pPr>
        <w:pStyle w:val="3"/>
        <w:spacing w:after="0"/>
        <w:ind w:left="-284"/>
        <w:jc w:val="both"/>
        <w:rPr>
          <w:sz w:val="24"/>
          <w:szCs w:val="24"/>
        </w:rPr>
      </w:pPr>
      <w:r w:rsidRPr="00D126A7">
        <w:rPr>
          <w:sz w:val="24"/>
          <w:szCs w:val="24"/>
        </w:rPr>
        <w:t>Учреждение проводит инвентаризацию имущества и обязательств по графику</w:t>
      </w:r>
      <w:r>
        <w:rPr>
          <w:sz w:val="24"/>
          <w:szCs w:val="24"/>
        </w:rPr>
        <w:t xml:space="preserve"> провед</w:t>
      </w:r>
      <w:r>
        <w:rPr>
          <w:sz w:val="24"/>
          <w:szCs w:val="24"/>
        </w:rPr>
        <w:t>е</w:t>
      </w:r>
      <w:r>
        <w:rPr>
          <w:sz w:val="24"/>
          <w:szCs w:val="24"/>
        </w:rPr>
        <w:t>ния инвентаризаций</w:t>
      </w:r>
      <w:r w:rsidRPr="00D126A7">
        <w:rPr>
          <w:sz w:val="24"/>
          <w:szCs w:val="24"/>
        </w:rPr>
        <w:t xml:space="preserve"> на основании </w:t>
      </w:r>
      <w:r>
        <w:rPr>
          <w:sz w:val="24"/>
          <w:szCs w:val="24"/>
        </w:rPr>
        <w:t>распоряжения главы администрации.</w:t>
      </w:r>
    </w:p>
    <w:p w:rsidR="00143CB0" w:rsidRPr="00544E61" w:rsidRDefault="00143CB0" w:rsidP="00143CB0">
      <w:pPr>
        <w:autoSpaceDE w:val="0"/>
        <w:autoSpaceDN w:val="0"/>
        <w:adjustRightInd w:val="0"/>
        <w:ind w:left="-284"/>
        <w:jc w:val="right"/>
        <w:rPr>
          <w:spacing w:val="20"/>
        </w:rPr>
      </w:pPr>
      <w:r w:rsidRPr="00544E61">
        <w:rPr>
          <w:spacing w:val="20"/>
        </w:rPr>
        <w:t>Таблица</w:t>
      </w:r>
      <w:r>
        <w:rPr>
          <w:spacing w:val="20"/>
        </w:rPr>
        <w:t xml:space="preserve"> 2</w:t>
      </w:r>
    </w:p>
    <w:p w:rsidR="00143CB0" w:rsidRPr="000A0BE9" w:rsidRDefault="00143CB0" w:rsidP="00143CB0">
      <w:pPr>
        <w:autoSpaceDE w:val="0"/>
        <w:autoSpaceDN w:val="0"/>
        <w:adjustRightInd w:val="0"/>
        <w:ind w:left="-284"/>
        <w:jc w:val="both"/>
        <w:rPr>
          <w:sz w:val="16"/>
          <w:szCs w:val="16"/>
        </w:rPr>
      </w:pPr>
    </w:p>
    <w:p w:rsidR="00143CB0" w:rsidRPr="00544E61" w:rsidRDefault="00143CB0" w:rsidP="00143CB0">
      <w:pPr>
        <w:autoSpaceDE w:val="0"/>
        <w:autoSpaceDN w:val="0"/>
        <w:adjustRightInd w:val="0"/>
        <w:ind w:left="-284"/>
        <w:jc w:val="center"/>
        <w:rPr>
          <w:b/>
          <w:bCs/>
        </w:rPr>
      </w:pPr>
      <w:r w:rsidRPr="00544E61">
        <w:rPr>
          <w:b/>
          <w:bCs/>
        </w:rPr>
        <w:t>Проведение инвентаризации</w:t>
      </w:r>
    </w:p>
    <w:p w:rsidR="00143CB0" w:rsidRPr="000A0BE9" w:rsidRDefault="00143CB0" w:rsidP="00143CB0">
      <w:pPr>
        <w:autoSpaceDE w:val="0"/>
        <w:autoSpaceDN w:val="0"/>
        <w:adjustRightInd w:val="0"/>
        <w:ind w:left="-284"/>
        <w:jc w:val="both"/>
        <w:rPr>
          <w:sz w:val="16"/>
          <w:szCs w:val="16"/>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4535"/>
      </w:tblGrid>
      <w:tr w:rsidR="00143CB0" w:rsidRPr="00544E61" w:rsidTr="00A4378F">
        <w:tc>
          <w:tcPr>
            <w:tcW w:w="5070" w:type="dxa"/>
          </w:tcPr>
          <w:p w:rsidR="00143CB0" w:rsidRPr="00544E61" w:rsidRDefault="00143CB0" w:rsidP="00143CB0">
            <w:pPr>
              <w:autoSpaceDE w:val="0"/>
              <w:autoSpaceDN w:val="0"/>
              <w:adjustRightInd w:val="0"/>
              <w:spacing w:before="120" w:after="120"/>
              <w:ind w:left="-284"/>
              <w:jc w:val="center"/>
              <w:rPr>
                <w:b/>
                <w:bCs/>
                <w:sz w:val="20"/>
                <w:szCs w:val="20"/>
              </w:rPr>
            </w:pPr>
            <w:r w:rsidRPr="00544E61">
              <w:rPr>
                <w:b/>
                <w:bCs/>
                <w:sz w:val="20"/>
                <w:szCs w:val="20"/>
              </w:rPr>
              <w:t>Вид имущества и обязательств</w:t>
            </w:r>
          </w:p>
        </w:tc>
        <w:tc>
          <w:tcPr>
            <w:tcW w:w="4535" w:type="dxa"/>
          </w:tcPr>
          <w:p w:rsidR="00143CB0" w:rsidRPr="00544E61" w:rsidRDefault="00143CB0" w:rsidP="00143CB0">
            <w:pPr>
              <w:autoSpaceDE w:val="0"/>
              <w:autoSpaceDN w:val="0"/>
              <w:adjustRightInd w:val="0"/>
              <w:spacing w:before="120" w:after="120"/>
              <w:ind w:left="-284"/>
              <w:jc w:val="center"/>
              <w:rPr>
                <w:b/>
                <w:bCs/>
                <w:sz w:val="20"/>
                <w:szCs w:val="20"/>
              </w:rPr>
            </w:pPr>
            <w:r w:rsidRPr="00544E61">
              <w:rPr>
                <w:b/>
                <w:bCs/>
                <w:sz w:val="20"/>
                <w:szCs w:val="20"/>
              </w:rPr>
              <w:t>Периодичность проведения</w:t>
            </w:r>
          </w:p>
        </w:tc>
      </w:tr>
      <w:tr w:rsidR="00143CB0" w:rsidRPr="00D83B7A" w:rsidTr="00A4378F">
        <w:tc>
          <w:tcPr>
            <w:tcW w:w="5070" w:type="dxa"/>
          </w:tcPr>
          <w:p w:rsidR="00143CB0" w:rsidRPr="00D83B7A" w:rsidRDefault="00143CB0" w:rsidP="00143CB0">
            <w:pPr>
              <w:autoSpaceDE w:val="0"/>
              <w:autoSpaceDN w:val="0"/>
              <w:adjustRightInd w:val="0"/>
              <w:ind w:left="-284"/>
              <w:jc w:val="both"/>
            </w:pPr>
            <w:r w:rsidRPr="00D83B7A">
              <w:rPr>
                <w:sz w:val="22"/>
                <w:szCs w:val="22"/>
              </w:rPr>
              <w:t>1. Объекты основных средств</w:t>
            </w:r>
          </w:p>
        </w:tc>
        <w:tc>
          <w:tcPr>
            <w:tcW w:w="4535" w:type="dxa"/>
          </w:tcPr>
          <w:p w:rsidR="00143CB0" w:rsidRPr="00D83B7A" w:rsidRDefault="00143CB0" w:rsidP="00143CB0">
            <w:pPr>
              <w:autoSpaceDE w:val="0"/>
              <w:autoSpaceDN w:val="0"/>
              <w:adjustRightInd w:val="0"/>
              <w:ind w:left="-284"/>
              <w:jc w:val="both"/>
            </w:pPr>
          </w:p>
        </w:tc>
      </w:tr>
      <w:tr w:rsidR="00143CB0" w:rsidRPr="00D83B7A" w:rsidTr="00A4378F">
        <w:tc>
          <w:tcPr>
            <w:tcW w:w="5070" w:type="dxa"/>
          </w:tcPr>
          <w:p w:rsidR="00143CB0" w:rsidRPr="00D83B7A" w:rsidRDefault="00143CB0" w:rsidP="00143CB0">
            <w:pPr>
              <w:autoSpaceDE w:val="0"/>
              <w:autoSpaceDN w:val="0"/>
              <w:adjustRightInd w:val="0"/>
              <w:ind w:left="-284"/>
              <w:jc w:val="both"/>
            </w:pPr>
            <w:r w:rsidRPr="00D83B7A">
              <w:rPr>
                <w:sz w:val="22"/>
                <w:szCs w:val="22"/>
              </w:rPr>
              <w:t>1.1 Недвижимое имущество</w:t>
            </w:r>
          </w:p>
        </w:tc>
        <w:tc>
          <w:tcPr>
            <w:tcW w:w="4535" w:type="dxa"/>
          </w:tcPr>
          <w:p w:rsidR="00143CB0" w:rsidRPr="00D83B7A" w:rsidRDefault="00143CB0" w:rsidP="00143CB0">
            <w:pPr>
              <w:autoSpaceDE w:val="0"/>
              <w:autoSpaceDN w:val="0"/>
              <w:adjustRightInd w:val="0"/>
              <w:ind w:left="-284"/>
              <w:jc w:val="both"/>
            </w:pPr>
            <w:r w:rsidRPr="00D83B7A">
              <w:rPr>
                <w:sz w:val="22"/>
                <w:szCs w:val="22"/>
              </w:rPr>
              <w:t xml:space="preserve">1 раз в 3 года </w:t>
            </w:r>
          </w:p>
        </w:tc>
      </w:tr>
      <w:tr w:rsidR="00143CB0" w:rsidRPr="00D83B7A" w:rsidTr="00A4378F">
        <w:tc>
          <w:tcPr>
            <w:tcW w:w="5070" w:type="dxa"/>
          </w:tcPr>
          <w:p w:rsidR="00143CB0" w:rsidRPr="00D83B7A" w:rsidRDefault="00143CB0" w:rsidP="00143CB0">
            <w:pPr>
              <w:autoSpaceDE w:val="0"/>
              <w:autoSpaceDN w:val="0"/>
              <w:adjustRightInd w:val="0"/>
              <w:ind w:left="-284"/>
              <w:jc w:val="both"/>
            </w:pPr>
            <w:r w:rsidRPr="00D83B7A">
              <w:rPr>
                <w:sz w:val="22"/>
                <w:szCs w:val="22"/>
              </w:rPr>
              <w:t>1.2 Движимое имущество</w:t>
            </w:r>
          </w:p>
        </w:tc>
        <w:tc>
          <w:tcPr>
            <w:tcW w:w="4535" w:type="dxa"/>
          </w:tcPr>
          <w:p w:rsidR="00143CB0" w:rsidRPr="00D83B7A" w:rsidRDefault="00143CB0" w:rsidP="00143CB0">
            <w:pPr>
              <w:autoSpaceDE w:val="0"/>
              <w:autoSpaceDN w:val="0"/>
              <w:adjustRightInd w:val="0"/>
              <w:ind w:left="-284"/>
              <w:jc w:val="both"/>
            </w:pPr>
            <w:r>
              <w:rPr>
                <w:sz w:val="22"/>
                <w:szCs w:val="22"/>
              </w:rPr>
              <w:t>1 раз в год на 1 но</w:t>
            </w:r>
            <w:r w:rsidRPr="00D83B7A">
              <w:rPr>
                <w:sz w:val="22"/>
                <w:szCs w:val="22"/>
              </w:rPr>
              <w:t xml:space="preserve">ября </w:t>
            </w:r>
          </w:p>
        </w:tc>
      </w:tr>
      <w:tr w:rsidR="00143CB0" w:rsidRPr="00D83B7A" w:rsidTr="00A4378F">
        <w:tc>
          <w:tcPr>
            <w:tcW w:w="5070" w:type="dxa"/>
          </w:tcPr>
          <w:p w:rsidR="00143CB0" w:rsidRPr="00D83B7A" w:rsidRDefault="00143CB0" w:rsidP="00143CB0">
            <w:pPr>
              <w:autoSpaceDE w:val="0"/>
              <w:autoSpaceDN w:val="0"/>
              <w:adjustRightInd w:val="0"/>
              <w:ind w:left="-284"/>
              <w:jc w:val="both"/>
            </w:pPr>
            <w:r>
              <w:rPr>
                <w:sz w:val="22"/>
                <w:szCs w:val="22"/>
              </w:rPr>
              <w:t>1.3 Незавершенное строительство</w:t>
            </w:r>
          </w:p>
        </w:tc>
        <w:tc>
          <w:tcPr>
            <w:tcW w:w="4535" w:type="dxa"/>
          </w:tcPr>
          <w:p w:rsidR="00143CB0" w:rsidRPr="00D83B7A" w:rsidRDefault="00143CB0" w:rsidP="00143CB0">
            <w:pPr>
              <w:autoSpaceDE w:val="0"/>
              <w:autoSpaceDN w:val="0"/>
              <w:adjustRightInd w:val="0"/>
              <w:ind w:left="-284"/>
              <w:jc w:val="both"/>
            </w:pPr>
            <w:r w:rsidRPr="00D83B7A">
              <w:rPr>
                <w:sz w:val="22"/>
                <w:szCs w:val="22"/>
              </w:rPr>
              <w:t xml:space="preserve">1 раз в год на 1 </w:t>
            </w:r>
            <w:r>
              <w:rPr>
                <w:sz w:val="22"/>
                <w:szCs w:val="22"/>
              </w:rPr>
              <w:t>но</w:t>
            </w:r>
            <w:r w:rsidRPr="00D83B7A">
              <w:rPr>
                <w:sz w:val="22"/>
                <w:szCs w:val="22"/>
              </w:rPr>
              <w:t>ября</w:t>
            </w:r>
          </w:p>
        </w:tc>
      </w:tr>
      <w:tr w:rsidR="00143CB0" w:rsidRPr="00D83B7A" w:rsidTr="00A4378F">
        <w:tc>
          <w:tcPr>
            <w:tcW w:w="5070" w:type="dxa"/>
          </w:tcPr>
          <w:p w:rsidR="00143CB0" w:rsidRPr="00D83B7A" w:rsidRDefault="00143CB0" w:rsidP="00143CB0">
            <w:pPr>
              <w:autoSpaceDE w:val="0"/>
              <w:autoSpaceDN w:val="0"/>
              <w:adjustRightInd w:val="0"/>
              <w:ind w:left="-284"/>
              <w:jc w:val="both"/>
            </w:pPr>
            <w:r w:rsidRPr="00D83B7A">
              <w:rPr>
                <w:sz w:val="22"/>
                <w:szCs w:val="22"/>
              </w:rPr>
              <w:t>2. Инвентаризация материальных запасов</w:t>
            </w:r>
          </w:p>
        </w:tc>
        <w:tc>
          <w:tcPr>
            <w:tcW w:w="4535" w:type="dxa"/>
          </w:tcPr>
          <w:p w:rsidR="00143CB0" w:rsidRPr="00D83B7A" w:rsidRDefault="00143CB0" w:rsidP="00143CB0">
            <w:pPr>
              <w:autoSpaceDE w:val="0"/>
              <w:autoSpaceDN w:val="0"/>
              <w:adjustRightInd w:val="0"/>
              <w:ind w:left="-284"/>
              <w:jc w:val="both"/>
            </w:pPr>
            <w:r w:rsidRPr="00D83B7A">
              <w:rPr>
                <w:sz w:val="22"/>
                <w:szCs w:val="22"/>
              </w:rPr>
              <w:t xml:space="preserve">1 раз в год на 1 </w:t>
            </w:r>
            <w:r>
              <w:rPr>
                <w:sz w:val="22"/>
                <w:szCs w:val="22"/>
              </w:rPr>
              <w:t>но</w:t>
            </w:r>
            <w:r w:rsidRPr="00D83B7A">
              <w:rPr>
                <w:sz w:val="22"/>
                <w:szCs w:val="22"/>
              </w:rPr>
              <w:t>ября</w:t>
            </w:r>
          </w:p>
        </w:tc>
      </w:tr>
      <w:tr w:rsidR="00143CB0" w:rsidRPr="00D83B7A" w:rsidTr="00A4378F">
        <w:tc>
          <w:tcPr>
            <w:tcW w:w="5070" w:type="dxa"/>
          </w:tcPr>
          <w:p w:rsidR="00143CB0" w:rsidRPr="00D83B7A" w:rsidRDefault="00143CB0" w:rsidP="00143CB0">
            <w:pPr>
              <w:autoSpaceDE w:val="0"/>
              <w:autoSpaceDN w:val="0"/>
              <w:adjustRightInd w:val="0"/>
              <w:ind w:left="-284"/>
              <w:jc w:val="both"/>
            </w:pPr>
            <w:r w:rsidRPr="00D83B7A">
              <w:rPr>
                <w:sz w:val="22"/>
                <w:szCs w:val="22"/>
              </w:rPr>
              <w:t>3.</w:t>
            </w:r>
            <w:r>
              <w:rPr>
                <w:sz w:val="22"/>
                <w:szCs w:val="22"/>
              </w:rPr>
              <w:t xml:space="preserve"> </w:t>
            </w:r>
            <w:r w:rsidRPr="00D83B7A">
              <w:rPr>
                <w:sz w:val="22"/>
                <w:szCs w:val="22"/>
              </w:rPr>
              <w:t>Инвентаризация дебиторской и кредиторской задолженности</w:t>
            </w:r>
            <w:r>
              <w:rPr>
                <w:sz w:val="22"/>
                <w:szCs w:val="22"/>
              </w:rPr>
              <w:t xml:space="preserve"> с покупателями и поставщ</w:t>
            </w:r>
            <w:r>
              <w:rPr>
                <w:sz w:val="22"/>
                <w:szCs w:val="22"/>
              </w:rPr>
              <w:t>и</w:t>
            </w:r>
            <w:r>
              <w:rPr>
                <w:sz w:val="22"/>
                <w:szCs w:val="22"/>
              </w:rPr>
              <w:t>ками</w:t>
            </w:r>
          </w:p>
        </w:tc>
        <w:tc>
          <w:tcPr>
            <w:tcW w:w="4535" w:type="dxa"/>
          </w:tcPr>
          <w:p w:rsidR="00143CB0" w:rsidRPr="00D83B7A" w:rsidRDefault="00143CB0" w:rsidP="00143CB0">
            <w:pPr>
              <w:autoSpaceDE w:val="0"/>
              <w:autoSpaceDN w:val="0"/>
              <w:adjustRightInd w:val="0"/>
              <w:ind w:left="-284"/>
              <w:jc w:val="both"/>
            </w:pPr>
            <w:r>
              <w:rPr>
                <w:sz w:val="22"/>
                <w:szCs w:val="22"/>
              </w:rPr>
              <w:t>1 раз в год</w:t>
            </w:r>
          </w:p>
        </w:tc>
      </w:tr>
      <w:tr w:rsidR="00143CB0" w:rsidRPr="00D83B7A" w:rsidTr="00A4378F">
        <w:tc>
          <w:tcPr>
            <w:tcW w:w="5070" w:type="dxa"/>
          </w:tcPr>
          <w:p w:rsidR="00143CB0" w:rsidRPr="00D83B7A" w:rsidRDefault="00143CB0" w:rsidP="00143CB0">
            <w:pPr>
              <w:autoSpaceDE w:val="0"/>
              <w:autoSpaceDN w:val="0"/>
              <w:adjustRightInd w:val="0"/>
              <w:ind w:left="-284"/>
              <w:jc w:val="both"/>
            </w:pPr>
            <w:r>
              <w:rPr>
                <w:sz w:val="22"/>
                <w:szCs w:val="22"/>
              </w:rPr>
              <w:t>4. Инвентаризация расчетов с подотчетными л</w:t>
            </w:r>
            <w:r>
              <w:rPr>
                <w:sz w:val="22"/>
                <w:szCs w:val="22"/>
              </w:rPr>
              <w:t>и</w:t>
            </w:r>
            <w:r>
              <w:rPr>
                <w:sz w:val="22"/>
                <w:szCs w:val="22"/>
              </w:rPr>
              <w:t>цами, работниками учреждениям</w:t>
            </w:r>
          </w:p>
        </w:tc>
        <w:tc>
          <w:tcPr>
            <w:tcW w:w="4535" w:type="dxa"/>
          </w:tcPr>
          <w:p w:rsidR="00143CB0" w:rsidRPr="00D83B7A" w:rsidRDefault="00143CB0" w:rsidP="00143CB0">
            <w:pPr>
              <w:autoSpaceDE w:val="0"/>
              <w:autoSpaceDN w:val="0"/>
              <w:adjustRightInd w:val="0"/>
              <w:ind w:left="-284"/>
              <w:jc w:val="both"/>
            </w:pPr>
            <w:r>
              <w:rPr>
                <w:sz w:val="22"/>
                <w:szCs w:val="22"/>
              </w:rPr>
              <w:t>1 раз в год</w:t>
            </w:r>
          </w:p>
        </w:tc>
      </w:tr>
      <w:tr w:rsidR="00143CB0" w:rsidRPr="00D83B7A" w:rsidTr="00A4378F">
        <w:tc>
          <w:tcPr>
            <w:tcW w:w="5070" w:type="dxa"/>
          </w:tcPr>
          <w:p w:rsidR="00143CB0" w:rsidRDefault="00143CB0" w:rsidP="00143CB0">
            <w:pPr>
              <w:autoSpaceDE w:val="0"/>
              <w:autoSpaceDN w:val="0"/>
              <w:adjustRightInd w:val="0"/>
              <w:ind w:left="-284"/>
              <w:jc w:val="both"/>
            </w:pPr>
            <w:r>
              <w:rPr>
                <w:sz w:val="22"/>
                <w:szCs w:val="22"/>
              </w:rPr>
              <w:t>5. Инвентаризация расчетов с ИФНС и внебю</w:t>
            </w:r>
            <w:r>
              <w:rPr>
                <w:sz w:val="22"/>
                <w:szCs w:val="22"/>
              </w:rPr>
              <w:t>д</w:t>
            </w:r>
            <w:r>
              <w:rPr>
                <w:sz w:val="22"/>
                <w:szCs w:val="22"/>
              </w:rPr>
              <w:t>жетными фондами</w:t>
            </w:r>
          </w:p>
        </w:tc>
        <w:tc>
          <w:tcPr>
            <w:tcW w:w="4535" w:type="dxa"/>
          </w:tcPr>
          <w:p w:rsidR="00143CB0" w:rsidRDefault="00143CB0" w:rsidP="00143CB0">
            <w:pPr>
              <w:autoSpaceDE w:val="0"/>
              <w:autoSpaceDN w:val="0"/>
              <w:adjustRightInd w:val="0"/>
              <w:ind w:left="-284"/>
              <w:jc w:val="both"/>
            </w:pPr>
            <w:r>
              <w:rPr>
                <w:sz w:val="22"/>
                <w:szCs w:val="22"/>
              </w:rPr>
              <w:t>1 раз в год</w:t>
            </w:r>
          </w:p>
        </w:tc>
      </w:tr>
      <w:tr w:rsidR="00143CB0" w:rsidRPr="00D83B7A" w:rsidTr="00A4378F">
        <w:tc>
          <w:tcPr>
            <w:tcW w:w="5070" w:type="dxa"/>
          </w:tcPr>
          <w:p w:rsidR="00143CB0" w:rsidRDefault="00143CB0" w:rsidP="00143CB0">
            <w:pPr>
              <w:autoSpaceDE w:val="0"/>
              <w:autoSpaceDN w:val="0"/>
              <w:adjustRightInd w:val="0"/>
              <w:ind w:left="-284"/>
              <w:jc w:val="both"/>
            </w:pPr>
            <w:r>
              <w:rPr>
                <w:sz w:val="22"/>
                <w:szCs w:val="22"/>
              </w:rPr>
              <w:t>6. Инвентаризация расчетов с учредителями</w:t>
            </w:r>
          </w:p>
        </w:tc>
        <w:tc>
          <w:tcPr>
            <w:tcW w:w="4535" w:type="dxa"/>
          </w:tcPr>
          <w:p w:rsidR="00143CB0" w:rsidRDefault="00143CB0" w:rsidP="00143CB0">
            <w:pPr>
              <w:autoSpaceDE w:val="0"/>
              <w:autoSpaceDN w:val="0"/>
              <w:adjustRightInd w:val="0"/>
              <w:ind w:left="-284"/>
              <w:jc w:val="both"/>
            </w:pPr>
            <w:r>
              <w:rPr>
                <w:sz w:val="22"/>
                <w:szCs w:val="22"/>
              </w:rPr>
              <w:t>1 раз в год</w:t>
            </w:r>
          </w:p>
        </w:tc>
      </w:tr>
      <w:tr w:rsidR="00143CB0" w:rsidRPr="00D83B7A" w:rsidTr="00A4378F">
        <w:tc>
          <w:tcPr>
            <w:tcW w:w="5070" w:type="dxa"/>
          </w:tcPr>
          <w:p w:rsidR="00143CB0" w:rsidRPr="00D83B7A" w:rsidRDefault="00143CB0" w:rsidP="00143CB0">
            <w:pPr>
              <w:autoSpaceDE w:val="0"/>
              <w:autoSpaceDN w:val="0"/>
              <w:adjustRightInd w:val="0"/>
              <w:ind w:left="-284"/>
              <w:jc w:val="both"/>
            </w:pPr>
            <w:r>
              <w:rPr>
                <w:sz w:val="22"/>
                <w:szCs w:val="22"/>
              </w:rPr>
              <w:t>7</w:t>
            </w:r>
            <w:r w:rsidRPr="00D83B7A">
              <w:rPr>
                <w:sz w:val="22"/>
                <w:szCs w:val="22"/>
              </w:rPr>
              <w:t>. Расходы будущих периодов (с докуме</w:t>
            </w:r>
            <w:r w:rsidRPr="00D83B7A">
              <w:rPr>
                <w:sz w:val="22"/>
                <w:szCs w:val="22"/>
              </w:rPr>
              <w:t>н</w:t>
            </w:r>
            <w:r w:rsidRPr="00D83B7A">
              <w:rPr>
                <w:sz w:val="22"/>
                <w:szCs w:val="22"/>
              </w:rPr>
              <w:t>тальным обоснованием сроков списания)</w:t>
            </w:r>
          </w:p>
        </w:tc>
        <w:tc>
          <w:tcPr>
            <w:tcW w:w="4535" w:type="dxa"/>
          </w:tcPr>
          <w:p w:rsidR="00143CB0" w:rsidRPr="00D83B7A" w:rsidRDefault="00143CB0" w:rsidP="00143CB0">
            <w:pPr>
              <w:autoSpaceDE w:val="0"/>
              <w:autoSpaceDN w:val="0"/>
              <w:adjustRightInd w:val="0"/>
              <w:ind w:left="-284"/>
              <w:jc w:val="both"/>
            </w:pPr>
            <w:r w:rsidRPr="00D83B7A">
              <w:rPr>
                <w:sz w:val="22"/>
                <w:szCs w:val="22"/>
              </w:rPr>
              <w:t>Перед составлением годовой отчетн</w:t>
            </w:r>
            <w:r w:rsidRPr="00D83B7A">
              <w:rPr>
                <w:sz w:val="22"/>
                <w:szCs w:val="22"/>
              </w:rPr>
              <w:t>о</w:t>
            </w:r>
            <w:r w:rsidRPr="00D83B7A">
              <w:rPr>
                <w:sz w:val="22"/>
                <w:szCs w:val="22"/>
              </w:rPr>
              <w:t>сти</w:t>
            </w:r>
          </w:p>
        </w:tc>
      </w:tr>
      <w:tr w:rsidR="00143CB0" w:rsidRPr="00D83B7A" w:rsidTr="00A4378F">
        <w:tc>
          <w:tcPr>
            <w:tcW w:w="5070" w:type="dxa"/>
          </w:tcPr>
          <w:p w:rsidR="00143CB0" w:rsidRPr="00D83B7A" w:rsidRDefault="00143CB0" w:rsidP="00143CB0">
            <w:pPr>
              <w:autoSpaceDE w:val="0"/>
              <w:autoSpaceDN w:val="0"/>
              <w:adjustRightInd w:val="0"/>
              <w:ind w:left="-284"/>
              <w:jc w:val="both"/>
            </w:pPr>
            <w:r>
              <w:rPr>
                <w:sz w:val="22"/>
                <w:szCs w:val="22"/>
              </w:rPr>
              <w:t>8</w:t>
            </w:r>
            <w:r w:rsidRPr="00D83B7A">
              <w:rPr>
                <w:sz w:val="22"/>
                <w:szCs w:val="22"/>
              </w:rPr>
              <w:t>. При смене материально-ответственных лиц</w:t>
            </w:r>
          </w:p>
        </w:tc>
        <w:tc>
          <w:tcPr>
            <w:tcW w:w="4535" w:type="dxa"/>
          </w:tcPr>
          <w:p w:rsidR="00143CB0" w:rsidRPr="00D83B7A" w:rsidRDefault="00143CB0" w:rsidP="00143CB0">
            <w:pPr>
              <w:autoSpaceDE w:val="0"/>
              <w:autoSpaceDN w:val="0"/>
              <w:adjustRightInd w:val="0"/>
              <w:ind w:left="-284"/>
              <w:jc w:val="both"/>
            </w:pPr>
            <w:r w:rsidRPr="00D83B7A">
              <w:rPr>
                <w:sz w:val="22"/>
                <w:szCs w:val="22"/>
              </w:rPr>
              <w:t>В день приемки – передачи дел</w:t>
            </w:r>
          </w:p>
        </w:tc>
      </w:tr>
      <w:tr w:rsidR="00143CB0" w:rsidRPr="00D83B7A" w:rsidTr="00A4378F">
        <w:tc>
          <w:tcPr>
            <w:tcW w:w="5070" w:type="dxa"/>
          </w:tcPr>
          <w:p w:rsidR="00143CB0" w:rsidRPr="00D83B7A" w:rsidRDefault="00143CB0" w:rsidP="00143CB0">
            <w:pPr>
              <w:autoSpaceDE w:val="0"/>
              <w:autoSpaceDN w:val="0"/>
              <w:adjustRightInd w:val="0"/>
              <w:ind w:left="-284"/>
              <w:jc w:val="both"/>
            </w:pPr>
            <w:r>
              <w:rPr>
                <w:sz w:val="22"/>
                <w:szCs w:val="22"/>
              </w:rPr>
              <w:t>9</w:t>
            </w:r>
            <w:r w:rsidRPr="00D83B7A">
              <w:rPr>
                <w:sz w:val="22"/>
                <w:szCs w:val="22"/>
              </w:rPr>
              <w:t>. Инвентаризация резервов на оплату отпу</w:t>
            </w:r>
            <w:r w:rsidRPr="00D83B7A">
              <w:rPr>
                <w:sz w:val="22"/>
                <w:szCs w:val="22"/>
              </w:rPr>
              <w:t>с</w:t>
            </w:r>
            <w:r w:rsidRPr="00D83B7A">
              <w:rPr>
                <w:sz w:val="22"/>
                <w:szCs w:val="22"/>
              </w:rPr>
              <w:t>ков</w:t>
            </w:r>
          </w:p>
        </w:tc>
        <w:tc>
          <w:tcPr>
            <w:tcW w:w="4535" w:type="dxa"/>
          </w:tcPr>
          <w:p w:rsidR="00143CB0" w:rsidRPr="00D83B7A" w:rsidRDefault="00143CB0" w:rsidP="00143CB0">
            <w:pPr>
              <w:autoSpaceDE w:val="0"/>
              <w:autoSpaceDN w:val="0"/>
              <w:adjustRightInd w:val="0"/>
              <w:ind w:left="-284"/>
              <w:jc w:val="both"/>
            </w:pPr>
            <w:r w:rsidRPr="00D83B7A">
              <w:rPr>
                <w:sz w:val="22"/>
                <w:szCs w:val="22"/>
              </w:rPr>
              <w:t>Перед составлением годовой отчетн</w:t>
            </w:r>
            <w:r w:rsidRPr="00D83B7A">
              <w:rPr>
                <w:sz w:val="22"/>
                <w:szCs w:val="22"/>
              </w:rPr>
              <w:t>о</w:t>
            </w:r>
            <w:r w:rsidRPr="00D83B7A">
              <w:rPr>
                <w:sz w:val="22"/>
                <w:szCs w:val="22"/>
              </w:rPr>
              <w:t>сти</w:t>
            </w:r>
          </w:p>
        </w:tc>
      </w:tr>
      <w:tr w:rsidR="00143CB0" w:rsidRPr="00D83B7A" w:rsidTr="00A4378F">
        <w:tc>
          <w:tcPr>
            <w:tcW w:w="5070" w:type="dxa"/>
          </w:tcPr>
          <w:p w:rsidR="00143CB0" w:rsidRPr="00D83B7A" w:rsidRDefault="00143CB0" w:rsidP="00143CB0">
            <w:pPr>
              <w:autoSpaceDE w:val="0"/>
              <w:autoSpaceDN w:val="0"/>
              <w:adjustRightInd w:val="0"/>
              <w:ind w:left="-284"/>
              <w:jc w:val="both"/>
            </w:pPr>
            <w:r>
              <w:rPr>
                <w:sz w:val="22"/>
                <w:szCs w:val="22"/>
              </w:rPr>
              <w:t xml:space="preserve">10. </w:t>
            </w:r>
            <w:r>
              <w:rPr>
                <w:sz w:val="22"/>
                <w:szCs w:val="22"/>
                <w:lang w:eastAsia="en-US"/>
              </w:rPr>
              <w:t>При установлении фактов хищений или зл</w:t>
            </w:r>
            <w:r>
              <w:rPr>
                <w:sz w:val="22"/>
                <w:szCs w:val="22"/>
                <w:lang w:eastAsia="en-US"/>
              </w:rPr>
              <w:t>о</w:t>
            </w:r>
            <w:r>
              <w:rPr>
                <w:sz w:val="22"/>
                <w:szCs w:val="22"/>
                <w:lang w:eastAsia="en-US"/>
              </w:rPr>
              <w:t>употреблений, а также порчи имущества</w:t>
            </w:r>
          </w:p>
        </w:tc>
        <w:tc>
          <w:tcPr>
            <w:tcW w:w="4535" w:type="dxa"/>
          </w:tcPr>
          <w:p w:rsidR="00143CB0" w:rsidRPr="00D83B7A" w:rsidRDefault="00143CB0" w:rsidP="00143CB0">
            <w:pPr>
              <w:autoSpaceDE w:val="0"/>
              <w:autoSpaceDN w:val="0"/>
              <w:adjustRightInd w:val="0"/>
              <w:ind w:left="-284"/>
              <w:jc w:val="both"/>
            </w:pPr>
            <w:r>
              <w:rPr>
                <w:sz w:val="22"/>
                <w:szCs w:val="22"/>
              </w:rPr>
              <w:t>По факту события</w:t>
            </w:r>
          </w:p>
        </w:tc>
      </w:tr>
      <w:tr w:rsidR="00143CB0" w:rsidRPr="00D83B7A" w:rsidTr="00A4378F">
        <w:tc>
          <w:tcPr>
            <w:tcW w:w="5070" w:type="dxa"/>
          </w:tcPr>
          <w:p w:rsidR="00143CB0" w:rsidRDefault="00143CB0" w:rsidP="00143CB0">
            <w:pPr>
              <w:autoSpaceDE w:val="0"/>
              <w:autoSpaceDN w:val="0"/>
              <w:adjustRightInd w:val="0"/>
              <w:ind w:left="-284"/>
              <w:jc w:val="both"/>
            </w:pPr>
            <w:r>
              <w:rPr>
                <w:sz w:val="22"/>
                <w:szCs w:val="22"/>
              </w:rPr>
              <w:t>11.</w:t>
            </w:r>
            <w:r>
              <w:rPr>
                <w:sz w:val="22"/>
                <w:szCs w:val="22"/>
                <w:lang w:eastAsia="en-US"/>
              </w:rPr>
              <w:t xml:space="preserve"> В случае стихийного бедствия, пожара, аварии или других чрезвычайных ситуаций, в том числе вызванных экстремальными условиями</w:t>
            </w:r>
          </w:p>
        </w:tc>
        <w:tc>
          <w:tcPr>
            <w:tcW w:w="4535" w:type="dxa"/>
          </w:tcPr>
          <w:p w:rsidR="00143CB0" w:rsidRDefault="00143CB0" w:rsidP="00143CB0">
            <w:pPr>
              <w:autoSpaceDE w:val="0"/>
              <w:autoSpaceDN w:val="0"/>
              <w:adjustRightInd w:val="0"/>
              <w:ind w:left="-284"/>
              <w:jc w:val="both"/>
            </w:pPr>
            <w:r>
              <w:rPr>
                <w:sz w:val="22"/>
                <w:szCs w:val="22"/>
              </w:rPr>
              <w:t>По факту события</w:t>
            </w:r>
          </w:p>
        </w:tc>
      </w:tr>
      <w:tr w:rsidR="00143CB0" w:rsidRPr="00D83B7A" w:rsidTr="00A4378F">
        <w:tc>
          <w:tcPr>
            <w:tcW w:w="5070" w:type="dxa"/>
          </w:tcPr>
          <w:p w:rsidR="00143CB0" w:rsidRDefault="00143CB0" w:rsidP="00143CB0">
            <w:pPr>
              <w:autoSpaceDE w:val="0"/>
              <w:autoSpaceDN w:val="0"/>
              <w:adjustRightInd w:val="0"/>
              <w:ind w:left="-284"/>
              <w:jc w:val="both"/>
            </w:pPr>
            <w:r>
              <w:rPr>
                <w:sz w:val="22"/>
                <w:szCs w:val="22"/>
              </w:rPr>
              <w:t>12.</w:t>
            </w:r>
            <w:r>
              <w:rPr>
                <w:lang w:eastAsia="en-US"/>
              </w:rPr>
              <w:t xml:space="preserve"> </w:t>
            </w:r>
            <w:r w:rsidRPr="00D83B7A">
              <w:rPr>
                <w:sz w:val="22"/>
                <w:szCs w:val="22"/>
                <w:lang w:eastAsia="en-US"/>
              </w:rPr>
              <w:t>При передаче (возврате) комплекса об</w:t>
            </w:r>
            <w:r w:rsidRPr="00D83B7A">
              <w:rPr>
                <w:sz w:val="22"/>
                <w:szCs w:val="22"/>
                <w:lang w:eastAsia="en-US"/>
              </w:rPr>
              <w:t>ъ</w:t>
            </w:r>
            <w:r w:rsidRPr="00D83B7A">
              <w:rPr>
                <w:sz w:val="22"/>
                <w:szCs w:val="22"/>
                <w:lang w:eastAsia="en-US"/>
              </w:rPr>
              <w:t>ектов учета (имущественного комплекса) в аренду, управление, безвозмездное пользование, хранение, а также при выкупе, продаже комплекса объектов учета (имущественного комплекса)</w:t>
            </w:r>
            <w:r>
              <w:rPr>
                <w:sz w:val="22"/>
                <w:szCs w:val="22"/>
              </w:rPr>
              <w:t xml:space="preserve"> </w:t>
            </w:r>
          </w:p>
        </w:tc>
        <w:tc>
          <w:tcPr>
            <w:tcW w:w="4535" w:type="dxa"/>
          </w:tcPr>
          <w:p w:rsidR="00143CB0" w:rsidRDefault="00143CB0" w:rsidP="00143CB0">
            <w:pPr>
              <w:autoSpaceDE w:val="0"/>
              <w:autoSpaceDN w:val="0"/>
              <w:adjustRightInd w:val="0"/>
              <w:ind w:left="-284"/>
              <w:jc w:val="both"/>
            </w:pPr>
            <w:r>
              <w:rPr>
                <w:sz w:val="22"/>
                <w:szCs w:val="22"/>
              </w:rPr>
              <w:t>На день передачи (возврате)</w:t>
            </w:r>
          </w:p>
        </w:tc>
      </w:tr>
      <w:tr w:rsidR="00143CB0" w:rsidRPr="00D83B7A" w:rsidTr="00A4378F">
        <w:tc>
          <w:tcPr>
            <w:tcW w:w="5070" w:type="dxa"/>
          </w:tcPr>
          <w:p w:rsidR="00143CB0" w:rsidRDefault="00143CB0" w:rsidP="00143CB0">
            <w:pPr>
              <w:autoSpaceDE w:val="0"/>
              <w:autoSpaceDN w:val="0"/>
              <w:adjustRightInd w:val="0"/>
              <w:ind w:left="-284"/>
              <w:jc w:val="both"/>
            </w:pPr>
            <w:r>
              <w:rPr>
                <w:sz w:val="22"/>
                <w:szCs w:val="22"/>
              </w:rPr>
              <w:lastRenderedPageBreak/>
              <w:t xml:space="preserve">13 Инвентаризация </w:t>
            </w:r>
            <w:proofErr w:type="spellStart"/>
            <w:r>
              <w:rPr>
                <w:sz w:val="22"/>
                <w:szCs w:val="22"/>
              </w:rPr>
              <w:t>забалансовых</w:t>
            </w:r>
            <w:proofErr w:type="spellEnd"/>
            <w:r>
              <w:rPr>
                <w:sz w:val="22"/>
                <w:szCs w:val="22"/>
              </w:rPr>
              <w:t xml:space="preserve"> счетов</w:t>
            </w:r>
          </w:p>
        </w:tc>
        <w:tc>
          <w:tcPr>
            <w:tcW w:w="4535" w:type="dxa"/>
          </w:tcPr>
          <w:p w:rsidR="00143CB0" w:rsidRDefault="00143CB0" w:rsidP="00143CB0">
            <w:pPr>
              <w:autoSpaceDE w:val="0"/>
              <w:autoSpaceDN w:val="0"/>
              <w:adjustRightInd w:val="0"/>
              <w:ind w:left="-284"/>
              <w:jc w:val="both"/>
            </w:pPr>
            <w:r>
              <w:rPr>
                <w:sz w:val="22"/>
                <w:szCs w:val="22"/>
              </w:rPr>
              <w:t>Перед составлением годовой отчетн</w:t>
            </w:r>
            <w:r>
              <w:rPr>
                <w:sz w:val="22"/>
                <w:szCs w:val="22"/>
              </w:rPr>
              <w:t>о</w:t>
            </w:r>
            <w:r>
              <w:rPr>
                <w:sz w:val="22"/>
                <w:szCs w:val="22"/>
              </w:rPr>
              <w:t xml:space="preserve">сти </w:t>
            </w:r>
          </w:p>
        </w:tc>
      </w:tr>
      <w:tr w:rsidR="00143CB0" w:rsidRPr="00D83B7A" w:rsidTr="00A4378F">
        <w:tc>
          <w:tcPr>
            <w:tcW w:w="5070" w:type="dxa"/>
          </w:tcPr>
          <w:p w:rsidR="00143CB0" w:rsidRDefault="00143CB0" w:rsidP="00143CB0">
            <w:pPr>
              <w:autoSpaceDE w:val="0"/>
              <w:autoSpaceDN w:val="0"/>
              <w:adjustRightInd w:val="0"/>
              <w:ind w:left="-284"/>
              <w:jc w:val="both"/>
            </w:pPr>
            <w:r>
              <w:rPr>
                <w:sz w:val="22"/>
                <w:szCs w:val="22"/>
              </w:rPr>
              <w:t xml:space="preserve">14. Инвентаризация </w:t>
            </w:r>
            <w:r>
              <w:rPr>
                <w:sz w:val="22"/>
                <w:szCs w:val="22"/>
                <w:lang w:eastAsia="en-US"/>
              </w:rPr>
              <w:t>драгоценных металлов при их производстве, использовании и обращении, драгоценных камней при их использовании и обращении, а также в ломе и отходах, образующихся при использовании драгоценных металлов и драгоце</w:t>
            </w:r>
            <w:r>
              <w:rPr>
                <w:sz w:val="22"/>
                <w:szCs w:val="22"/>
                <w:lang w:eastAsia="en-US"/>
              </w:rPr>
              <w:t>н</w:t>
            </w:r>
            <w:r>
              <w:rPr>
                <w:sz w:val="22"/>
                <w:szCs w:val="22"/>
                <w:lang w:eastAsia="en-US"/>
              </w:rPr>
              <w:t>ных камней</w:t>
            </w:r>
          </w:p>
        </w:tc>
        <w:tc>
          <w:tcPr>
            <w:tcW w:w="4535" w:type="dxa"/>
          </w:tcPr>
          <w:p w:rsidR="00143CB0" w:rsidRDefault="00143CB0" w:rsidP="00143CB0">
            <w:pPr>
              <w:autoSpaceDE w:val="0"/>
              <w:autoSpaceDN w:val="0"/>
              <w:adjustRightInd w:val="0"/>
              <w:ind w:left="-284"/>
              <w:jc w:val="both"/>
              <w:rPr>
                <w:lang w:eastAsia="en-US"/>
              </w:rPr>
            </w:pPr>
            <w:r>
              <w:rPr>
                <w:sz w:val="22"/>
                <w:szCs w:val="22"/>
              </w:rPr>
              <w:t xml:space="preserve">1 раз в год по состоянию на 01 января </w:t>
            </w:r>
            <w:r>
              <w:rPr>
                <w:sz w:val="22"/>
                <w:szCs w:val="22"/>
                <w:lang w:eastAsia="en-US"/>
              </w:rPr>
              <w:t>во всех местах их хранения и использования с проведением технологической зачистки пом</w:t>
            </w:r>
            <w:r>
              <w:rPr>
                <w:sz w:val="22"/>
                <w:szCs w:val="22"/>
                <w:lang w:eastAsia="en-US"/>
              </w:rPr>
              <w:t>е</w:t>
            </w:r>
            <w:r>
              <w:rPr>
                <w:sz w:val="22"/>
                <w:szCs w:val="22"/>
                <w:lang w:eastAsia="en-US"/>
              </w:rPr>
              <w:t>щений и оборудования</w:t>
            </w:r>
          </w:p>
          <w:p w:rsidR="00143CB0" w:rsidRDefault="00143CB0" w:rsidP="00143CB0">
            <w:pPr>
              <w:autoSpaceDE w:val="0"/>
              <w:autoSpaceDN w:val="0"/>
              <w:adjustRightInd w:val="0"/>
              <w:ind w:left="-284"/>
              <w:jc w:val="both"/>
            </w:pPr>
          </w:p>
        </w:tc>
      </w:tr>
      <w:tr w:rsidR="00143CB0" w:rsidRPr="00D83B7A" w:rsidTr="00A4378F">
        <w:tc>
          <w:tcPr>
            <w:tcW w:w="5070" w:type="dxa"/>
          </w:tcPr>
          <w:p w:rsidR="00143CB0" w:rsidRDefault="00143CB0" w:rsidP="00143CB0">
            <w:pPr>
              <w:autoSpaceDE w:val="0"/>
              <w:autoSpaceDN w:val="0"/>
              <w:adjustRightInd w:val="0"/>
              <w:ind w:left="-284"/>
              <w:jc w:val="both"/>
            </w:pPr>
            <w:r>
              <w:rPr>
                <w:sz w:val="22"/>
                <w:szCs w:val="22"/>
              </w:rPr>
              <w:t xml:space="preserve">15. Инвентаризация </w:t>
            </w:r>
            <w:r>
              <w:rPr>
                <w:sz w:val="22"/>
                <w:szCs w:val="22"/>
                <w:lang w:eastAsia="en-US"/>
              </w:rPr>
              <w:t>драгоценных металлов и драгоценных камней в отходах и ломе, предназначенных для дальнейшего производства драгоце</w:t>
            </w:r>
            <w:r>
              <w:rPr>
                <w:sz w:val="22"/>
                <w:szCs w:val="22"/>
                <w:lang w:eastAsia="en-US"/>
              </w:rPr>
              <w:t>н</w:t>
            </w:r>
            <w:r>
              <w:rPr>
                <w:sz w:val="22"/>
                <w:szCs w:val="22"/>
                <w:lang w:eastAsia="en-US"/>
              </w:rPr>
              <w:t>ных металлов или их аффинажа</w:t>
            </w:r>
          </w:p>
        </w:tc>
        <w:tc>
          <w:tcPr>
            <w:tcW w:w="4535" w:type="dxa"/>
          </w:tcPr>
          <w:p w:rsidR="00143CB0" w:rsidRDefault="00143CB0" w:rsidP="00143CB0">
            <w:pPr>
              <w:autoSpaceDE w:val="0"/>
              <w:autoSpaceDN w:val="0"/>
              <w:adjustRightInd w:val="0"/>
              <w:ind w:left="-284"/>
              <w:jc w:val="both"/>
            </w:pPr>
            <w:r>
              <w:rPr>
                <w:sz w:val="22"/>
                <w:szCs w:val="22"/>
              </w:rPr>
              <w:t>1 раз в год по состоянию на 01 января</w:t>
            </w:r>
          </w:p>
        </w:tc>
      </w:tr>
      <w:tr w:rsidR="00143CB0" w:rsidRPr="00D83B7A" w:rsidTr="00A4378F">
        <w:tc>
          <w:tcPr>
            <w:tcW w:w="5070" w:type="dxa"/>
          </w:tcPr>
          <w:p w:rsidR="00143CB0" w:rsidRDefault="00143CB0" w:rsidP="00143CB0">
            <w:pPr>
              <w:autoSpaceDE w:val="0"/>
              <w:autoSpaceDN w:val="0"/>
              <w:adjustRightInd w:val="0"/>
              <w:ind w:left="-284"/>
              <w:jc w:val="both"/>
            </w:pPr>
            <w:r>
              <w:rPr>
                <w:sz w:val="22"/>
                <w:szCs w:val="22"/>
              </w:rPr>
              <w:t xml:space="preserve">16. Инвентаризация </w:t>
            </w:r>
            <w:r>
              <w:rPr>
                <w:sz w:val="22"/>
                <w:szCs w:val="22"/>
                <w:lang w:eastAsia="en-US"/>
              </w:rPr>
              <w:t>драгоценных металлов и драгоценных камней, которые содержатся в покупных комплектующих деталях, изделиях, приборах, инструментах, оборудовании, находящихся в эксплуатации, а также размещаются в местах хран</w:t>
            </w:r>
            <w:r>
              <w:rPr>
                <w:sz w:val="22"/>
                <w:szCs w:val="22"/>
                <w:lang w:eastAsia="en-US"/>
              </w:rPr>
              <w:t>е</w:t>
            </w:r>
            <w:r>
              <w:rPr>
                <w:sz w:val="22"/>
                <w:szCs w:val="22"/>
                <w:lang w:eastAsia="en-US"/>
              </w:rPr>
              <w:t>ния (включая снятые с эксплуатации)</w:t>
            </w:r>
          </w:p>
        </w:tc>
        <w:tc>
          <w:tcPr>
            <w:tcW w:w="4535" w:type="dxa"/>
          </w:tcPr>
          <w:p w:rsidR="00143CB0" w:rsidRDefault="00143CB0" w:rsidP="00143CB0">
            <w:pPr>
              <w:autoSpaceDE w:val="0"/>
              <w:autoSpaceDN w:val="0"/>
              <w:adjustRightInd w:val="0"/>
              <w:ind w:left="-284"/>
              <w:jc w:val="both"/>
            </w:pPr>
            <w:r>
              <w:rPr>
                <w:sz w:val="22"/>
                <w:szCs w:val="22"/>
              </w:rPr>
              <w:t>1 раз в год по состоянию на 01 января</w:t>
            </w:r>
          </w:p>
        </w:tc>
      </w:tr>
      <w:tr w:rsidR="00143CB0" w:rsidRPr="00D83B7A" w:rsidTr="00A4378F">
        <w:tc>
          <w:tcPr>
            <w:tcW w:w="5070" w:type="dxa"/>
          </w:tcPr>
          <w:p w:rsidR="00143CB0" w:rsidRDefault="00143CB0" w:rsidP="00143CB0">
            <w:pPr>
              <w:autoSpaceDE w:val="0"/>
              <w:autoSpaceDN w:val="0"/>
              <w:adjustRightInd w:val="0"/>
              <w:ind w:left="-284"/>
              <w:jc w:val="both"/>
            </w:pPr>
            <w:r>
              <w:rPr>
                <w:sz w:val="22"/>
                <w:szCs w:val="22"/>
              </w:rPr>
              <w:t>17. Касса, денежные документы, бланки строгой отчетности</w:t>
            </w:r>
          </w:p>
        </w:tc>
        <w:tc>
          <w:tcPr>
            <w:tcW w:w="4535" w:type="dxa"/>
          </w:tcPr>
          <w:p w:rsidR="00143CB0" w:rsidRDefault="00143CB0" w:rsidP="00143CB0">
            <w:pPr>
              <w:autoSpaceDE w:val="0"/>
              <w:autoSpaceDN w:val="0"/>
              <w:adjustRightInd w:val="0"/>
              <w:ind w:left="-284"/>
              <w:jc w:val="both"/>
            </w:pPr>
            <w:r>
              <w:rPr>
                <w:sz w:val="22"/>
                <w:szCs w:val="22"/>
              </w:rPr>
              <w:t>1 раз в квартал</w:t>
            </w:r>
          </w:p>
        </w:tc>
      </w:tr>
    </w:tbl>
    <w:p w:rsidR="00143CB0" w:rsidRDefault="00143CB0" w:rsidP="00143CB0">
      <w:pPr>
        <w:pStyle w:val="3"/>
        <w:spacing w:after="0"/>
        <w:ind w:left="-284"/>
        <w:jc w:val="both"/>
        <w:rPr>
          <w:sz w:val="24"/>
          <w:szCs w:val="24"/>
        </w:rPr>
      </w:pPr>
    </w:p>
    <w:p w:rsidR="00143CB0" w:rsidRPr="00D126A7" w:rsidRDefault="00143CB0" w:rsidP="00143CB0">
      <w:pPr>
        <w:pStyle w:val="3"/>
        <w:spacing w:after="0"/>
        <w:ind w:left="-284"/>
        <w:jc w:val="both"/>
        <w:rPr>
          <w:rFonts w:eastAsia="SimSun"/>
          <w:sz w:val="24"/>
          <w:szCs w:val="24"/>
          <w:lang w:eastAsia="zh-CN"/>
        </w:rPr>
      </w:pPr>
      <w:r>
        <w:rPr>
          <w:sz w:val="24"/>
          <w:szCs w:val="24"/>
        </w:rPr>
        <w:t>2.16. Требования к составу инвентаризационной комиссии, права, обязанности, ответс</w:t>
      </w:r>
      <w:r>
        <w:rPr>
          <w:sz w:val="24"/>
          <w:szCs w:val="24"/>
        </w:rPr>
        <w:t>т</w:t>
      </w:r>
      <w:r>
        <w:rPr>
          <w:sz w:val="24"/>
          <w:szCs w:val="24"/>
        </w:rPr>
        <w:t>венность членов инвентаризационной комиссии регулируются положением о постоянно де</w:t>
      </w:r>
      <w:r>
        <w:rPr>
          <w:sz w:val="24"/>
          <w:szCs w:val="24"/>
        </w:rPr>
        <w:t>й</w:t>
      </w:r>
      <w:r>
        <w:rPr>
          <w:sz w:val="24"/>
          <w:szCs w:val="24"/>
        </w:rPr>
        <w:t>ствующей инвентаризационной комиссии.</w:t>
      </w:r>
    </w:p>
    <w:p w:rsidR="00143CB0" w:rsidRPr="00D126A7" w:rsidRDefault="00143CB0" w:rsidP="00143CB0">
      <w:pPr>
        <w:pStyle w:val="3"/>
        <w:spacing w:after="0"/>
        <w:ind w:left="-284"/>
        <w:jc w:val="both"/>
        <w:rPr>
          <w:sz w:val="24"/>
          <w:szCs w:val="24"/>
        </w:rPr>
      </w:pPr>
      <w:r w:rsidRPr="00D126A7">
        <w:rPr>
          <w:sz w:val="24"/>
          <w:szCs w:val="24"/>
        </w:rPr>
        <w:t xml:space="preserve">Периодичность проведения инвентаризаций в течение отчетного периода </w:t>
      </w:r>
      <w:r>
        <w:rPr>
          <w:sz w:val="24"/>
          <w:szCs w:val="24"/>
        </w:rPr>
        <w:t xml:space="preserve">с указанием дат инвентаризаций, </w:t>
      </w:r>
      <w:r w:rsidRPr="00D126A7">
        <w:rPr>
          <w:sz w:val="24"/>
          <w:szCs w:val="24"/>
        </w:rPr>
        <w:t xml:space="preserve">утверждается графиком </w:t>
      </w:r>
      <w:r>
        <w:rPr>
          <w:sz w:val="24"/>
          <w:szCs w:val="24"/>
        </w:rPr>
        <w:t xml:space="preserve">администрации </w:t>
      </w:r>
      <w:r w:rsidRPr="00D126A7">
        <w:rPr>
          <w:sz w:val="24"/>
          <w:szCs w:val="24"/>
        </w:rPr>
        <w:t>в соответствии с требованиями з</w:t>
      </w:r>
      <w:r w:rsidRPr="00D126A7">
        <w:rPr>
          <w:sz w:val="24"/>
          <w:szCs w:val="24"/>
        </w:rPr>
        <w:t>а</w:t>
      </w:r>
      <w:r w:rsidRPr="00D126A7">
        <w:rPr>
          <w:sz w:val="24"/>
          <w:szCs w:val="24"/>
        </w:rPr>
        <w:t>конодательства.</w:t>
      </w:r>
    </w:p>
    <w:p w:rsidR="00143CB0" w:rsidRPr="00D126A7" w:rsidRDefault="00143CB0" w:rsidP="00143CB0">
      <w:pPr>
        <w:autoSpaceDE w:val="0"/>
        <w:autoSpaceDN w:val="0"/>
        <w:adjustRightInd w:val="0"/>
        <w:ind w:left="-284"/>
        <w:jc w:val="both"/>
        <w:rPr>
          <w:rFonts w:eastAsia="SimSun"/>
          <w:lang w:eastAsia="zh-CN"/>
        </w:rPr>
      </w:pPr>
      <w:r>
        <w:rPr>
          <w:rFonts w:eastAsia="SimSun"/>
          <w:lang w:eastAsia="zh-CN"/>
        </w:rPr>
        <w:t>2.17. Порядок проведения отдельных видов имущества и обязательством регулируется положениями о проведении инвентаризаций.</w:t>
      </w:r>
    </w:p>
    <w:p w:rsidR="00143CB0" w:rsidRDefault="00143CB0" w:rsidP="00143CB0">
      <w:pPr>
        <w:pStyle w:val="3"/>
        <w:spacing w:after="0"/>
        <w:ind w:left="-284"/>
        <w:jc w:val="both"/>
        <w:rPr>
          <w:sz w:val="24"/>
          <w:szCs w:val="24"/>
        </w:rPr>
      </w:pPr>
      <w:r>
        <w:rPr>
          <w:sz w:val="24"/>
          <w:szCs w:val="24"/>
        </w:rPr>
        <w:t xml:space="preserve">2.18. </w:t>
      </w:r>
      <w:r w:rsidRPr="00D126A7">
        <w:rPr>
          <w:sz w:val="24"/>
          <w:szCs w:val="24"/>
        </w:rPr>
        <w:t xml:space="preserve">Результаты инвентаризации отражать на соответствующих счетах </w:t>
      </w:r>
      <w:r>
        <w:rPr>
          <w:sz w:val="24"/>
          <w:szCs w:val="24"/>
        </w:rPr>
        <w:t>бюджетного</w:t>
      </w:r>
      <w:r w:rsidRPr="00D126A7">
        <w:rPr>
          <w:sz w:val="24"/>
          <w:szCs w:val="24"/>
        </w:rPr>
        <w:t xml:space="preserve"> учета. </w:t>
      </w:r>
    </w:p>
    <w:p w:rsidR="00143CB0" w:rsidRPr="00D126A7" w:rsidRDefault="00143CB0" w:rsidP="00143CB0">
      <w:pPr>
        <w:pStyle w:val="3"/>
        <w:spacing w:after="0"/>
        <w:ind w:left="-284"/>
        <w:rPr>
          <w:sz w:val="24"/>
          <w:szCs w:val="24"/>
        </w:rPr>
      </w:pPr>
      <w:r w:rsidRPr="00D126A7">
        <w:rPr>
          <w:sz w:val="24"/>
          <w:szCs w:val="24"/>
        </w:rPr>
        <w:t>Недостачу имущества отражать записью</w:t>
      </w:r>
      <w:r>
        <w:rPr>
          <w:sz w:val="24"/>
          <w:szCs w:val="24"/>
        </w:rPr>
        <w:t xml:space="preserve">: </w:t>
      </w:r>
    </w:p>
    <w:p w:rsidR="00143CB0" w:rsidRDefault="00143CB0" w:rsidP="00143CB0">
      <w:pPr>
        <w:pStyle w:val="3"/>
        <w:spacing w:before="40" w:after="0"/>
        <w:ind w:left="-284"/>
        <w:jc w:val="both"/>
        <w:rPr>
          <w:sz w:val="24"/>
          <w:szCs w:val="24"/>
        </w:rPr>
      </w:pPr>
      <w:r>
        <w:rPr>
          <w:sz w:val="24"/>
          <w:szCs w:val="24"/>
        </w:rPr>
        <w:t>Дебет</w:t>
      </w:r>
      <w:r w:rsidRPr="00D126A7">
        <w:rPr>
          <w:sz w:val="24"/>
          <w:szCs w:val="24"/>
        </w:rPr>
        <w:t xml:space="preserve"> </w:t>
      </w:r>
      <w:proofErr w:type="spellStart"/>
      <w:r w:rsidRPr="00D126A7">
        <w:rPr>
          <w:sz w:val="24"/>
          <w:szCs w:val="24"/>
        </w:rPr>
        <w:t>хххх</w:t>
      </w:r>
      <w:proofErr w:type="spellEnd"/>
      <w:r w:rsidRPr="00D126A7">
        <w:rPr>
          <w:sz w:val="24"/>
          <w:szCs w:val="24"/>
        </w:rPr>
        <w:t xml:space="preserve"> 0000000000 4хх </w:t>
      </w:r>
      <w:r>
        <w:rPr>
          <w:sz w:val="24"/>
          <w:szCs w:val="24"/>
        </w:rPr>
        <w:t>1</w:t>
      </w:r>
      <w:r w:rsidRPr="00D126A7">
        <w:rPr>
          <w:sz w:val="24"/>
          <w:szCs w:val="24"/>
        </w:rPr>
        <w:t xml:space="preserve">209хх560 </w:t>
      </w:r>
      <w:r>
        <w:rPr>
          <w:sz w:val="24"/>
          <w:szCs w:val="24"/>
        </w:rPr>
        <w:t>– Кредит</w:t>
      </w:r>
      <w:r w:rsidRPr="00D126A7">
        <w:rPr>
          <w:sz w:val="24"/>
          <w:szCs w:val="24"/>
        </w:rPr>
        <w:t xml:space="preserve"> </w:t>
      </w:r>
      <w:proofErr w:type="spellStart"/>
      <w:r w:rsidRPr="00D126A7">
        <w:rPr>
          <w:sz w:val="24"/>
          <w:szCs w:val="24"/>
        </w:rPr>
        <w:t>хххх</w:t>
      </w:r>
      <w:proofErr w:type="spellEnd"/>
      <w:r w:rsidRPr="00D126A7">
        <w:rPr>
          <w:sz w:val="24"/>
          <w:szCs w:val="24"/>
        </w:rPr>
        <w:t xml:space="preserve"> 0000000000 4хх </w:t>
      </w:r>
      <w:r>
        <w:rPr>
          <w:sz w:val="24"/>
          <w:szCs w:val="24"/>
        </w:rPr>
        <w:t>1</w:t>
      </w:r>
      <w:r w:rsidRPr="00D126A7">
        <w:rPr>
          <w:sz w:val="24"/>
          <w:szCs w:val="24"/>
        </w:rPr>
        <w:t xml:space="preserve">40110172 по </w:t>
      </w:r>
      <w:r>
        <w:rPr>
          <w:sz w:val="24"/>
          <w:szCs w:val="24"/>
        </w:rPr>
        <w:t>справедливой стоимости.</w:t>
      </w:r>
    </w:p>
    <w:p w:rsidR="00143CB0" w:rsidRPr="00D126A7" w:rsidRDefault="00143CB0" w:rsidP="00143CB0">
      <w:pPr>
        <w:pStyle w:val="3"/>
        <w:spacing w:before="40" w:after="0"/>
        <w:ind w:left="-284"/>
        <w:jc w:val="both"/>
        <w:rPr>
          <w:sz w:val="24"/>
          <w:szCs w:val="24"/>
        </w:rPr>
      </w:pPr>
      <w:r w:rsidRPr="00D126A7">
        <w:rPr>
          <w:sz w:val="24"/>
          <w:szCs w:val="24"/>
        </w:rPr>
        <w:t>Излишки имущества засчитывать в состав прочих доходов записью:</w:t>
      </w:r>
    </w:p>
    <w:p w:rsidR="00143CB0" w:rsidRPr="00D126A7" w:rsidRDefault="00143CB0" w:rsidP="00143CB0">
      <w:pPr>
        <w:pStyle w:val="3"/>
        <w:spacing w:before="40" w:after="0"/>
        <w:ind w:left="-284"/>
        <w:jc w:val="both"/>
        <w:rPr>
          <w:sz w:val="24"/>
          <w:szCs w:val="24"/>
        </w:rPr>
      </w:pPr>
      <w:r w:rsidRPr="00D126A7">
        <w:rPr>
          <w:sz w:val="24"/>
          <w:szCs w:val="24"/>
        </w:rPr>
        <w:t xml:space="preserve">Дебет </w:t>
      </w:r>
      <w:proofErr w:type="spellStart"/>
      <w:r w:rsidRPr="00D126A7">
        <w:rPr>
          <w:sz w:val="24"/>
          <w:szCs w:val="24"/>
        </w:rPr>
        <w:t>хххх</w:t>
      </w:r>
      <w:proofErr w:type="spellEnd"/>
      <w:r w:rsidRPr="00D126A7">
        <w:rPr>
          <w:sz w:val="24"/>
          <w:szCs w:val="24"/>
        </w:rPr>
        <w:t xml:space="preserve"> 000000000 000 </w:t>
      </w:r>
      <w:r>
        <w:rPr>
          <w:sz w:val="24"/>
          <w:szCs w:val="24"/>
        </w:rPr>
        <w:t>1</w:t>
      </w:r>
      <w:r w:rsidRPr="00D126A7">
        <w:rPr>
          <w:sz w:val="24"/>
          <w:szCs w:val="24"/>
        </w:rPr>
        <w:t>101хх310 (</w:t>
      </w:r>
      <w:r>
        <w:rPr>
          <w:sz w:val="24"/>
          <w:szCs w:val="24"/>
        </w:rPr>
        <w:t>1</w:t>
      </w:r>
      <w:r w:rsidRPr="00D126A7">
        <w:rPr>
          <w:sz w:val="24"/>
          <w:szCs w:val="24"/>
        </w:rPr>
        <w:t xml:space="preserve">105хх340) </w:t>
      </w:r>
      <w:r>
        <w:rPr>
          <w:sz w:val="24"/>
          <w:szCs w:val="24"/>
        </w:rPr>
        <w:t>– Кредит</w:t>
      </w:r>
      <w:r w:rsidRPr="00D126A7">
        <w:rPr>
          <w:sz w:val="24"/>
          <w:szCs w:val="24"/>
        </w:rPr>
        <w:t xml:space="preserve"> </w:t>
      </w:r>
      <w:proofErr w:type="spellStart"/>
      <w:r w:rsidRPr="00D126A7">
        <w:rPr>
          <w:sz w:val="24"/>
          <w:szCs w:val="24"/>
        </w:rPr>
        <w:t>хххх</w:t>
      </w:r>
      <w:proofErr w:type="spellEnd"/>
      <w:r w:rsidRPr="00D126A7">
        <w:rPr>
          <w:sz w:val="24"/>
          <w:szCs w:val="24"/>
        </w:rPr>
        <w:t xml:space="preserve"> 00000000 180 </w:t>
      </w:r>
      <w:r>
        <w:rPr>
          <w:sz w:val="24"/>
          <w:szCs w:val="24"/>
        </w:rPr>
        <w:t>1</w:t>
      </w:r>
      <w:r w:rsidRPr="00D126A7">
        <w:rPr>
          <w:sz w:val="24"/>
          <w:szCs w:val="24"/>
        </w:rPr>
        <w:t>4011018</w:t>
      </w:r>
      <w:r>
        <w:rPr>
          <w:sz w:val="24"/>
          <w:szCs w:val="24"/>
        </w:rPr>
        <w:t>9</w:t>
      </w:r>
      <w:r w:rsidRPr="00D126A7">
        <w:rPr>
          <w:sz w:val="24"/>
          <w:szCs w:val="24"/>
        </w:rPr>
        <w:t xml:space="preserve"> – по </w:t>
      </w:r>
      <w:r>
        <w:rPr>
          <w:sz w:val="24"/>
          <w:szCs w:val="24"/>
        </w:rPr>
        <w:t>справедливой</w:t>
      </w:r>
      <w:r w:rsidRPr="00D126A7">
        <w:rPr>
          <w:sz w:val="24"/>
          <w:szCs w:val="24"/>
        </w:rPr>
        <w:t xml:space="preserve"> стоимости.</w:t>
      </w:r>
    </w:p>
    <w:p w:rsidR="00143CB0" w:rsidRDefault="00143CB0" w:rsidP="00143CB0">
      <w:pPr>
        <w:pStyle w:val="3"/>
        <w:spacing w:before="40" w:after="0"/>
        <w:ind w:left="-284"/>
        <w:jc w:val="both"/>
        <w:rPr>
          <w:sz w:val="24"/>
          <w:szCs w:val="24"/>
        </w:rPr>
      </w:pPr>
      <w:r w:rsidRPr="00D126A7">
        <w:rPr>
          <w:sz w:val="24"/>
          <w:szCs w:val="24"/>
        </w:rPr>
        <w:t xml:space="preserve">Ежегодно проводить инвентаризацию имущества и обязательств, числящихся на </w:t>
      </w:r>
      <w:proofErr w:type="spellStart"/>
      <w:r w:rsidRPr="00D126A7">
        <w:rPr>
          <w:sz w:val="24"/>
          <w:szCs w:val="24"/>
        </w:rPr>
        <w:t>заб</w:t>
      </w:r>
      <w:r w:rsidRPr="00D126A7">
        <w:rPr>
          <w:sz w:val="24"/>
          <w:szCs w:val="24"/>
        </w:rPr>
        <w:t>а</w:t>
      </w:r>
      <w:r w:rsidRPr="00D126A7">
        <w:rPr>
          <w:sz w:val="24"/>
          <w:szCs w:val="24"/>
        </w:rPr>
        <w:t>лансовых</w:t>
      </w:r>
      <w:proofErr w:type="spellEnd"/>
      <w:r w:rsidRPr="00D126A7">
        <w:rPr>
          <w:sz w:val="24"/>
          <w:szCs w:val="24"/>
        </w:rPr>
        <w:t xml:space="preserve"> счетах</w:t>
      </w:r>
      <w:r>
        <w:rPr>
          <w:sz w:val="24"/>
          <w:szCs w:val="24"/>
        </w:rPr>
        <w:t xml:space="preserve"> </w:t>
      </w:r>
      <w:r w:rsidRPr="00D126A7">
        <w:rPr>
          <w:sz w:val="24"/>
          <w:szCs w:val="24"/>
        </w:rPr>
        <w:t xml:space="preserve">в сроки, установленные для инвентаризации имущества, числящегося на балансе. </w:t>
      </w:r>
    </w:p>
    <w:p w:rsidR="00143CB0" w:rsidRDefault="00143CB0" w:rsidP="00143CB0">
      <w:pPr>
        <w:pStyle w:val="3"/>
        <w:spacing w:after="0"/>
        <w:ind w:left="-284"/>
        <w:jc w:val="both"/>
        <w:rPr>
          <w:sz w:val="24"/>
          <w:szCs w:val="24"/>
        </w:rPr>
      </w:pPr>
      <w:r>
        <w:rPr>
          <w:sz w:val="24"/>
          <w:szCs w:val="24"/>
        </w:rPr>
        <w:t>2.19. Организация и порядок проведения внутреннего финансового контроля регулир</w:t>
      </w:r>
      <w:r>
        <w:rPr>
          <w:sz w:val="24"/>
          <w:szCs w:val="24"/>
        </w:rPr>
        <w:t>у</w:t>
      </w:r>
      <w:r>
        <w:rPr>
          <w:sz w:val="24"/>
          <w:szCs w:val="24"/>
        </w:rPr>
        <w:t>ется положением о внутреннем финансовом контроле.</w:t>
      </w:r>
    </w:p>
    <w:p w:rsidR="00143CB0" w:rsidRPr="000439D6" w:rsidRDefault="00143CB0" w:rsidP="00143CB0">
      <w:pPr>
        <w:pStyle w:val="1"/>
        <w:spacing w:before="0"/>
        <w:ind w:left="-284"/>
        <w:jc w:val="both"/>
        <w:rPr>
          <w:rFonts w:ascii="Times New Roman" w:hAnsi="Times New Roman"/>
          <w:b w:val="0"/>
          <w:bCs w:val="0"/>
          <w:caps/>
          <w:color w:val="auto"/>
          <w:sz w:val="24"/>
          <w:szCs w:val="24"/>
        </w:rPr>
      </w:pPr>
      <w:r w:rsidRPr="000439D6">
        <w:rPr>
          <w:rFonts w:ascii="Times New Roman" w:hAnsi="Times New Roman"/>
          <w:b w:val="0"/>
          <w:color w:val="auto"/>
          <w:sz w:val="24"/>
          <w:szCs w:val="24"/>
        </w:rPr>
        <w:t>2.</w:t>
      </w:r>
      <w:r>
        <w:rPr>
          <w:rFonts w:ascii="Times New Roman" w:hAnsi="Times New Roman"/>
          <w:b w:val="0"/>
          <w:color w:val="auto"/>
          <w:sz w:val="24"/>
          <w:szCs w:val="24"/>
        </w:rPr>
        <w:t>20.</w:t>
      </w:r>
      <w:r w:rsidRPr="000439D6">
        <w:rPr>
          <w:rFonts w:ascii="Times New Roman" w:hAnsi="Times New Roman"/>
          <w:b w:val="0"/>
          <w:color w:val="auto"/>
          <w:sz w:val="24"/>
          <w:szCs w:val="24"/>
        </w:rPr>
        <w:t xml:space="preserve"> В соответствии с </w:t>
      </w:r>
      <w:r>
        <w:rPr>
          <w:rFonts w:ascii="Times New Roman" w:hAnsi="Times New Roman"/>
          <w:b w:val="0"/>
          <w:color w:val="auto"/>
          <w:sz w:val="24"/>
          <w:szCs w:val="24"/>
        </w:rPr>
        <w:t xml:space="preserve">п. </w:t>
      </w:r>
      <w:r w:rsidRPr="000439D6">
        <w:rPr>
          <w:rFonts w:ascii="Times New Roman" w:hAnsi="Times New Roman"/>
          <w:b w:val="0"/>
          <w:color w:val="auto"/>
          <w:sz w:val="24"/>
          <w:szCs w:val="24"/>
        </w:rPr>
        <w:t xml:space="preserve">4 </w:t>
      </w:r>
      <w:r>
        <w:rPr>
          <w:rFonts w:ascii="Times New Roman" w:hAnsi="Times New Roman"/>
          <w:b w:val="0"/>
          <w:color w:val="auto"/>
          <w:sz w:val="24"/>
          <w:szCs w:val="24"/>
        </w:rPr>
        <w:t xml:space="preserve">ст. </w:t>
      </w:r>
      <w:r w:rsidRPr="000439D6">
        <w:rPr>
          <w:rFonts w:ascii="Times New Roman" w:hAnsi="Times New Roman"/>
          <w:b w:val="0"/>
          <w:color w:val="auto"/>
          <w:sz w:val="24"/>
          <w:szCs w:val="24"/>
        </w:rPr>
        <w:t>29 Закона</w:t>
      </w:r>
      <w:r>
        <w:rPr>
          <w:rFonts w:ascii="Times New Roman" w:hAnsi="Times New Roman"/>
          <w:b w:val="0"/>
          <w:color w:val="auto"/>
          <w:sz w:val="24"/>
          <w:szCs w:val="24"/>
        </w:rPr>
        <w:t xml:space="preserve"> </w:t>
      </w:r>
      <w:r w:rsidRPr="000439D6">
        <w:rPr>
          <w:rFonts w:ascii="Times New Roman" w:hAnsi="Times New Roman"/>
          <w:b w:val="0"/>
          <w:color w:val="auto"/>
          <w:sz w:val="24"/>
          <w:szCs w:val="24"/>
        </w:rPr>
        <w:t xml:space="preserve">№ 402-ФЗ, </w:t>
      </w:r>
      <w:r>
        <w:rPr>
          <w:rFonts w:ascii="Times New Roman" w:hAnsi="Times New Roman"/>
          <w:b w:val="0"/>
          <w:color w:val="auto"/>
          <w:sz w:val="24"/>
          <w:szCs w:val="24"/>
        </w:rPr>
        <w:t xml:space="preserve">п. </w:t>
      </w:r>
      <w:r w:rsidRPr="000439D6">
        <w:rPr>
          <w:rFonts w:ascii="Times New Roman" w:hAnsi="Times New Roman"/>
          <w:b w:val="0"/>
          <w:color w:val="auto"/>
          <w:sz w:val="24"/>
          <w:szCs w:val="24"/>
        </w:rPr>
        <w:t xml:space="preserve">14 </w:t>
      </w:r>
      <w:r>
        <w:rPr>
          <w:rFonts w:ascii="Times New Roman" w:hAnsi="Times New Roman"/>
          <w:b w:val="0"/>
          <w:color w:val="auto"/>
          <w:sz w:val="24"/>
          <w:szCs w:val="24"/>
        </w:rPr>
        <w:t>Приказ № 157н</w:t>
      </w:r>
      <w:r w:rsidRPr="000439D6">
        <w:rPr>
          <w:rFonts w:ascii="Times New Roman" w:hAnsi="Times New Roman"/>
          <w:b w:val="0"/>
          <w:color w:val="auto"/>
          <w:sz w:val="24"/>
          <w:szCs w:val="24"/>
        </w:rPr>
        <w:t>, при смене руководителя</w:t>
      </w:r>
      <w:r>
        <w:rPr>
          <w:rFonts w:ascii="Times New Roman" w:hAnsi="Times New Roman"/>
          <w:b w:val="0"/>
          <w:color w:val="auto"/>
          <w:sz w:val="24"/>
          <w:szCs w:val="24"/>
        </w:rPr>
        <w:t xml:space="preserve"> ( далее –  главы администрации )</w:t>
      </w:r>
      <w:r w:rsidRPr="000439D6">
        <w:rPr>
          <w:rFonts w:ascii="Times New Roman" w:hAnsi="Times New Roman"/>
          <w:b w:val="0"/>
          <w:color w:val="auto"/>
          <w:sz w:val="24"/>
          <w:szCs w:val="24"/>
        </w:rPr>
        <w:t xml:space="preserve"> субъекта учета и бухгалтера либо иного дол</w:t>
      </w:r>
      <w:r w:rsidRPr="000439D6">
        <w:rPr>
          <w:rFonts w:ascii="Times New Roman" w:hAnsi="Times New Roman"/>
          <w:b w:val="0"/>
          <w:color w:val="auto"/>
          <w:sz w:val="24"/>
          <w:szCs w:val="24"/>
        </w:rPr>
        <w:t>ж</w:t>
      </w:r>
      <w:r w:rsidRPr="000439D6">
        <w:rPr>
          <w:rFonts w:ascii="Times New Roman" w:hAnsi="Times New Roman"/>
          <w:b w:val="0"/>
          <w:color w:val="auto"/>
          <w:sz w:val="24"/>
          <w:szCs w:val="24"/>
        </w:rPr>
        <w:t xml:space="preserve">ностного лица, на которое возложено ведение </w:t>
      </w:r>
      <w:r>
        <w:rPr>
          <w:rFonts w:ascii="Times New Roman" w:hAnsi="Times New Roman"/>
          <w:b w:val="0"/>
          <w:color w:val="auto"/>
          <w:sz w:val="24"/>
          <w:szCs w:val="24"/>
        </w:rPr>
        <w:t>бюджетного</w:t>
      </w:r>
      <w:r w:rsidRPr="000439D6">
        <w:rPr>
          <w:rFonts w:ascii="Times New Roman" w:hAnsi="Times New Roman"/>
          <w:b w:val="0"/>
          <w:color w:val="auto"/>
          <w:sz w:val="24"/>
          <w:szCs w:val="24"/>
        </w:rPr>
        <w:t xml:space="preserve"> учета,</w:t>
      </w:r>
      <w:r w:rsidRPr="000439D6">
        <w:rPr>
          <w:rFonts w:ascii="Times New Roman" w:hAnsi="Times New Roman"/>
          <w:b w:val="0"/>
          <w:i/>
          <w:iCs/>
          <w:color w:val="auto"/>
          <w:sz w:val="24"/>
          <w:szCs w:val="24"/>
        </w:rPr>
        <w:t xml:space="preserve"> </w:t>
      </w:r>
      <w:r w:rsidRPr="000439D6">
        <w:rPr>
          <w:rFonts w:ascii="Times New Roman" w:hAnsi="Times New Roman"/>
          <w:b w:val="0"/>
          <w:color w:val="auto"/>
          <w:sz w:val="24"/>
          <w:szCs w:val="24"/>
        </w:rPr>
        <w:t>должна обеспечиваться п</w:t>
      </w:r>
      <w:r w:rsidRPr="000439D6">
        <w:rPr>
          <w:rFonts w:ascii="Times New Roman" w:hAnsi="Times New Roman"/>
          <w:b w:val="0"/>
          <w:color w:val="auto"/>
          <w:sz w:val="24"/>
          <w:szCs w:val="24"/>
        </w:rPr>
        <w:t>е</w:t>
      </w:r>
      <w:r w:rsidRPr="000439D6">
        <w:rPr>
          <w:rFonts w:ascii="Times New Roman" w:hAnsi="Times New Roman"/>
          <w:b w:val="0"/>
          <w:color w:val="auto"/>
          <w:sz w:val="24"/>
          <w:szCs w:val="24"/>
        </w:rPr>
        <w:t xml:space="preserve">редача документов </w:t>
      </w:r>
      <w:r>
        <w:rPr>
          <w:rFonts w:ascii="Times New Roman" w:hAnsi="Times New Roman"/>
          <w:b w:val="0"/>
          <w:color w:val="auto"/>
          <w:sz w:val="24"/>
          <w:szCs w:val="24"/>
        </w:rPr>
        <w:t>бюджетного</w:t>
      </w:r>
      <w:r w:rsidRPr="000439D6">
        <w:rPr>
          <w:rFonts w:ascii="Times New Roman" w:hAnsi="Times New Roman"/>
          <w:b w:val="0"/>
          <w:color w:val="auto"/>
          <w:sz w:val="24"/>
          <w:szCs w:val="24"/>
        </w:rPr>
        <w:t xml:space="preserve"> учета организации. Порядок </w:t>
      </w:r>
      <w:r>
        <w:rPr>
          <w:rFonts w:ascii="Times New Roman" w:hAnsi="Times New Roman"/>
          <w:b w:val="0"/>
          <w:color w:val="auto"/>
          <w:sz w:val="24"/>
          <w:szCs w:val="24"/>
        </w:rPr>
        <w:t>передачи документов в админ</w:t>
      </w:r>
      <w:r>
        <w:rPr>
          <w:rFonts w:ascii="Times New Roman" w:hAnsi="Times New Roman"/>
          <w:b w:val="0"/>
          <w:color w:val="auto"/>
          <w:sz w:val="24"/>
          <w:szCs w:val="24"/>
        </w:rPr>
        <w:t>и</w:t>
      </w:r>
      <w:r>
        <w:rPr>
          <w:rFonts w:ascii="Times New Roman" w:hAnsi="Times New Roman"/>
          <w:b w:val="0"/>
          <w:color w:val="auto"/>
          <w:sz w:val="24"/>
          <w:szCs w:val="24"/>
        </w:rPr>
        <w:t>страции</w:t>
      </w:r>
      <w:r w:rsidRPr="000439D6">
        <w:rPr>
          <w:rFonts w:ascii="Times New Roman" w:hAnsi="Times New Roman"/>
          <w:b w:val="0"/>
          <w:color w:val="auto"/>
          <w:sz w:val="24"/>
          <w:szCs w:val="24"/>
        </w:rPr>
        <w:t xml:space="preserve"> регулируется положением о</w:t>
      </w:r>
      <w:r>
        <w:rPr>
          <w:rFonts w:ascii="Times New Roman" w:hAnsi="Times New Roman"/>
          <w:b w:val="0"/>
          <w:color w:val="auto"/>
          <w:sz w:val="24"/>
          <w:szCs w:val="24"/>
        </w:rPr>
        <w:t xml:space="preserve"> </w:t>
      </w:r>
      <w:r w:rsidRPr="000439D6">
        <w:rPr>
          <w:rFonts w:ascii="Times New Roman" w:hAnsi="Times New Roman"/>
          <w:b w:val="0"/>
          <w:bCs w:val="0"/>
          <w:color w:val="auto"/>
          <w:sz w:val="24"/>
          <w:szCs w:val="24"/>
        </w:rPr>
        <w:t xml:space="preserve">порядке передачи документов при смене </w:t>
      </w:r>
      <w:r>
        <w:rPr>
          <w:rFonts w:ascii="Times New Roman" w:hAnsi="Times New Roman"/>
          <w:b w:val="0"/>
          <w:bCs w:val="0"/>
          <w:color w:val="auto"/>
          <w:sz w:val="24"/>
          <w:szCs w:val="24"/>
        </w:rPr>
        <w:t xml:space="preserve">главы администрации </w:t>
      </w:r>
      <w:r w:rsidRPr="000439D6">
        <w:rPr>
          <w:rFonts w:ascii="Times New Roman" w:hAnsi="Times New Roman"/>
          <w:b w:val="0"/>
          <w:bCs w:val="0"/>
          <w:color w:val="auto"/>
          <w:sz w:val="24"/>
          <w:szCs w:val="24"/>
        </w:rPr>
        <w:t>и (или) бухгалтера у</w:t>
      </w:r>
      <w:r w:rsidRPr="000439D6">
        <w:rPr>
          <w:rFonts w:ascii="Times New Roman" w:hAnsi="Times New Roman"/>
          <w:b w:val="0"/>
          <w:bCs w:val="0"/>
          <w:color w:val="auto"/>
          <w:sz w:val="24"/>
          <w:szCs w:val="24"/>
        </w:rPr>
        <w:t>ч</w:t>
      </w:r>
      <w:r w:rsidRPr="000439D6">
        <w:rPr>
          <w:rFonts w:ascii="Times New Roman" w:hAnsi="Times New Roman"/>
          <w:b w:val="0"/>
          <w:bCs w:val="0"/>
          <w:color w:val="auto"/>
          <w:sz w:val="24"/>
          <w:szCs w:val="24"/>
        </w:rPr>
        <w:t>реждения</w:t>
      </w:r>
      <w:r>
        <w:rPr>
          <w:rFonts w:ascii="Times New Roman" w:hAnsi="Times New Roman"/>
          <w:b w:val="0"/>
          <w:bCs w:val="0"/>
          <w:color w:val="auto"/>
          <w:sz w:val="24"/>
          <w:szCs w:val="24"/>
        </w:rPr>
        <w:t>.</w:t>
      </w:r>
    </w:p>
    <w:p w:rsidR="00143CB0" w:rsidRPr="00343149" w:rsidRDefault="00143CB0" w:rsidP="00143CB0">
      <w:pPr>
        <w:ind w:left="-284"/>
        <w:jc w:val="both"/>
      </w:pPr>
    </w:p>
    <w:p w:rsidR="00143CB0" w:rsidRDefault="00143CB0" w:rsidP="00143CB0">
      <w:pPr>
        <w:pStyle w:val="3"/>
        <w:spacing w:after="0"/>
        <w:ind w:left="-284"/>
        <w:jc w:val="center"/>
        <w:rPr>
          <w:iCs/>
          <w:sz w:val="24"/>
          <w:szCs w:val="24"/>
        </w:rPr>
      </w:pPr>
    </w:p>
    <w:p w:rsidR="00143CB0" w:rsidRDefault="00143CB0" w:rsidP="00143CB0">
      <w:pPr>
        <w:pStyle w:val="3"/>
        <w:spacing w:after="0"/>
        <w:ind w:left="-284"/>
        <w:jc w:val="center"/>
        <w:rPr>
          <w:iCs/>
          <w:sz w:val="24"/>
          <w:szCs w:val="24"/>
        </w:rPr>
      </w:pPr>
    </w:p>
    <w:p w:rsidR="00143CB0" w:rsidRPr="00343149" w:rsidRDefault="00143CB0" w:rsidP="00143CB0">
      <w:pPr>
        <w:pStyle w:val="3"/>
        <w:spacing w:after="0"/>
        <w:ind w:left="-284"/>
        <w:jc w:val="center"/>
        <w:rPr>
          <w:iCs/>
          <w:sz w:val="24"/>
          <w:szCs w:val="24"/>
        </w:rPr>
      </w:pPr>
      <w:r w:rsidRPr="00343149">
        <w:rPr>
          <w:iCs/>
          <w:sz w:val="24"/>
          <w:szCs w:val="24"/>
        </w:rPr>
        <w:t xml:space="preserve">3. ПОРЯДОК ВЕДЕНИЯ УЧЕТА ОСНОВНЫХ СРЕДСТВ </w:t>
      </w:r>
      <w:r>
        <w:rPr>
          <w:iCs/>
          <w:sz w:val="24"/>
          <w:szCs w:val="24"/>
        </w:rPr>
        <w:br/>
      </w:r>
      <w:r w:rsidRPr="00343149">
        <w:rPr>
          <w:iCs/>
          <w:sz w:val="24"/>
          <w:szCs w:val="24"/>
        </w:rPr>
        <w:t xml:space="preserve">И </w:t>
      </w:r>
      <w:r>
        <w:rPr>
          <w:iCs/>
          <w:sz w:val="24"/>
          <w:szCs w:val="24"/>
        </w:rPr>
        <w:t>НЕПРОИЗВЕДЕННЫХ АКТ</w:t>
      </w:r>
      <w:r>
        <w:rPr>
          <w:iCs/>
          <w:sz w:val="24"/>
          <w:szCs w:val="24"/>
        </w:rPr>
        <w:t>И</w:t>
      </w:r>
      <w:r>
        <w:rPr>
          <w:iCs/>
          <w:sz w:val="24"/>
          <w:szCs w:val="24"/>
        </w:rPr>
        <w:t>ВОВ</w:t>
      </w:r>
    </w:p>
    <w:p w:rsidR="00143CB0" w:rsidRPr="00D126A7" w:rsidRDefault="00143CB0" w:rsidP="00143CB0">
      <w:pPr>
        <w:pStyle w:val="3"/>
        <w:spacing w:after="0"/>
        <w:ind w:left="-284"/>
        <w:jc w:val="both"/>
        <w:rPr>
          <w:iCs/>
          <w:sz w:val="24"/>
          <w:szCs w:val="24"/>
        </w:rPr>
      </w:pPr>
    </w:p>
    <w:p w:rsidR="00143CB0" w:rsidRPr="00D126A7" w:rsidRDefault="00143CB0" w:rsidP="00143CB0">
      <w:pPr>
        <w:pStyle w:val="3"/>
        <w:spacing w:after="0"/>
        <w:ind w:left="-284"/>
        <w:jc w:val="both"/>
        <w:rPr>
          <w:iCs/>
          <w:sz w:val="24"/>
          <w:szCs w:val="24"/>
        </w:rPr>
      </w:pPr>
      <w:r>
        <w:rPr>
          <w:iCs/>
          <w:sz w:val="24"/>
          <w:szCs w:val="24"/>
        </w:rPr>
        <w:lastRenderedPageBreak/>
        <w:t>3</w:t>
      </w:r>
      <w:r w:rsidRPr="00D126A7">
        <w:rPr>
          <w:iCs/>
          <w:sz w:val="24"/>
          <w:szCs w:val="24"/>
        </w:rPr>
        <w:t xml:space="preserve">.1. </w:t>
      </w:r>
      <w:r>
        <w:rPr>
          <w:iCs/>
          <w:sz w:val="24"/>
          <w:szCs w:val="24"/>
        </w:rPr>
        <w:t xml:space="preserve">Администрацией </w:t>
      </w:r>
      <w:r w:rsidRPr="00D126A7">
        <w:rPr>
          <w:iCs/>
          <w:sz w:val="24"/>
          <w:szCs w:val="24"/>
        </w:rPr>
        <w:t xml:space="preserve">к </w:t>
      </w:r>
      <w:r>
        <w:rPr>
          <w:iCs/>
          <w:sz w:val="24"/>
          <w:szCs w:val="24"/>
        </w:rPr>
        <w:t>бюджетному</w:t>
      </w:r>
      <w:r w:rsidRPr="00D126A7">
        <w:rPr>
          <w:iCs/>
          <w:sz w:val="24"/>
          <w:szCs w:val="24"/>
        </w:rPr>
        <w:t xml:space="preserve"> учету в качестве основных средств принимаются материальные </w:t>
      </w:r>
      <w:r>
        <w:rPr>
          <w:iCs/>
          <w:sz w:val="24"/>
          <w:szCs w:val="24"/>
        </w:rPr>
        <w:t>ценности, являющиеся активами</w:t>
      </w:r>
      <w:r w:rsidRPr="00D126A7">
        <w:rPr>
          <w:iCs/>
          <w:sz w:val="24"/>
          <w:szCs w:val="24"/>
        </w:rPr>
        <w:t>:</w:t>
      </w:r>
    </w:p>
    <w:p w:rsidR="00143CB0" w:rsidRPr="00D126A7" w:rsidRDefault="00143CB0" w:rsidP="00143CB0">
      <w:pPr>
        <w:pStyle w:val="3"/>
        <w:numPr>
          <w:ilvl w:val="0"/>
          <w:numId w:val="15"/>
        </w:numPr>
        <w:spacing w:after="0"/>
        <w:ind w:left="-284" w:firstLine="0"/>
        <w:jc w:val="both"/>
        <w:rPr>
          <w:iCs/>
          <w:sz w:val="24"/>
          <w:szCs w:val="24"/>
        </w:rPr>
      </w:pPr>
      <w:r>
        <w:rPr>
          <w:iCs/>
          <w:sz w:val="24"/>
          <w:szCs w:val="24"/>
        </w:rPr>
        <w:t xml:space="preserve">предназначенные для </w:t>
      </w:r>
      <w:r w:rsidRPr="00D126A7">
        <w:rPr>
          <w:iCs/>
          <w:sz w:val="24"/>
          <w:szCs w:val="24"/>
        </w:rPr>
        <w:t>неоднократно</w:t>
      </w:r>
      <w:r>
        <w:rPr>
          <w:iCs/>
          <w:sz w:val="24"/>
          <w:szCs w:val="24"/>
        </w:rPr>
        <w:t>го</w:t>
      </w:r>
      <w:r w:rsidRPr="00D126A7">
        <w:rPr>
          <w:iCs/>
          <w:sz w:val="24"/>
          <w:szCs w:val="24"/>
        </w:rPr>
        <w:t xml:space="preserve"> или постоянно</w:t>
      </w:r>
      <w:r>
        <w:rPr>
          <w:iCs/>
          <w:sz w:val="24"/>
          <w:szCs w:val="24"/>
        </w:rPr>
        <w:t>го</w:t>
      </w:r>
      <w:r w:rsidRPr="00D126A7">
        <w:rPr>
          <w:iCs/>
          <w:sz w:val="24"/>
          <w:szCs w:val="24"/>
        </w:rPr>
        <w:t xml:space="preserve"> использ</w:t>
      </w:r>
      <w:r>
        <w:rPr>
          <w:iCs/>
          <w:sz w:val="24"/>
          <w:szCs w:val="24"/>
        </w:rPr>
        <w:t>ования</w:t>
      </w:r>
      <w:r w:rsidRPr="00D126A7">
        <w:rPr>
          <w:iCs/>
          <w:sz w:val="24"/>
          <w:szCs w:val="24"/>
        </w:rPr>
        <w:t xml:space="preserve"> в процессе деятельности при выполнении работ или оказании услуг</w:t>
      </w:r>
      <w:r>
        <w:rPr>
          <w:iCs/>
          <w:sz w:val="24"/>
          <w:szCs w:val="24"/>
        </w:rPr>
        <w:t>, либо для управленческих нужд;</w:t>
      </w:r>
    </w:p>
    <w:p w:rsidR="00143CB0" w:rsidRPr="00D126A7" w:rsidRDefault="00143CB0" w:rsidP="00143CB0">
      <w:pPr>
        <w:pStyle w:val="3"/>
        <w:numPr>
          <w:ilvl w:val="0"/>
          <w:numId w:val="15"/>
        </w:numPr>
        <w:spacing w:after="0"/>
        <w:ind w:left="-284" w:firstLine="0"/>
        <w:jc w:val="both"/>
        <w:rPr>
          <w:iCs/>
          <w:sz w:val="24"/>
          <w:szCs w:val="24"/>
        </w:rPr>
      </w:pPr>
      <w:r w:rsidRPr="00D126A7">
        <w:rPr>
          <w:iCs/>
          <w:sz w:val="24"/>
          <w:szCs w:val="24"/>
        </w:rPr>
        <w:t>находящиеся в эксплуатации, в запасе, на консервации, сданные в аренду,</w:t>
      </w:r>
      <w:r>
        <w:rPr>
          <w:iCs/>
          <w:sz w:val="24"/>
          <w:szCs w:val="24"/>
        </w:rPr>
        <w:t xml:space="preserve"> либо переданные по договору безвозмездного пользования,</w:t>
      </w:r>
      <w:r w:rsidRPr="00D126A7">
        <w:rPr>
          <w:iCs/>
          <w:sz w:val="24"/>
          <w:szCs w:val="24"/>
        </w:rPr>
        <w:t xml:space="preserve"> </w:t>
      </w:r>
    </w:p>
    <w:p w:rsidR="00143CB0" w:rsidRDefault="00143CB0" w:rsidP="00143CB0">
      <w:pPr>
        <w:pStyle w:val="3"/>
        <w:numPr>
          <w:ilvl w:val="0"/>
          <w:numId w:val="15"/>
        </w:numPr>
        <w:spacing w:after="0"/>
        <w:ind w:left="-284" w:firstLine="0"/>
        <w:jc w:val="both"/>
        <w:rPr>
          <w:iCs/>
          <w:sz w:val="24"/>
          <w:szCs w:val="24"/>
        </w:rPr>
      </w:pPr>
      <w:r w:rsidRPr="00D126A7">
        <w:rPr>
          <w:iCs/>
          <w:sz w:val="24"/>
          <w:szCs w:val="24"/>
        </w:rPr>
        <w:t>независимо от стоимости со сроком полезного использования более 12 месяцев</w:t>
      </w:r>
      <w:r>
        <w:rPr>
          <w:iCs/>
          <w:sz w:val="24"/>
          <w:szCs w:val="24"/>
        </w:rPr>
        <w:t>,</w:t>
      </w:r>
    </w:p>
    <w:p w:rsidR="00143CB0" w:rsidRDefault="00143CB0" w:rsidP="00143CB0">
      <w:pPr>
        <w:pStyle w:val="3"/>
        <w:numPr>
          <w:ilvl w:val="0"/>
          <w:numId w:val="15"/>
        </w:numPr>
        <w:spacing w:after="0"/>
        <w:ind w:left="-284" w:firstLine="0"/>
        <w:jc w:val="both"/>
        <w:rPr>
          <w:iCs/>
          <w:sz w:val="24"/>
          <w:szCs w:val="24"/>
        </w:rPr>
      </w:pPr>
      <w:r>
        <w:rPr>
          <w:iCs/>
          <w:sz w:val="24"/>
          <w:szCs w:val="24"/>
        </w:rPr>
        <w:t xml:space="preserve">администрация  прогнозирует получение от использования объектов полезный потенциал и (или) экономические выгоды </w:t>
      </w:r>
      <w:r w:rsidRPr="00D126A7">
        <w:rPr>
          <w:iCs/>
          <w:sz w:val="24"/>
          <w:szCs w:val="24"/>
        </w:rPr>
        <w:t>(</w:t>
      </w:r>
      <w:r>
        <w:rPr>
          <w:iCs/>
          <w:sz w:val="24"/>
          <w:szCs w:val="24"/>
        </w:rPr>
        <w:t xml:space="preserve">п. 7, п. 8 СГС «Концептуальные основы», п. </w:t>
      </w:r>
      <w:r w:rsidRPr="00D126A7">
        <w:rPr>
          <w:iCs/>
          <w:sz w:val="24"/>
          <w:szCs w:val="24"/>
        </w:rPr>
        <w:t>38 Пр</w:t>
      </w:r>
      <w:r w:rsidRPr="00D126A7">
        <w:rPr>
          <w:iCs/>
          <w:sz w:val="24"/>
          <w:szCs w:val="24"/>
        </w:rPr>
        <w:t>и</w:t>
      </w:r>
      <w:r w:rsidRPr="00D126A7">
        <w:rPr>
          <w:iCs/>
          <w:sz w:val="24"/>
          <w:szCs w:val="24"/>
        </w:rPr>
        <w:t>каза № 157н).</w:t>
      </w:r>
    </w:p>
    <w:p w:rsidR="00143CB0" w:rsidRPr="00D40430" w:rsidRDefault="00143CB0" w:rsidP="00143CB0">
      <w:pPr>
        <w:pStyle w:val="a5"/>
        <w:autoSpaceDE w:val="0"/>
        <w:autoSpaceDN w:val="0"/>
        <w:adjustRightInd w:val="0"/>
        <w:ind w:left="-284"/>
        <w:jc w:val="both"/>
        <w:rPr>
          <w:lang w:eastAsia="en-US"/>
        </w:rPr>
      </w:pPr>
      <w:r w:rsidRPr="00D40430">
        <w:rPr>
          <w:iCs/>
        </w:rPr>
        <w:t>3.</w:t>
      </w:r>
      <w:r>
        <w:rPr>
          <w:iCs/>
        </w:rPr>
        <w:t>2.</w:t>
      </w:r>
      <w:r w:rsidRPr="00D40430">
        <w:rPr>
          <w:iCs/>
        </w:rPr>
        <w:t xml:space="preserve"> П</w:t>
      </w:r>
      <w:r w:rsidRPr="00D40430">
        <w:rPr>
          <w:lang w:eastAsia="en-US"/>
        </w:rPr>
        <w:t>олезный потенциал, заключенный в активе, это его пригодность для:</w:t>
      </w:r>
    </w:p>
    <w:p w:rsidR="00143CB0" w:rsidRPr="00D40430" w:rsidRDefault="00143CB0" w:rsidP="00143CB0">
      <w:pPr>
        <w:pStyle w:val="a5"/>
        <w:autoSpaceDE w:val="0"/>
        <w:autoSpaceDN w:val="0"/>
        <w:adjustRightInd w:val="0"/>
        <w:ind w:left="-284"/>
        <w:jc w:val="both"/>
        <w:rPr>
          <w:lang w:eastAsia="en-US"/>
        </w:rPr>
      </w:pPr>
      <w:r w:rsidRPr="00D40430">
        <w:rPr>
          <w:lang w:eastAsia="en-US"/>
        </w:rPr>
        <w:t xml:space="preserve">а) использования </w:t>
      </w:r>
      <w:r>
        <w:rPr>
          <w:lang w:eastAsia="en-US"/>
        </w:rPr>
        <w:t>администрацией</w:t>
      </w:r>
      <w:r w:rsidRPr="00D40430">
        <w:rPr>
          <w:lang w:eastAsia="en-US"/>
        </w:rPr>
        <w:t xml:space="preserve"> самостоятельно или совместно с другими активами в целях выполнения государственных (муниципальных) функций (полномочий) в соответствии с целями создания субъекта учета, осуществления деятельности по оказанию государстве</w:t>
      </w:r>
      <w:r w:rsidRPr="00D40430">
        <w:rPr>
          <w:lang w:eastAsia="en-US"/>
        </w:rPr>
        <w:t>н</w:t>
      </w:r>
      <w:r w:rsidRPr="00D40430">
        <w:rPr>
          <w:lang w:eastAsia="en-US"/>
        </w:rPr>
        <w:t xml:space="preserve">ных (муниципальных) услуг либо для управленческих нужд </w:t>
      </w:r>
      <w:r>
        <w:rPr>
          <w:lang w:eastAsia="en-US"/>
        </w:rPr>
        <w:t>администрации</w:t>
      </w:r>
      <w:r w:rsidRPr="00D40430">
        <w:rPr>
          <w:lang w:eastAsia="en-US"/>
        </w:rPr>
        <w:t>, не обязательно обеспечивая при этом поступление денежных средств (эквивалентов денежных средств);</w:t>
      </w:r>
    </w:p>
    <w:p w:rsidR="00143CB0" w:rsidRPr="00D40430" w:rsidRDefault="00143CB0" w:rsidP="00143CB0">
      <w:pPr>
        <w:pStyle w:val="a5"/>
        <w:autoSpaceDE w:val="0"/>
        <w:autoSpaceDN w:val="0"/>
        <w:adjustRightInd w:val="0"/>
        <w:ind w:left="-284"/>
        <w:jc w:val="both"/>
        <w:rPr>
          <w:lang w:eastAsia="en-US"/>
        </w:rPr>
      </w:pPr>
      <w:r w:rsidRPr="00D40430">
        <w:rPr>
          <w:lang w:eastAsia="en-US"/>
        </w:rPr>
        <w:t>б) обмена на другие активы;</w:t>
      </w:r>
    </w:p>
    <w:p w:rsidR="00143CB0" w:rsidRPr="00D40430" w:rsidRDefault="00143CB0" w:rsidP="00143CB0">
      <w:pPr>
        <w:pStyle w:val="a5"/>
        <w:autoSpaceDE w:val="0"/>
        <w:autoSpaceDN w:val="0"/>
        <w:adjustRightInd w:val="0"/>
        <w:ind w:left="-284"/>
        <w:jc w:val="both"/>
        <w:rPr>
          <w:lang w:eastAsia="en-US"/>
        </w:rPr>
      </w:pPr>
      <w:r w:rsidRPr="00D40430">
        <w:rPr>
          <w:lang w:eastAsia="en-US"/>
        </w:rPr>
        <w:t>в) погашения обязательств, принятых субъектом учета (</w:t>
      </w:r>
      <w:r>
        <w:rPr>
          <w:lang w:eastAsia="en-US"/>
        </w:rPr>
        <w:t xml:space="preserve">п. </w:t>
      </w:r>
      <w:r w:rsidRPr="00D40430">
        <w:rPr>
          <w:lang w:eastAsia="en-US"/>
        </w:rPr>
        <w:t>37 СГС «Концептуальные о</w:t>
      </w:r>
      <w:r w:rsidRPr="00D40430">
        <w:rPr>
          <w:lang w:eastAsia="en-US"/>
        </w:rPr>
        <w:t>с</w:t>
      </w:r>
      <w:r w:rsidRPr="00D40430">
        <w:rPr>
          <w:lang w:eastAsia="en-US"/>
        </w:rPr>
        <w:t>новы»).</w:t>
      </w:r>
    </w:p>
    <w:p w:rsidR="00143CB0" w:rsidRDefault="00143CB0" w:rsidP="00143CB0">
      <w:pPr>
        <w:pStyle w:val="a5"/>
        <w:autoSpaceDE w:val="0"/>
        <w:autoSpaceDN w:val="0"/>
        <w:adjustRightInd w:val="0"/>
        <w:ind w:left="-284"/>
        <w:jc w:val="both"/>
        <w:rPr>
          <w:lang w:eastAsia="en-US"/>
        </w:rPr>
      </w:pPr>
      <w:r w:rsidRPr="00D40430">
        <w:rPr>
          <w:lang w:eastAsia="en-US"/>
        </w:rPr>
        <w:t>3.</w:t>
      </w:r>
      <w:r>
        <w:rPr>
          <w:lang w:eastAsia="en-US"/>
        </w:rPr>
        <w:t>3.</w:t>
      </w:r>
      <w:r w:rsidRPr="00D40430">
        <w:rPr>
          <w:lang w:eastAsia="en-US"/>
        </w:rPr>
        <w:t xml:space="preserve"> Поступления денежных средств или их эквивалентов </w:t>
      </w:r>
      <w:r>
        <w:rPr>
          <w:lang w:eastAsia="en-US"/>
        </w:rPr>
        <w:t>администрации</w:t>
      </w:r>
      <w:r w:rsidRPr="00D40430">
        <w:rPr>
          <w:lang w:eastAsia="en-US"/>
        </w:rPr>
        <w:t>, либо в ходе выполнения бюджетных полномочий при исполнении бюджета в бюджет бюджетной сист</w:t>
      </w:r>
      <w:r w:rsidRPr="00D40430">
        <w:rPr>
          <w:lang w:eastAsia="en-US"/>
        </w:rPr>
        <w:t>е</w:t>
      </w:r>
      <w:r w:rsidRPr="00D40430">
        <w:rPr>
          <w:lang w:eastAsia="en-US"/>
        </w:rPr>
        <w:t xml:space="preserve">мы Российской Федерации, возникающие при использовании актива самостоятельно либо совместно с другими активами, признаются для целей </w:t>
      </w:r>
      <w:r>
        <w:rPr>
          <w:lang w:eastAsia="en-US"/>
        </w:rPr>
        <w:t>бюджетного</w:t>
      </w:r>
      <w:r w:rsidRPr="00D40430">
        <w:rPr>
          <w:lang w:eastAsia="en-US"/>
        </w:rPr>
        <w:t xml:space="preserve"> учета будущими экономическими в</w:t>
      </w:r>
      <w:r w:rsidRPr="00D40430">
        <w:rPr>
          <w:lang w:eastAsia="en-US"/>
        </w:rPr>
        <w:t>ы</w:t>
      </w:r>
      <w:r w:rsidRPr="00D40430">
        <w:rPr>
          <w:lang w:eastAsia="en-US"/>
        </w:rPr>
        <w:t>годами, заключенными в активе (</w:t>
      </w:r>
      <w:r>
        <w:rPr>
          <w:lang w:eastAsia="en-US"/>
        </w:rPr>
        <w:t xml:space="preserve">п. </w:t>
      </w:r>
      <w:r w:rsidRPr="00D40430">
        <w:rPr>
          <w:lang w:eastAsia="en-US"/>
        </w:rPr>
        <w:t>38 СГС «Концептуальные основы»).</w:t>
      </w:r>
    </w:p>
    <w:p w:rsidR="00143CB0" w:rsidRDefault="00143CB0" w:rsidP="00143CB0">
      <w:pPr>
        <w:autoSpaceDE w:val="0"/>
        <w:autoSpaceDN w:val="0"/>
        <w:adjustRightInd w:val="0"/>
        <w:ind w:left="-284"/>
        <w:jc w:val="both"/>
        <w:rPr>
          <w:lang w:eastAsia="en-US"/>
        </w:rPr>
      </w:pPr>
      <w:r>
        <w:rPr>
          <w:lang w:eastAsia="en-US"/>
        </w:rPr>
        <w:t>3.4. К основным средствам не относятся предметы, служащие менее двенадцати мес</w:t>
      </w:r>
      <w:r>
        <w:rPr>
          <w:lang w:eastAsia="en-US"/>
        </w:rPr>
        <w:t>я</w:t>
      </w:r>
      <w:r>
        <w:rPr>
          <w:lang w:eastAsia="en-US"/>
        </w:rPr>
        <w:t>цев, независимо от их стоимости, материальные объекты имущества, относящиеся в соотве</w:t>
      </w:r>
      <w:r>
        <w:rPr>
          <w:lang w:eastAsia="en-US"/>
        </w:rPr>
        <w:t>т</w:t>
      </w:r>
      <w:r>
        <w:rPr>
          <w:lang w:eastAsia="en-US"/>
        </w:rPr>
        <w:t>ствии с положениями настоящей Инструкции к материальным запасам, находящиеся в пути или числящиеся в составе незавершенных капитальных вложений, готовой продукции (изд</w:t>
      </w:r>
      <w:r>
        <w:rPr>
          <w:lang w:eastAsia="en-US"/>
        </w:rPr>
        <w:t>е</w:t>
      </w:r>
      <w:r>
        <w:rPr>
          <w:lang w:eastAsia="en-US"/>
        </w:rPr>
        <w:t>лий), товаров (п. 39 Приказа № 157н).</w:t>
      </w:r>
    </w:p>
    <w:p w:rsidR="00143CB0" w:rsidRPr="00D40430" w:rsidRDefault="00143CB0" w:rsidP="00143CB0">
      <w:pPr>
        <w:pStyle w:val="a5"/>
        <w:autoSpaceDE w:val="0"/>
        <w:autoSpaceDN w:val="0"/>
        <w:adjustRightInd w:val="0"/>
        <w:ind w:left="-284"/>
        <w:jc w:val="both"/>
        <w:rPr>
          <w:lang w:eastAsia="en-US"/>
        </w:rPr>
      </w:pPr>
      <w:r w:rsidRPr="00D40430">
        <w:rPr>
          <w:lang w:eastAsia="en-US"/>
        </w:rPr>
        <w:t>3.</w:t>
      </w:r>
      <w:r>
        <w:rPr>
          <w:lang w:eastAsia="en-US"/>
        </w:rPr>
        <w:t>5.</w:t>
      </w:r>
      <w:r w:rsidRPr="00D40430">
        <w:rPr>
          <w:lang w:eastAsia="en-US"/>
        </w:rPr>
        <w:t xml:space="preserve"> Объекты о</w:t>
      </w:r>
      <w:r>
        <w:rPr>
          <w:lang w:eastAsia="en-US"/>
        </w:rPr>
        <w:t>сновных средств, не приносящие администрации</w:t>
      </w:r>
      <w:r w:rsidRPr="00D40430">
        <w:rPr>
          <w:lang w:eastAsia="en-US"/>
        </w:rPr>
        <w:t xml:space="preserve"> экономические выгоды, не имеющие полезного потенциала и в отношении которых в дальнейшем не предусматрив</w:t>
      </w:r>
      <w:r w:rsidRPr="00D40430">
        <w:rPr>
          <w:lang w:eastAsia="en-US"/>
        </w:rPr>
        <w:t>а</w:t>
      </w:r>
      <w:r w:rsidRPr="00D40430">
        <w:rPr>
          <w:lang w:eastAsia="en-US"/>
        </w:rPr>
        <w:t xml:space="preserve">ется получение экономических выгод, учитываются на </w:t>
      </w:r>
      <w:proofErr w:type="spellStart"/>
      <w:r w:rsidRPr="00D40430">
        <w:rPr>
          <w:lang w:eastAsia="en-US"/>
        </w:rPr>
        <w:t>забалансовом</w:t>
      </w:r>
      <w:proofErr w:type="spellEnd"/>
      <w:r w:rsidRPr="00D40430">
        <w:rPr>
          <w:lang w:eastAsia="en-US"/>
        </w:rPr>
        <w:t xml:space="preserve"> счете 02 «Материал</w:t>
      </w:r>
      <w:r w:rsidRPr="00D40430">
        <w:rPr>
          <w:lang w:eastAsia="en-US"/>
        </w:rPr>
        <w:t>ь</w:t>
      </w:r>
      <w:r w:rsidRPr="00D40430">
        <w:rPr>
          <w:lang w:eastAsia="en-US"/>
        </w:rPr>
        <w:t>ные ценности на хранении» в условной оценке 1 объект – 1 рубль до дальнейшего определ</w:t>
      </w:r>
      <w:r w:rsidRPr="00D40430">
        <w:rPr>
          <w:lang w:eastAsia="en-US"/>
        </w:rPr>
        <w:t>е</w:t>
      </w:r>
      <w:r w:rsidRPr="00D40430">
        <w:rPr>
          <w:lang w:eastAsia="en-US"/>
        </w:rPr>
        <w:t>ния функционального назначения указанного имущества (вовлечения в хозяйственный об</w:t>
      </w:r>
      <w:r w:rsidRPr="00D40430">
        <w:rPr>
          <w:lang w:eastAsia="en-US"/>
        </w:rPr>
        <w:t>о</w:t>
      </w:r>
      <w:r w:rsidRPr="00D40430">
        <w:rPr>
          <w:lang w:eastAsia="en-US"/>
        </w:rPr>
        <w:t>рот, продажи или списания). Дальнейшее начисление амортизации на указанные объекты имущества не производится (</w:t>
      </w:r>
      <w:r>
        <w:rPr>
          <w:lang w:eastAsia="en-US"/>
        </w:rPr>
        <w:t xml:space="preserve">п. </w:t>
      </w:r>
      <w:r w:rsidRPr="00D40430">
        <w:rPr>
          <w:lang w:eastAsia="en-US"/>
        </w:rPr>
        <w:t>8 СГС «Основные средства», письмо Минфина России от 15.12.2017 № 02-07-07/84237).</w:t>
      </w:r>
    </w:p>
    <w:p w:rsidR="00143CB0" w:rsidRPr="00D40430" w:rsidRDefault="00143CB0" w:rsidP="00143CB0">
      <w:pPr>
        <w:pStyle w:val="a5"/>
        <w:autoSpaceDE w:val="0"/>
        <w:autoSpaceDN w:val="0"/>
        <w:adjustRightInd w:val="0"/>
        <w:ind w:left="-284"/>
        <w:jc w:val="both"/>
        <w:rPr>
          <w:lang w:eastAsia="en-US"/>
        </w:rPr>
      </w:pPr>
      <w:r w:rsidRPr="00D40430">
        <w:rPr>
          <w:lang w:eastAsia="en-US"/>
        </w:rPr>
        <w:t xml:space="preserve">В </w:t>
      </w:r>
      <w:r>
        <w:rPr>
          <w:lang w:eastAsia="en-US"/>
        </w:rPr>
        <w:t>бюджетном</w:t>
      </w:r>
      <w:r w:rsidRPr="00D40430">
        <w:rPr>
          <w:lang w:eastAsia="en-US"/>
        </w:rPr>
        <w:t xml:space="preserve"> учете учреждения перенос на </w:t>
      </w:r>
      <w:proofErr w:type="spellStart"/>
      <w:r w:rsidRPr="00D40430">
        <w:rPr>
          <w:lang w:eastAsia="en-US"/>
        </w:rPr>
        <w:t>забалансовый</w:t>
      </w:r>
      <w:proofErr w:type="spellEnd"/>
      <w:r w:rsidRPr="00D40430">
        <w:rPr>
          <w:lang w:eastAsia="en-US"/>
        </w:rPr>
        <w:t xml:space="preserve"> счет осуществляется сл</w:t>
      </w:r>
      <w:r w:rsidRPr="00D40430">
        <w:rPr>
          <w:lang w:eastAsia="en-US"/>
        </w:rPr>
        <w:t>е</w:t>
      </w:r>
      <w:r w:rsidRPr="00D40430">
        <w:rPr>
          <w:lang w:eastAsia="en-US"/>
        </w:rPr>
        <w:t>дующими записями:</w:t>
      </w:r>
    </w:p>
    <w:p w:rsidR="00143CB0" w:rsidRPr="00D40430" w:rsidRDefault="00143CB0" w:rsidP="00143CB0">
      <w:pPr>
        <w:pStyle w:val="a5"/>
        <w:autoSpaceDE w:val="0"/>
        <w:autoSpaceDN w:val="0"/>
        <w:adjustRightInd w:val="0"/>
        <w:spacing w:before="40"/>
        <w:ind w:left="-284"/>
        <w:jc w:val="both"/>
        <w:rPr>
          <w:lang w:eastAsia="en-US"/>
        </w:rPr>
      </w:pPr>
      <w:r>
        <w:rPr>
          <w:lang w:eastAsia="en-US"/>
        </w:rPr>
        <w:t>Дебет</w:t>
      </w:r>
      <w:r w:rsidRPr="00D40430">
        <w:rPr>
          <w:lang w:eastAsia="en-US"/>
        </w:rPr>
        <w:t xml:space="preserve"> </w:t>
      </w:r>
      <w:proofErr w:type="spellStart"/>
      <w:r>
        <w:rPr>
          <w:lang w:eastAsia="en-US"/>
        </w:rPr>
        <w:t>хххх</w:t>
      </w:r>
      <w:proofErr w:type="spellEnd"/>
      <w:r>
        <w:rPr>
          <w:lang w:eastAsia="en-US"/>
        </w:rPr>
        <w:t xml:space="preserve"> </w:t>
      </w:r>
      <w:proofErr w:type="spellStart"/>
      <w:r>
        <w:rPr>
          <w:lang w:eastAsia="en-US"/>
        </w:rPr>
        <w:t>хххххххххх</w:t>
      </w:r>
      <w:proofErr w:type="spellEnd"/>
      <w:r>
        <w:rPr>
          <w:lang w:eastAsia="en-US"/>
        </w:rPr>
        <w:t xml:space="preserve"> </w:t>
      </w:r>
      <w:r w:rsidRPr="00D40430">
        <w:rPr>
          <w:lang w:eastAsia="en-US"/>
        </w:rPr>
        <w:t xml:space="preserve">410 </w:t>
      </w:r>
      <w:r>
        <w:rPr>
          <w:lang w:eastAsia="en-US"/>
        </w:rPr>
        <w:t xml:space="preserve">140110172 – Кредит </w:t>
      </w:r>
      <w:proofErr w:type="spellStart"/>
      <w:r>
        <w:rPr>
          <w:lang w:eastAsia="en-US"/>
        </w:rPr>
        <w:t>хххх</w:t>
      </w:r>
      <w:proofErr w:type="spellEnd"/>
      <w:r>
        <w:rPr>
          <w:lang w:eastAsia="en-US"/>
        </w:rPr>
        <w:t xml:space="preserve"> 0000000000 000 1</w:t>
      </w:r>
      <w:r w:rsidRPr="00D40430">
        <w:rPr>
          <w:lang w:eastAsia="en-US"/>
        </w:rPr>
        <w:t>101хх410 – на сумму остаточной стоимости (при наличии);</w:t>
      </w:r>
    </w:p>
    <w:p w:rsidR="00143CB0" w:rsidRPr="00D40430" w:rsidRDefault="00143CB0" w:rsidP="00143CB0">
      <w:pPr>
        <w:pStyle w:val="a5"/>
        <w:autoSpaceDE w:val="0"/>
        <w:autoSpaceDN w:val="0"/>
        <w:adjustRightInd w:val="0"/>
        <w:spacing w:before="40"/>
        <w:ind w:left="-284"/>
        <w:jc w:val="both"/>
        <w:rPr>
          <w:lang w:eastAsia="en-US"/>
        </w:rPr>
      </w:pPr>
      <w:r>
        <w:rPr>
          <w:lang w:eastAsia="en-US"/>
        </w:rPr>
        <w:t xml:space="preserve">Дебет </w:t>
      </w:r>
      <w:proofErr w:type="spellStart"/>
      <w:r>
        <w:rPr>
          <w:lang w:eastAsia="en-US"/>
        </w:rPr>
        <w:t>хххх</w:t>
      </w:r>
      <w:proofErr w:type="spellEnd"/>
      <w:r>
        <w:rPr>
          <w:lang w:eastAsia="en-US"/>
        </w:rPr>
        <w:t xml:space="preserve"> 00000000000 </w:t>
      </w:r>
      <w:r w:rsidRPr="00D40430">
        <w:rPr>
          <w:lang w:eastAsia="en-US"/>
        </w:rPr>
        <w:t xml:space="preserve">000 </w:t>
      </w:r>
      <w:r>
        <w:rPr>
          <w:lang w:eastAsia="en-US"/>
        </w:rPr>
        <w:t>1</w:t>
      </w:r>
      <w:r w:rsidRPr="00D40430">
        <w:rPr>
          <w:lang w:eastAsia="en-US"/>
        </w:rPr>
        <w:t xml:space="preserve">104хх411 </w:t>
      </w:r>
      <w:r>
        <w:rPr>
          <w:lang w:eastAsia="en-US"/>
        </w:rPr>
        <w:t>– Кредит</w:t>
      </w:r>
      <w:r w:rsidRPr="00D40430">
        <w:rPr>
          <w:lang w:eastAsia="en-US"/>
        </w:rPr>
        <w:t xml:space="preserve"> </w:t>
      </w:r>
      <w:proofErr w:type="spellStart"/>
      <w:r>
        <w:rPr>
          <w:lang w:eastAsia="en-US"/>
        </w:rPr>
        <w:t>хххх</w:t>
      </w:r>
      <w:proofErr w:type="spellEnd"/>
      <w:r>
        <w:rPr>
          <w:lang w:eastAsia="en-US"/>
        </w:rPr>
        <w:t xml:space="preserve"> 0000000000 </w:t>
      </w:r>
      <w:r w:rsidRPr="00D40430">
        <w:rPr>
          <w:lang w:eastAsia="en-US"/>
        </w:rPr>
        <w:t xml:space="preserve">000 </w:t>
      </w:r>
      <w:r>
        <w:rPr>
          <w:lang w:eastAsia="en-US"/>
        </w:rPr>
        <w:t>1</w:t>
      </w:r>
      <w:r w:rsidRPr="00D40430">
        <w:rPr>
          <w:lang w:eastAsia="en-US"/>
        </w:rPr>
        <w:t>101хх410</w:t>
      </w:r>
      <w:r>
        <w:rPr>
          <w:lang w:eastAsia="en-US"/>
        </w:rPr>
        <w:t xml:space="preserve"> – </w:t>
      </w:r>
      <w:r w:rsidRPr="00D40430">
        <w:rPr>
          <w:lang w:eastAsia="en-US"/>
        </w:rPr>
        <w:t>на сумму начисленной амортизации</w:t>
      </w:r>
    </w:p>
    <w:p w:rsidR="00143CB0" w:rsidRDefault="00143CB0" w:rsidP="00143CB0">
      <w:pPr>
        <w:pStyle w:val="a5"/>
        <w:autoSpaceDE w:val="0"/>
        <w:autoSpaceDN w:val="0"/>
        <w:adjustRightInd w:val="0"/>
        <w:spacing w:before="40"/>
        <w:ind w:left="-284"/>
        <w:jc w:val="both"/>
        <w:rPr>
          <w:lang w:eastAsia="en-US"/>
        </w:rPr>
      </w:pPr>
      <w:r>
        <w:rPr>
          <w:lang w:eastAsia="en-US"/>
        </w:rPr>
        <w:t>Дебет</w:t>
      </w:r>
      <w:r w:rsidRPr="00D40430">
        <w:rPr>
          <w:lang w:eastAsia="en-US"/>
        </w:rPr>
        <w:t xml:space="preserve"> 02 «Материальные ценности на хранении», аналитический счет «До дальнейшего определения функционального назначения»</w:t>
      </w:r>
      <w:r>
        <w:rPr>
          <w:lang w:eastAsia="en-US"/>
        </w:rPr>
        <w:t xml:space="preserve"> – </w:t>
      </w:r>
      <w:r w:rsidRPr="00D40430">
        <w:rPr>
          <w:lang w:eastAsia="en-US"/>
        </w:rPr>
        <w:t>1 руб. в разрезе МОЛ.</w:t>
      </w:r>
    </w:p>
    <w:p w:rsidR="00143CB0" w:rsidRDefault="00143CB0" w:rsidP="00143CB0">
      <w:pPr>
        <w:pStyle w:val="a5"/>
        <w:autoSpaceDE w:val="0"/>
        <w:autoSpaceDN w:val="0"/>
        <w:adjustRightInd w:val="0"/>
        <w:spacing w:before="40"/>
        <w:ind w:left="-284"/>
        <w:jc w:val="both"/>
        <w:rPr>
          <w:lang w:eastAsia="en-US"/>
        </w:rPr>
      </w:pPr>
      <w:r>
        <w:rPr>
          <w:lang w:eastAsia="en-US"/>
        </w:rPr>
        <w:t xml:space="preserve">Перенос объектов на </w:t>
      </w:r>
      <w:proofErr w:type="spellStart"/>
      <w:r>
        <w:rPr>
          <w:lang w:eastAsia="en-US"/>
        </w:rPr>
        <w:t>забалансовый</w:t>
      </w:r>
      <w:proofErr w:type="spellEnd"/>
      <w:r>
        <w:rPr>
          <w:lang w:eastAsia="en-US"/>
        </w:rPr>
        <w:t xml:space="preserve"> счет 02 не означает процедуру списания.</w:t>
      </w:r>
    </w:p>
    <w:p w:rsidR="00143CB0" w:rsidRPr="00D40430" w:rsidRDefault="00143CB0" w:rsidP="00143CB0">
      <w:pPr>
        <w:pStyle w:val="a5"/>
        <w:autoSpaceDE w:val="0"/>
        <w:autoSpaceDN w:val="0"/>
        <w:adjustRightInd w:val="0"/>
        <w:ind w:left="-284"/>
        <w:jc w:val="both"/>
        <w:rPr>
          <w:lang w:eastAsia="en-US"/>
        </w:rPr>
      </w:pPr>
      <w:r>
        <w:rPr>
          <w:lang w:eastAsia="en-US"/>
        </w:rPr>
        <w:t xml:space="preserve">Операции по переносу на </w:t>
      </w:r>
      <w:proofErr w:type="spellStart"/>
      <w:r>
        <w:rPr>
          <w:lang w:eastAsia="en-US"/>
        </w:rPr>
        <w:t>забалансовый</w:t>
      </w:r>
      <w:proofErr w:type="spellEnd"/>
      <w:r>
        <w:rPr>
          <w:lang w:eastAsia="en-US"/>
        </w:rPr>
        <w:t xml:space="preserve"> счет оформлять Бухгалтерской справкой (фо</w:t>
      </w:r>
      <w:r>
        <w:rPr>
          <w:lang w:eastAsia="en-US"/>
        </w:rPr>
        <w:t>р</w:t>
      </w:r>
      <w:r>
        <w:rPr>
          <w:lang w:eastAsia="en-US"/>
        </w:rPr>
        <w:t>ма 0504833) с отражением записи в Инвентарную карточку объекта.</w:t>
      </w:r>
    </w:p>
    <w:p w:rsidR="00143CB0" w:rsidRPr="00D40430" w:rsidRDefault="00143CB0" w:rsidP="00143CB0">
      <w:pPr>
        <w:pStyle w:val="a5"/>
        <w:autoSpaceDE w:val="0"/>
        <w:autoSpaceDN w:val="0"/>
        <w:adjustRightInd w:val="0"/>
        <w:ind w:left="-284"/>
        <w:jc w:val="both"/>
        <w:rPr>
          <w:lang w:eastAsia="en-US"/>
        </w:rPr>
      </w:pPr>
      <w:r w:rsidRPr="00D40430">
        <w:rPr>
          <w:lang w:eastAsia="en-US"/>
        </w:rPr>
        <w:t>Учет материальных ценностей, принятых на хранение, ведется в Карточке учета мат</w:t>
      </w:r>
      <w:r w:rsidRPr="00D40430">
        <w:rPr>
          <w:lang w:eastAsia="en-US"/>
        </w:rPr>
        <w:t>е</w:t>
      </w:r>
      <w:r w:rsidRPr="00D40430">
        <w:rPr>
          <w:lang w:eastAsia="en-US"/>
        </w:rPr>
        <w:t xml:space="preserve">риальных ценностей </w:t>
      </w:r>
      <w:hyperlink r:id="rId56" w:history="1">
        <w:r w:rsidRPr="00D40430">
          <w:rPr>
            <w:lang w:eastAsia="en-US"/>
          </w:rPr>
          <w:t>(</w:t>
        </w:r>
        <w:r>
          <w:rPr>
            <w:lang w:eastAsia="en-US"/>
          </w:rPr>
          <w:t>форма</w:t>
        </w:r>
        <w:r w:rsidRPr="00D40430">
          <w:rPr>
            <w:lang w:eastAsia="en-US"/>
          </w:rPr>
          <w:t xml:space="preserve"> 0504043)</w:t>
        </w:r>
      </w:hyperlink>
      <w:r w:rsidRPr="00D40430">
        <w:rPr>
          <w:lang w:eastAsia="en-US"/>
        </w:rPr>
        <w:t xml:space="preserve"> в разрезе материально ответственных лиц по видам, сортам, местам хранения (нахождения).</w:t>
      </w:r>
    </w:p>
    <w:p w:rsidR="00143CB0" w:rsidRDefault="00143CB0" w:rsidP="00143CB0">
      <w:pPr>
        <w:pStyle w:val="a5"/>
        <w:autoSpaceDE w:val="0"/>
        <w:autoSpaceDN w:val="0"/>
        <w:adjustRightInd w:val="0"/>
        <w:ind w:left="-284"/>
        <w:jc w:val="both"/>
        <w:rPr>
          <w:lang w:eastAsia="en-US"/>
        </w:rPr>
      </w:pPr>
      <w:r w:rsidRPr="00D40430">
        <w:rPr>
          <w:lang w:eastAsia="en-US"/>
        </w:rPr>
        <w:lastRenderedPageBreak/>
        <w:t>3.</w:t>
      </w:r>
      <w:r>
        <w:rPr>
          <w:lang w:eastAsia="en-US"/>
        </w:rPr>
        <w:t>6</w:t>
      </w:r>
      <w:r w:rsidRPr="00D40430">
        <w:rPr>
          <w:lang w:eastAsia="en-US"/>
        </w:rPr>
        <w:t xml:space="preserve">. Отражение в бухгалтерском учете выбытия объекта основных средств с </w:t>
      </w:r>
      <w:proofErr w:type="spellStart"/>
      <w:r w:rsidRPr="00D40430">
        <w:rPr>
          <w:lang w:eastAsia="en-US"/>
        </w:rPr>
        <w:t>забаланс</w:t>
      </w:r>
      <w:r w:rsidRPr="00D40430">
        <w:rPr>
          <w:lang w:eastAsia="en-US"/>
        </w:rPr>
        <w:t>о</w:t>
      </w:r>
      <w:r w:rsidRPr="00D40430">
        <w:rPr>
          <w:lang w:eastAsia="en-US"/>
        </w:rPr>
        <w:t>вого</w:t>
      </w:r>
      <w:proofErr w:type="spellEnd"/>
      <w:r w:rsidRPr="00D40430">
        <w:rPr>
          <w:lang w:eastAsia="en-US"/>
        </w:rPr>
        <w:t xml:space="preserve"> счета 02 «Материальные ценности на хранении» до утверждения в установленном п</w:t>
      </w:r>
      <w:r w:rsidRPr="00D40430">
        <w:rPr>
          <w:lang w:eastAsia="en-US"/>
        </w:rPr>
        <w:t>о</w:t>
      </w:r>
      <w:r w:rsidRPr="00D40430">
        <w:rPr>
          <w:lang w:eastAsia="en-US"/>
        </w:rPr>
        <w:t>рядке решения о списании (выбытии) объекта основного средства и реализация меропри</w:t>
      </w:r>
      <w:r w:rsidRPr="00D40430">
        <w:rPr>
          <w:lang w:eastAsia="en-US"/>
        </w:rPr>
        <w:t>я</w:t>
      </w:r>
      <w:r w:rsidRPr="00D40430">
        <w:rPr>
          <w:lang w:eastAsia="en-US"/>
        </w:rPr>
        <w:t>тий, предусмотренных Актом о списании, не допускается (</w:t>
      </w:r>
      <w:r>
        <w:rPr>
          <w:lang w:eastAsia="en-US"/>
        </w:rPr>
        <w:t xml:space="preserve">п. </w:t>
      </w:r>
      <w:r w:rsidRPr="00D40430">
        <w:rPr>
          <w:lang w:eastAsia="en-US"/>
        </w:rPr>
        <w:t>52 Приказа № 157н)</w:t>
      </w:r>
      <w:r>
        <w:rPr>
          <w:lang w:eastAsia="en-US"/>
        </w:rPr>
        <w:t>.</w:t>
      </w:r>
    </w:p>
    <w:p w:rsidR="00143CB0" w:rsidRPr="00D40430" w:rsidRDefault="00143CB0" w:rsidP="00143CB0">
      <w:pPr>
        <w:pStyle w:val="a5"/>
        <w:autoSpaceDE w:val="0"/>
        <w:autoSpaceDN w:val="0"/>
        <w:adjustRightInd w:val="0"/>
        <w:ind w:left="-284"/>
        <w:jc w:val="both"/>
        <w:rPr>
          <w:lang w:eastAsia="en-US"/>
        </w:rPr>
      </w:pPr>
      <w:r>
        <w:rPr>
          <w:lang w:eastAsia="en-US"/>
        </w:rPr>
        <w:t xml:space="preserve">3.7. В случае восстановления объекта основного средства с </w:t>
      </w:r>
      <w:proofErr w:type="spellStart"/>
      <w:r>
        <w:rPr>
          <w:lang w:eastAsia="en-US"/>
        </w:rPr>
        <w:t>забалансового</w:t>
      </w:r>
      <w:proofErr w:type="spellEnd"/>
      <w:r>
        <w:rPr>
          <w:lang w:eastAsia="en-US"/>
        </w:rPr>
        <w:t xml:space="preserve"> счета на б</w:t>
      </w:r>
      <w:r>
        <w:rPr>
          <w:lang w:eastAsia="en-US"/>
        </w:rPr>
        <w:t>а</w:t>
      </w:r>
      <w:r>
        <w:rPr>
          <w:lang w:eastAsia="en-US"/>
        </w:rPr>
        <w:t>ланс, отражать имущество по справедливой стоимости. Использовать прежний инвентарный номер объекта.</w:t>
      </w:r>
    </w:p>
    <w:p w:rsidR="00143CB0" w:rsidRPr="00B775B9" w:rsidRDefault="00143CB0" w:rsidP="00143CB0">
      <w:pPr>
        <w:pStyle w:val="ConsPlusNormal0"/>
        <w:ind w:left="-284" w:firstLine="0"/>
        <w:jc w:val="both"/>
        <w:rPr>
          <w:rFonts w:ascii="Times New Roman" w:hAnsi="Times New Roman"/>
          <w:sz w:val="24"/>
          <w:szCs w:val="24"/>
        </w:rPr>
      </w:pPr>
      <w:r w:rsidRPr="004771D2">
        <w:rPr>
          <w:rFonts w:ascii="Times New Roman" w:hAnsi="Times New Roman"/>
          <w:iCs/>
          <w:sz w:val="24"/>
          <w:szCs w:val="24"/>
        </w:rPr>
        <w:t>3.</w:t>
      </w:r>
      <w:r>
        <w:rPr>
          <w:rFonts w:ascii="Times New Roman" w:hAnsi="Times New Roman"/>
          <w:iCs/>
          <w:sz w:val="24"/>
          <w:szCs w:val="24"/>
        </w:rPr>
        <w:t>8.</w:t>
      </w:r>
      <w:r>
        <w:rPr>
          <w:iCs/>
          <w:sz w:val="24"/>
          <w:szCs w:val="24"/>
        </w:rPr>
        <w:t xml:space="preserve"> </w:t>
      </w:r>
      <w:r w:rsidRPr="00B775B9">
        <w:rPr>
          <w:rFonts w:ascii="Times New Roman" w:hAnsi="Times New Roman"/>
          <w:sz w:val="24"/>
          <w:szCs w:val="24"/>
        </w:rPr>
        <w:t>В б</w:t>
      </w:r>
      <w:r>
        <w:rPr>
          <w:rFonts w:ascii="Times New Roman" w:hAnsi="Times New Roman"/>
          <w:sz w:val="24"/>
          <w:szCs w:val="24"/>
        </w:rPr>
        <w:t>юджетном</w:t>
      </w:r>
      <w:r w:rsidRPr="00B775B9">
        <w:rPr>
          <w:rFonts w:ascii="Times New Roman" w:hAnsi="Times New Roman"/>
          <w:sz w:val="24"/>
          <w:szCs w:val="24"/>
        </w:rPr>
        <w:t xml:space="preserve"> учете основные средства группируются по стоимостному критерию в зависимост</w:t>
      </w:r>
      <w:r>
        <w:rPr>
          <w:rFonts w:ascii="Times New Roman" w:hAnsi="Times New Roman"/>
          <w:sz w:val="24"/>
          <w:szCs w:val="24"/>
        </w:rPr>
        <w:t>и от даты ввода в эксплуатацию.</w:t>
      </w:r>
    </w:p>
    <w:p w:rsidR="00143CB0" w:rsidRPr="00B775B9" w:rsidRDefault="00143CB0" w:rsidP="00143CB0">
      <w:pPr>
        <w:pStyle w:val="ConsPlusNormal0"/>
        <w:ind w:left="-284" w:firstLine="0"/>
        <w:jc w:val="both"/>
        <w:rPr>
          <w:rFonts w:ascii="Times New Roman" w:hAnsi="Times New Roman"/>
          <w:sz w:val="24"/>
          <w:szCs w:val="24"/>
        </w:rPr>
      </w:pPr>
      <w:r>
        <w:rPr>
          <w:rFonts w:ascii="Times New Roman" w:hAnsi="Times New Roman"/>
          <w:sz w:val="24"/>
          <w:szCs w:val="24"/>
        </w:rPr>
        <w:t>В</w:t>
      </w:r>
      <w:r w:rsidRPr="00B775B9">
        <w:rPr>
          <w:rFonts w:ascii="Times New Roman" w:hAnsi="Times New Roman"/>
          <w:sz w:val="24"/>
          <w:szCs w:val="24"/>
        </w:rPr>
        <w:t>веденные в эксплуатацию до 01.01.2018</w:t>
      </w:r>
      <w:r>
        <w:rPr>
          <w:rFonts w:ascii="Times New Roman" w:hAnsi="Times New Roman"/>
          <w:sz w:val="24"/>
          <w:szCs w:val="24"/>
        </w:rPr>
        <w:t>:</w:t>
      </w:r>
    </w:p>
    <w:p w:rsidR="00143CB0" w:rsidRPr="00B775B9" w:rsidRDefault="00143CB0" w:rsidP="00143CB0">
      <w:pPr>
        <w:pStyle w:val="ConsPlusNormal0"/>
        <w:ind w:left="-284" w:firstLine="0"/>
        <w:jc w:val="both"/>
        <w:rPr>
          <w:rFonts w:ascii="Times New Roman" w:hAnsi="Times New Roman"/>
          <w:sz w:val="24"/>
          <w:szCs w:val="24"/>
        </w:rPr>
      </w:pPr>
      <w:r w:rsidRPr="00B775B9">
        <w:rPr>
          <w:rFonts w:ascii="Times New Roman" w:hAnsi="Times New Roman"/>
          <w:sz w:val="24"/>
          <w:szCs w:val="24"/>
        </w:rPr>
        <w:t>– до 3</w:t>
      </w:r>
      <w:r>
        <w:rPr>
          <w:rFonts w:ascii="Times New Roman" w:hAnsi="Times New Roman"/>
          <w:sz w:val="24"/>
          <w:szCs w:val="24"/>
        </w:rPr>
        <w:t xml:space="preserve"> </w:t>
      </w:r>
      <w:r w:rsidRPr="00B775B9">
        <w:rPr>
          <w:rFonts w:ascii="Times New Roman" w:hAnsi="Times New Roman"/>
          <w:sz w:val="24"/>
          <w:szCs w:val="24"/>
        </w:rPr>
        <w:t>000 руб.;</w:t>
      </w:r>
    </w:p>
    <w:p w:rsidR="00143CB0" w:rsidRPr="00B775B9" w:rsidRDefault="00143CB0" w:rsidP="00143CB0">
      <w:pPr>
        <w:pStyle w:val="ConsPlusNormal0"/>
        <w:ind w:left="-284" w:firstLine="0"/>
        <w:jc w:val="both"/>
        <w:rPr>
          <w:rFonts w:ascii="Times New Roman" w:hAnsi="Times New Roman"/>
          <w:sz w:val="24"/>
          <w:szCs w:val="24"/>
        </w:rPr>
      </w:pPr>
      <w:r w:rsidRPr="00B775B9">
        <w:rPr>
          <w:rFonts w:ascii="Times New Roman" w:hAnsi="Times New Roman"/>
          <w:sz w:val="24"/>
          <w:szCs w:val="24"/>
        </w:rPr>
        <w:t>– от 3</w:t>
      </w:r>
      <w:r>
        <w:rPr>
          <w:rFonts w:ascii="Times New Roman" w:hAnsi="Times New Roman"/>
          <w:sz w:val="24"/>
          <w:szCs w:val="24"/>
        </w:rPr>
        <w:t xml:space="preserve"> </w:t>
      </w:r>
      <w:r w:rsidRPr="00B775B9">
        <w:rPr>
          <w:rFonts w:ascii="Times New Roman" w:hAnsi="Times New Roman"/>
          <w:sz w:val="24"/>
          <w:szCs w:val="24"/>
        </w:rPr>
        <w:t>000 до 40 000 руб.;</w:t>
      </w:r>
    </w:p>
    <w:p w:rsidR="00143CB0" w:rsidRPr="00B775B9" w:rsidRDefault="00143CB0" w:rsidP="00143CB0">
      <w:pPr>
        <w:pStyle w:val="ConsPlusNormal0"/>
        <w:ind w:left="-284" w:firstLine="0"/>
        <w:jc w:val="both"/>
        <w:rPr>
          <w:rFonts w:ascii="Times New Roman" w:hAnsi="Times New Roman"/>
          <w:sz w:val="24"/>
          <w:szCs w:val="24"/>
        </w:rPr>
      </w:pPr>
      <w:r w:rsidRPr="00B775B9">
        <w:rPr>
          <w:rFonts w:ascii="Times New Roman" w:hAnsi="Times New Roman"/>
          <w:sz w:val="24"/>
          <w:szCs w:val="24"/>
        </w:rPr>
        <w:t>– свыше 40 000 руб.</w:t>
      </w:r>
      <w:r>
        <w:rPr>
          <w:rFonts w:ascii="Times New Roman" w:hAnsi="Times New Roman"/>
          <w:sz w:val="24"/>
          <w:szCs w:val="24"/>
        </w:rPr>
        <w:t xml:space="preserve"> (письмо Минфина России от </w:t>
      </w:r>
      <w:r w:rsidRPr="004771D2">
        <w:rPr>
          <w:rFonts w:ascii="Times New Roman" w:hAnsi="Times New Roman"/>
          <w:sz w:val="24"/>
          <w:szCs w:val="24"/>
          <w:lang w:eastAsia="en-US"/>
        </w:rPr>
        <w:t>15.12.2017 № 02-07-07/84237</w:t>
      </w:r>
      <w:r>
        <w:rPr>
          <w:rFonts w:ascii="Times New Roman" w:hAnsi="Times New Roman"/>
          <w:sz w:val="24"/>
          <w:szCs w:val="24"/>
          <w:lang w:eastAsia="en-US"/>
        </w:rPr>
        <w:t>).</w:t>
      </w:r>
    </w:p>
    <w:p w:rsidR="00143CB0" w:rsidRPr="00B775B9" w:rsidRDefault="00143CB0" w:rsidP="00143CB0">
      <w:pPr>
        <w:pStyle w:val="ConsPlusNormal0"/>
        <w:ind w:left="-284" w:firstLine="0"/>
        <w:jc w:val="both"/>
        <w:rPr>
          <w:rFonts w:ascii="Times New Roman" w:hAnsi="Times New Roman"/>
          <w:sz w:val="24"/>
          <w:szCs w:val="24"/>
        </w:rPr>
      </w:pPr>
      <w:r w:rsidRPr="00B775B9">
        <w:rPr>
          <w:rFonts w:ascii="Times New Roman" w:hAnsi="Times New Roman"/>
          <w:sz w:val="24"/>
          <w:szCs w:val="24"/>
        </w:rPr>
        <w:t>Введенные в эксплуатацию после 01.01.2018 (</w:t>
      </w:r>
      <w:r>
        <w:rPr>
          <w:rFonts w:ascii="Times New Roman" w:hAnsi="Times New Roman"/>
          <w:sz w:val="24"/>
          <w:szCs w:val="24"/>
        </w:rPr>
        <w:t xml:space="preserve">п. </w:t>
      </w:r>
      <w:r w:rsidRPr="00B775B9">
        <w:rPr>
          <w:rFonts w:ascii="Times New Roman" w:hAnsi="Times New Roman"/>
          <w:sz w:val="24"/>
          <w:szCs w:val="24"/>
        </w:rPr>
        <w:t>39 СГС «ОС»):</w:t>
      </w:r>
    </w:p>
    <w:p w:rsidR="00143CB0" w:rsidRPr="00B775B9" w:rsidRDefault="00143CB0" w:rsidP="00143CB0">
      <w:pPr>
        <w:pStyle w:val="ConsPlusNormal0"/>
        <w:ind w:left="-284" w:firstLine="0"/>
        <w:jc w:val="both"/>
        <w:rPr>
          <w:rFonts w:ascii="Times New Roman" w:hAnsi="Times New Roman"/>
          <w:sz w:val="24"/>
          <w:szCs w:val="24"/>
        </w:rPr>
      </w:pPr>
      <w:r w:rsidRPr="00B775B9">
        <w:rPr>
          <w:rFonts w:ascii="Times New Roman" w:hAnsi="Times New Roman"/>
          <w:sz w:val="24"/>
          <w:szCs w:val="24"/>
        </w:rPr>
        <w:t>– до 10 000 руб.;</w:t>
      </w:r>
    </w:p>
    <w:p w:rsidR="00143CB0" w:rsidRPr="00B775B9" w:rsidRDefault="00143CB0" w:rsidP="00143CB0">
      <w:pPr>
        <w:pStyle w:val="ConsPlusNormal0"/>
        <w:ind w:left="-284" w:firstLine="0"/>
        <w:jc w:val="both"/>
        <w:rPr>
          <w:rFonts w:ascii="Times New Roman" w:hAnsi="Times New Roman"/>
          <w:sz w:val="24"/>
          <w:szCs w:val="24"/>
        </w:rPr>
      </w:pPr>
      <w:r w:rsidRPr="00B775B9">
        <w:rPr>
          <w:rFonts w:ascii="Times New Roman" w:hAnsi="Times New Roman"/>
          <w:sz w:val="24"/>
          <w:szCs w:val="24"/>
        </w:rPr>
        <w:t>– от 10 000 руб. до 100 000 руб.;</w:t>
      </w:r>
    </w:p>
    <w:p w:rsidR="00143CB0" w:rsidRDefault="00143CB0" w:rsidP="00143CB0">
      <w:pPr>
        <w:pStyle w:val="3"/>
        <w:spacing w:after="0"/>
        <w:ind w:left="-284"/>
        <w:jc w:val="both"/>
        <w:rPr>
          <w:sz w:val="24"/>
          <w:szCs w:val="24"/>
        </w:rPr>
      </w:pPr>
      <w:r w:rsidRPr="00B775B9">
        <w:rPr>
          <w:sz w:val="24"/>
          <w:szCs w:val="24"/>
        </w:rPr>
        <w:t>– свыше 100 000 руб.</w:t>
      </w:r>
    </w:p>
    <w:p w:rsidR="00143CB0" w:rsidRDefault="00143CB0" w:rsidP="00143CB0">
      <w:pPr>
        <w:pStyle w:val="3"/>
        <w:spacing w:after="0"/>
        <w:ind w:left="-284"/>
        <w:jc w:val="both"/>
        <w:rPr>
          <w:iCs/>
          <w:sz w:val="24"/>
          <w:szCs w:val="24"/>
        </w:rPr>
      </w:pPr>
      <w:r>
        <w:rPr>
          <w:sz w:val="24"/>
          <w:szCs w:val="24"/>
        </w:rPr>
        <w:t xml:space="preserve">3.9. Относить на </w:t>
      </w:r>
      <w:proofErr w:type="spellStart"/>
      <w:r>
        <w:rPr>
          <w:sz w:val="24"/>
          <w:szCs w:val="24"/>
        </w:rPr>
        <w:t>забалансовый</w:t>
      </w:r>
      <w:proofErr w:type="spellEnd"/>
      <w:r>
        <w:rPr>
          <w:sz w:val="24"/>
          <w:szCs w:val="24"/>
        </w:rPr>
        <w:t xml:space="preserve"> счет 21 «Основные средства в эксплуатации» объекты основных средств, стоимостью до 10 000 рублей, приобретенные в декабре 2017 года и вв</w:t>
      </w:r>
      <w:r>
        <w:rPr>
          <w:sz w:val="24"/>
          <w:szCs w:val="24"/>
        </w:rPr>
        <w:t>е</w:t>
      </w:r>
      <w:r>
        <w:rPr>
          <w:sz w:val="24"/>
          <w:szCs w:val="24"/>
        </w:rPr>
        <w:t>денные в эксплуатацию после 01 января 2018 года.</w:t>
      </w:r>
    </w:p>
    <w:p w:rsidR="00143CB0" w:rsidRDefault="00143CB0" w:rsidP="00143CB0">
      <w:pPr>
        <w:autoSpaceDE w:val="0"/>
        <w:autoSpaceDN w:val="0"/>
        <w:adjustRightInd w:val="0"/>
        <w:ind w:left="-284"/>
        <w:jc w:val="both"/>
        <w:rPr>
          <w:lang w:eastAsia="en-US"/>
        </w:rPr>
      </w:pPr>
      <w:r>
        <w:rPr>
          <w:iCs/>
        </w:rPr>
        <w:t xml:space="preserve">3.10. </w:t>
      </w:r>
      <w:r w:rsidRPr="00EE00A3">
        <w:rPr>
          <w:lang w:eastAsia="en-US"/>
        </w:rPr>
        <w:t xml:space="preserve">Если согласно классификатору </w:t>
      </w:r>
      <w:hyperlink r:id="rId57" w:history="1">
        <w:r w:rsidRPr="00EE00A3">
          <w:rPr>
            <w:lang w:eastAsia="en-US"/>
          </w:rPr>
          <w:t>ОКОФ ОК 013-2014 (СНС 2008)</w:t>
        </w:r>
      </w:hyperlink>
      <w:r w:rsidRPr="00EE00A3">
        <w:rPr>
          <w:lang w:eastAsia="en-US"/>
        </w:rPr>
        <w:t xml:space="preserve"> материальные ценности отнесены к основным фондам, но в соответствии с </w:t>
      </w:r>
      <w:hyperlink r:id="rId58" w:history="1">
        <w:r>
          <w:rPr>
            <w:lang w:eastAsia="en-US"/>
          </w:rPr>
          <w:t xml:space="preserve">п. </w:t>
        </w:r>
        <w:r w:rsidRPr="00EE00A3">
          <w:rPr>
            <w:lang w:eastAsia="en-US"/>
          </w:rPr>
          <w:t>99</w:t>
        </w:r>
      </w:hyperlink>
      <w:r w:rsidRPr="00EE00A3">
        <w:rPr>
          <w:lang w:eastAsia="en-US"/>
        </w:rPr>
        <w:t xml:space="preserve"> </w:t>
      </w:r>
      <w:r>
        <w:rPr>
          <w:lang w:eastAsia="en-US"/>
        </w:rPr>
        <w:t xml:space="preserve">Приказ № 157н </w:t>
      </w:r>
      <w:r w:rsidRPr="00EE00A3">
        <w:rPr>
          <w:lang w:eastAsia="en-US"/>
        </w:rPr>
        <w:t>указанные ценности относятся к материальным запасам (несмотря на то, что срок полезного использ</w:t>
      </w:r>
      <w:r w:rsidRPr="00EE00A3">
        <w:rPr>
          <w:lang w:eastAsia="en-US"/>
        </w:rPr>
        <w:t>о</w:t>
      </w:r>
      <w:r w:rsidRPr="00EE00A3">
        <w:rPr>
          <w:lang w:eastAsia="en-US"/>
        </w:rPr>
        <w:t>вания данных объектов более 12 месяцев), такие объекты принимаются к учету в составе м</w:t>
      </w:r>
      <w:r w:rsidRPr="00EE00A3">
        <w:rPr>
          <w:lang w:eastAsia="en-US"/>
        </w:rPr>
        <w:t>а</w:t>
      </w:r>
      <w:r w:rsidRPr="00EE00A3">
        <w:rPr>
          <w:lang w:eastAsia="en-US"/>
        </w:rPr>
        <w:t>териальных запасов</w:t>
      </w:r>
      <w:r>
        <w:rPr>
          <w:lang w:eastAsia="en-US"/>
        </w:rPr>
        <w:t xml:space="preserve"> (письмо Минфина России от 27.12.2016 № 02-07-08/78243)</w:t>
      </w:r>
      <w:r w:rsidRPr="00EE00A3">
        <w:rPr>
          <w:lang w:eastAsia="en-US"/>
        </w:rPr>
        <w:t>.</w:t>
      </w:r>
    </w:p>
    <w:p w:rsidR="00143CB0" w:rsidRDefault="00143CB0" w:rsidP="00143CB0">
      <w:pPr>
        <w:autoSpaceDE w:val="0"/>
        <w:autoSpaceDN w:val="0"/>
        <w:adjustRightInd w:val="0"/>
        <w:ind w:left="-284"/>
        <w:jc w:val="both"/>
        <w:rPr>
          <w:lang w:eastAsia="en-US"/>
        </w:rPr>
      </w:pPr>
      <w:r>
        <w:rPr>
          <w:lang w:eastAsia="en-US"/>
        </w:rPr>
        <w:t xml:space="preserve">3.11. </w:t>
      </w:r>
      <w:r w:rsidRPr="001D541F">
        <w:rPr>
          <w:lang w:eastAsia="en-US"/>
        </w:rPr>
        <w:t>При выборе кодов ОКОФ для определения амортизационной группы в соответс</w:t>
      </w:r>
      <w:r w:rsidRPr="001D541F">
        <w:rPr>
          <w:lang w:eastAsia="en-US"/>
        </w:rPr>
        <w:t>т</w:t>
      </w:r>
      <w:r w:rsidRPr="001D541F">
        <w:rPr>
          <w:lang w:eastAsia="en-US"/>
        </w:rPr>
        <w:t xml:space="preserve">вии с </w:t>
      </w:r>
      <w:hyperlink r:id="rId59" w:history="1">
        <w:r w:rsidRPr="001D541F">
          <w:rPr>
            <w:lang w:eastAsia="en-US"/>
          </w:rPr>
          <w:t>Классификацией</w:t>
        </w:r>
      </w:hyperlink>
      <w:r w:rsidRPr="001D541F">
        <w:rPr>
          <w:lang w:eastAsia="en-US"/>
        </w:rPr>
        <w:t xml:space="preserve"> основных средств, включаемых в амортизационные группы, утвержденной постановлением Правительства Российской Федерации от </w:t>
      </w:r>
      <w:r>
        <w:rPr>
          <w:lang w:eastAsia="en-US"/>
        </w:rPr>
        <w:t>0</w:t>
      </w:r>
      <w:r w:rsidRPr="001D541F">
        <w:rPr>
          <w:lang w:eastAsia="en-US"/>
        </w:rPr>
        <w:t>1</w:t>
      </w:r>
      <w:r>
        <w:rPr>
          <w:lang w:eastAsia="en-US"/>
        </w:rPr>
        <w:t>.01</w:t>
      </w:r>
      <w:r w:rsidRPr="001D541F">
        <w:rPr>
          <w:lang w:eastAsia="en-US"/>
        </w:rPr>
        <w:t>2002</w:t>
      </w:r>
      <w:r>
        <w:rPr>
          <w:lang w:eastAsia="en-US"/>
        </w:rPr>
        <w:t xml:space="preserve"> №</w:t>
      </w:r>
      <w:r w:rsidRPr="001D541F">
        <w:rPr>
          <w:lang w:eastAsia="en-US"/>
        </w:rPr>
        <w:t xml:space="preserve"> 1, выб</w:t>
      </w:r>
      <w:r>
        <w:rPr>
          <w:lang w:eastAsia="en-US"/>
        </w:rPr>
        <w:t>и</w:t>
      </w:r>
      <w:r w:rsidRPr="001D541F">
        <w:rPr>
          <w:lang w:eastAsia="en-US"/>
        </w:rPr>
        <w:t xml:space="preserve">рать амортизационную группу с наибольшим сроком полезного использования </w:t>
      </w:r>
      <w:r>
        <w:rPr>
          <w:lang w:eastAsia="en-US"/>
        </w:rPr>
        <w:t>(письмо Минфина России от 21.09.2017 № 02-06-10/61195).</w:t>
      </w:r>
    </w:p>
    <w:p w:rsidR="00143CB0" w:rsidRPr="00D40430" w:rsidRDefault="00143CB0" w:rsidP="00143CB0">
      <w:pPr>
        <w:autoSpaceDE w:val="0"/>
        <w:autoSpaceDN w:val="0"/>
        <w:adjustRightInd w:val="0"/>
        <w:ind w:left="-284"/>
        <w:jc w:val="both"/>
        <w:rPr>
          <w:lang w:eastAsia="en-US"/>
        </w:rPr>
      </w:pPr>
      <w:r>
        <w:rPr>
          <w:lang w:eastAsia="en-US"/>
        </w:rPr>
        <w:t xml:space="preserve">3.12. </w:t>
      </w:r>
      <w:r w:rsidRPr="00D40430">
        <w:rPr>
          <w:lang w:eastAsia="en-US"/>
        </w:rPr>
        <w:t xml:space="preserve">В отношении материальных ценностей, которые в соответствии с </w:t>
      </w:r>
      <w:hyperlink r:id="rId60" w:history="1">
        <w:r w:rsidRPr="00D40430">
          <w:rPr>
            <w:lang w:eastAsia="en-US"/>
          </w:rPr>
          <w:t>Инструкцией</w:t>
        </w:r>
      </w:hyperlink>
      <w:r w:rsidRPr="00D40430">
        <w:rPr>
          <w:lang w:eastAsia="en-US"/>
        </w:rPr>
        <w:t xml:space="preserve"> 157н относятся к объектам основных средств, но указанные ценности не вошли в </w:t>
      </w:r>
      <w:hyperlink r:id="rId61" w:history="1">
        <w:r w:rsidRPr="00D40430">
          <w:rPr>
            <w:lang w:eastAsia="en-US"/>
          </w:rPr>
          <w:t>ОКОФ ОК 013-2014 (СНС 2008)</w:t>
        </w:r>
      </w:hyperlink>
      <w:r w:rsidRPr="00D40430">
        <w:rPr>
          <w:lang w:eastAsia="en-US"/>
        </w:rPr>
        <w:t xml:space="preserve">, в таком случае такие объекты принимаются к учету как основные средства с группировкой согласно Общероссийскому классификатору основных средств </w:t>
      </w:r>
      <w:hyperlink r:id="rId62" w:history="1">
        <w:r w:rsidRPr="00D40430">
          <w:rPr>
            <w:lang w:eastAsia="en-US"/>
          </w:rPr>
          <w:t>ОК 013-94</w:t>
        </w:r>
      </w:hyperlink>
      <w:r>
        <w:rPr>
          <w:lang w:eastAsia="en-US"/>
        </w:rPr>
        <w:t xml:space="preserve"> (письмо Минфина России от 27.12.2016 № 02-07-08/78243)</w:t>
      </w:r>
      <w:r w:rsidRPr="00D40430">
        <w:rPr>
          <w:lang w:eastAsia="en-US"/>
        </w:rPr>
        <w:t>.</w:t>
      </w:r>
    </w:p>
    <w:p w:rsidR="00143CB0" w:rsidRDefault="00143CB0" w:rsidP="00143CB0">
      <w:pPr>
        <w:autoSpaceDE w:val="0"/>
        <w:autoSpaceDN w:val="0"/>
        <w:adjustRightInd w:val="0"/>
        <w:ind w:left="-284"/>
        <w:jc w:val="both"/>
        <w:rPr>
          <w:lang w:eastAsia="en-US"/>
        </w:rPr>
      </w:pPr>
      <w:r>
        <w:rPr>
          <w:lang w:eastAsia="en-US"/>
        </w:rPr>
        <w:t>3.13. В случае, когда материальные ценности, признанные для целей бюджетного учета в составе объектов основных средств, изменили исходя из новых условий их использования свое первоначальное назначение (первоначальную целевую функцию), по решению постоя</w:t>
      </w:r>
      <w:r>
        <w:rPr>
          <w:lang w:eastAsia="en-US"/>
        </w:rPr>
        <w:t>н</w:t>
      </w:r>
      <w:r>
        <w:rPr>
          <w:lang w:eastAsia="en-US"/>
        </w:rPr>
        <w:t xml:space="preserve">но действующей комиссии по поступлению и выбытию активов такие объекты основных средств </w:t>
      </w:r>
      <w:proofErr w:type="spellStart"/>
      <w:r>
        <w:rPr>
          <w:lang w:eastAsia="en-US"/>
        </w:rPr>
        <w:t>реклассифицируются</w:t>
      </w:r>
      <w:proofErr w:type="spellEnd"/>
      <w:r>
        <w:rPr>
          <w:lang w:eastAsia="en-US"/>
        </w:rPr>
        <w:t xml:space="preserve"> в иную группу основных средств или в иную категорию объе</w:t>
      </w:r>
      <w:r>
        <w:rPr>
          <w:lang w:eastAsia="en-US"/>
        </w:rPr>
        <w:t>к</w:t>
      </w:r>
      <w:r>
        <w:rPr>
          <w:lang w:eastAsia="en-US"/>
        </w:rPr>
        <w:t>тов бюджетного учета (например, в материальные запасы) (п. 13 СГС «Основные средства», письмо Минфина России от 15.12.2017 № 02-07-07/84237).</w:t>
      </w:r>
    </w:p>
    <w:p w:rsidR="00143CB0" w:rsidRDefault="00143CB0" w:rsidP="00143CB0">
      <w:pPr>
        <w:ind w:left="-284"/>
        <w:jc w:val="both"/>
        <w:rPr>
          <w:lang w:eastAsia="en-US"/>
        </w:rPr>
      </w:pPr>
      <w:r>
        <w:rPr>
          <w:lang w:eastAsia="en-US"/>
        </w:rPr>
        <w:t>3.14. Решение об отнесении объектов имущества к основным средствам принимает постоянно действующая комиссия по поступлению и выбытию активов в соответствии с пол</w:t>
      </w:r>
      <w:r>
        <w:rPr>
          <w:lang w:eastAsia="en-US"/>
        </w:rPr>
        <w:t>о</w:t>
      </w:r>
      <w:r>
        <w:rPr>
          <w:lang w:eastAsia="en-US"/>
        </w:rPr>
        <w:t xml:space="preserve">жением администрации (письмо Минфина России </w:t>
      </w:r>
      <w:r w:rsidRPr="00B775B9">
        <w:t>от 27.12.2017 № 02-07-08/78243</w:t>
      </w:r>
      <w:r>
        <w:t>)</w:t>
      </w:r>
      <w:r>
        <w:rPr>
          <w:lang w:eastAsia="en-US"/>
        </w:rPr>
        <w:t>.</w:t>
      </w:r>
    </w:p>
    <w:p w:rsidR="00143CB0" w:rsidRPr="00B775B9" w:rsidRDefault="00143CB0" w:rsidP="00143CB0">
      <w:pPr>
        <w:ind w:left="-284"/>
        <w:jc w:val="both"/>
      </w:pPr>
      <w:r>
        <w:rPr>
          <w:lang w:eastAsia="en-US"/>
        </w:rPr>
        <w:t xml:space="preserve">3.15. Имущество, учитываемое на </w:t>
      </w:r>
      <w:proofErr w:type="spellStart"/>
      <w:r>
        <w:rPr>
          <w:lang w:eastAsia="en-US"/>
        </w:rPr>
        <w:t>забалансовых</w:t>
      </w:r>
      <w:proofErr w:type="spellEnd"/>
      <w:r>
        <w:rPr>
          <w:lang w:eastAsia="en-US"/>
        </w:rPr>
        <w:t xml:space="preserve"> счетах, может учитываться следующ</w:t>
      </w:r>
      <w:r>
        <w:rPr>
          <w:lang w:eastAsia="en-US"/>
        </w:rPr>
        <w:t>и</w:t>
      </w:r>
      <w:r>
        <w:rPr>
          <w:lang w:eastAsia="en-US"/>
        </w:rPr>
        <w:t>ми м</w:t>
      </w:r>
      <w:r w:rsidRPr="00B775B9">
        <w:t>етод</w:t>
      </w:r>
      <w:r>
        <w:t>ами</w:t>
      </w:r>
      <w:r w:rsidRPr="00B775B9">
        <w:t xml:space="preserve"> оценки учета:</w:t>
      </w:r>
    </w:p>
    <w:p w:rsidR="00143CB0" w:rsidRPr="00B775B9" w:rsidRDefault="00143CB0" w:rsidP="00143CB0">
      <w:pPr>
        <w:autoSpaceDE w:val="0"/>
        <w:autoSpaceDN w:val="0"/>
        <w:adjustRightInd w:val="0"/>
        <w:ind w:left="-284"/>
        <w:jc w:val="both"/>
      </w:pPr>
      <w:r w:rsidRPr="00B775B9">
        <w:t>– по остаточной стоимости (при наличии);</w:t>
      </w:r>
    </w:p>
    <w:p w:rsidR="00143CB0" w:rsidRDefault="00143CB0" w:rsidP="00143CB0">
      <w:pPr>
        <w:autoSpaceDE w:val="0"/>
        <w:autoSpaceDN w:val="0"/>
        <w:adjustRightInd w:val="0"/>
        <w:ind w:left="-284"/>
        <w:jc w:val="both"/>
        <w:rPr>
          <w:lang w:eastAsia="en-US"/>
        </w:rPr>
      </w:pPr>
      <w:r w:rsidRPr="00B775B9">
        <w:t>– в условной оценке один объект, один рубль – при полной амортизации объекта (при нулевой остаточной стоимости) (</w:t>
      </w:r>
      <w:r>
        <w:rPr>
          <w:lang w:eastAsia="en-US"/>
        </w:rPr>
        <w:t>письмо Минфина России от 15.12.2017 № 02-07-07/84237</w:t>
      </w:r>
      <w:r w:rsidRPr="00B775B9">
        <w:t>).</w:t>
      </w:r>
    </w:p>
    <w:p w:rsidR="00143CB0" w:rsidRDefault="00143CB0" w:rsidP="00143CB0">
      <w:pPr>
        <w:autoSpaceDE w:val="0"/>
        <w:autoSpaceDN w:val="0"/>
        <w:adjustRightInd w:val="0"/>
        <w:ind w:left="-284"/>
        <w:jc w:val="both"/>
      </w:pPr>
      <w:r>
        <w:rPr>
          <w:lang w:eastAsia="en-US"/>
        </w:rPr>
        <w:t xml:space="preserve">3.16. </w:t>
      </w:r>
      <w:r w:rsidRPr="00D126A7">
        <w:t>Единицей учета основных средств является инвентарный объект</w:t>
      </w:r>
      <w:r>
        <w:t xml:space="preserve"> (п. 9 СГС «О</w:t>
      </w:r>
      <w:r>
        <w:t>с</w:t>
      </w:r>
      <w:r>
        <w:t>новные средства»)</w:t>
      </w:r>
      <w:r w:rsidRPr="00D126A7">
        <w:t xml:space="preserve">. </w:t>
      </w:r>
    </w:p>
    <w:p w:rsidR="00143CB0" w:rsidRDefault="00143CB0" w:rsidP="00143CB0">
      <w:pPr>
        <w:autoSpaceDE w:val="0"/>
        <w:autoSpaceDN w:val="0"/>
        <w:adjustRightInd w:val="0"/>
        <w:ind w:left="-284"/>
        <w:jc w:val="both"/>
        <w:rPr>
          <w:lang w:eastAsia="en-US"/>
        </w:rPr>
      </w:pPr>
      <w:r>
        <w:rPr>
          <w:lang w:eastAsia="en-US"/>
        </w:rPr>
        <w:lastRenderedPageBreak/>
        <w:t>Отдельными инвентарными объектами, называемые комплексом, являются:</w:t>
      </w:r>
    </w:p>
    <w:p w:rsidR="00143CB0" w:rsidRDefault="00143CB0" w:rsidP="00143CB0">
      <w:pPr>
        <w:autoSpaceDE w:val="0"/>
        <w:autoSpaceDN w:val="0"/>
        <w:adjustRightInd w:val="0"/>
        <w:ind w:left="-284"/>
        <w:jc w:val="both"/>
        <w:rPr>
          <w:lang w:eastAsia="en-US"/>
        </w:rPr>
      </w:pPr>
      <w:r w:rsidRPr="00B775B9">
        <w:t xml:space="preserve">– </w:t>
      </w:r>
      <w:r>
        <w:rPr>
          <w:lang w:eastAsia="en-US"/>
        </w:rPr>
        <w:t>локально-вычислительная сеть;</w:t>
      </w:r>
    </w:p>
    <w:p w:rsidR="00143CB0" w:rsidRDefault="00143CB0" w:rsidP="00143CB0">
      <w:pPr>
        <w:autoSpaceDE w:val="0"/>
        <w:autoSpaceDN w:val="0"/>
        <w:adjustRightInd w:val="0"/>
        <w:ind w:left="-284"/>
        <w:jc w:val="both"/>
        <w:rPr>
          <w:lang w:eastAsia="en-US"/>
        </w:rPr>
      </w:pPr>
      <w:r w:rsidRPr="00B775B9">
        <w:t xml:space="preserve">– </w:t>
      </w:r>
      <w:r>
        <w:rPr>
          <w:lang w:eastAsia="en-US"/>
        </w:rPr>
        <w:t>принтеры;</w:t>
      </w:r>
    </w:p>
    <w:p w:rsidR="00143CB0" w:rsidRDefault="00143CB0" w:rsidP="00143CB0">
      <w:pPr>
        <w:autoSpaceDE w:val="0"/>
        <w:autoSpaceDN w:val="0"/>
        <w:adjustRightInd w:val="0"/>
        <w:ind w:left="-284"/>
        <w:jc w:val="both"/>
        <w:rPr>
          <w:lang w:eastAsia="en-US"/>
        </w:rPr>
      </w:pPr>
      <w:r w:rsidRPr="00B775B9">
        <w:t xml:space="preserve">– </w:t>
      </w:r>
      <w:r>
        <w:rPr>
          <w:lang w:eastAsia="en-US"/>
        </w:rPr>
        <w:t>сканеры;</w:t>
      </w:r>
    </w:p>
    <w:p w:rsidR="00143CB0" w:rsidRDefault="00143CB0" w:rsidP="00143CB0">
      <w:pPr>
        <w:autoSpaceDE w:val="0"/>
        <w:autoSpaceDN w:val="0"/>
        <w:adjustRightInd w:val="0"/>
        <w:ind w:left="-284"/>
        <w:jc w:val="both"/>
        <w:rPr>
          <w:lang w:eastAsia="en-US"/>
        </w:rPr>
      </w:pPr>
      <w:r w:rsidRPr="00B775B9">
        <w:t xml:space="preserve">– </w:t>
      </w:r>
      <w:r>
        <w:rPr>
          <w:lang w:eastAsia="en-US"/>
        </w:rPr>
        <w:t>приборы (аппаратура) пожарной сигнализации;</w:t>
      </w:r>
    </w:p>
    <w:p w:rsidR="00143CB0" w:rsidRDefault="00143CB0" w:rsidP="00143CB0">
      <w:pPr>
        <w:autoSpaceDE w:val="0"/>
        <w:autoSpaceDN w:val="0"/>
        <w:adjustRightInd w:val="0"/>
        <w:ind w:left="-284"/>
        <w:jc w:val="both"/>
        <w:rPr>
          <w:lang w:eastAsia="en-US"/>
        </w:rPr>
      </w:pPr>
      <w:r w:rsidRPr="00B775B9">
        <w:t xml:space="preserve">– </w:t>
      </w:r>
      <w:r>
        <w:rPr>
          <w:lang w:eastAsia="en-US"/>
        </w:rPr>
        <w:t>приборы (аппаратура) охранной сигнализации;</w:t>
      </w:r>
    </w:p>
    <w:p w:rsidR="00143CB0" w:rsidRDefault="00143CB0" w:rsidP="00143CB0">
      <w:pPr>
        <w:autoSpaceDE w:val="0"/>
        <w:autoSpaceDN w:val="0"/>
        <w:adjustRightInd w:val="0"/>
        <w:ind w:left="-284"/>
        <w:jc w:val="both"/>
        <w:rPr>
          <w:iCs/>
          <w:lang w:eastAsia="en-US"/>
        </w:rPr>
      </w:pPr>
      <w:r w:rsidRPr="00B775B9">
        <w:t xml:space="preserve">– </w:t>
      </w:r>
      <w:r w:rsidRPr="00C777EA">
        <w:rPr>
          <w:lang w:eastAsia="en-US"/>
        </w:rPr>
        <w:t>обстановка дороги (технические средства организации дорожного движения, в том числе дорожные знаки, ограждение, разметка, направляющие устройства, светофоры, сист</w:t>
      </w:r>
      <w:r w:rsidRPr="00C777EA">
        <w:rPr>
          <w:lang w:eastAsia="en-US"/>
        </w:rPr>
        <w:t>е</w:t>
      </w:r>
      <w:r w:rsidRPr="00C777EA">
        <w:rPr>
          <w:lang w:eastAsia="en-US"/>
        </w:rPr>
        <w:t>мы автоматизированного управления движением, сети освещения, озеленение и малые арх</w:t>
      </w:r>
      <w:r w:rsidRPr="00C777EA">
        <w:rPr>
          <w:lang w:eastAsia="en-US"/>
        </w:rPr>
        <w:t>и</w:t>
      </w:r>
      <w:r w:rsidRPr="00C777EA">
        <w:rPr>
          <w:lang w:eastAsia="en-US"/>
        </w:rPr>
        <w:t>тектурные формы)</w:t>
      </w:r>
      <w:r>
        <w:rPr>
          <w:lang w:eastAsia="en-US"/>
        </w:rPr>
        <w:t xml:space="preserve"> (п. </w:t>
      </w:r>
      <w:r w:rsidRPr="00CE3CFD">
        <w:rPr>
          <w:lang w:eastAsia="en-US"/>
        </w:rPr>
        <w:t>10 СГС «</w:t>
      </w:r>
      <w:r w:rsidRPr="00CE3CFD">
        <w:rPr>
          <w:iCs/>
          <w:lang w:eastAsia="en-US"/>
        </w:rPr>
        <w:t>Основные средства</w:t>
      </w:r>
      <w:r>
        <w:rPr>
          <w:iCs/>
          <w:lang w:eastAsia="en-US"/>
        </w:rPr>
        <w:t>»</w:t>
      </w:r>
      <w:r w:rsidRPr="00CE3CFD">
        <w:rPr>
          <w:iCs/>
          <w:lang w:eastAsia="en-US"/>
        </w:rPr>
        <w:t xml:space="preserve">, </w:t>
      </w:r>
      <w:hyperlink r:id="rId63" w:history="1">
        <w:r>
          <w:rPr>
            <w:iCs/>
            <w:lang w:eastAsia="en-US"/>
          </w:rPr>
          <w:t xml:space="preserve">п. п. </w:t>
        </w:r>
        <w:r w:rsidRPr="00CE3CFD">
          <w:rPr>
            <w:iCs/>
            <w:lang w:eastAsia="en-US"/>
          </w:rPr>
          <w:t>6</w:t>
        </w:r>
      </w:hyperlink>
      <w:r w:rsidRPr="00CE3CFD">
        <w:rPr>
          <w:iCs/>
          <w:lang w:eastAsia="en-US"/>
        </w:rPr>
        <w:t xml:space="preserve">, </w:t>
      </w:r>
      <w:hyperlink r:id="rId64" w:history="1">
        <w:r w:rsidRPr="00CE3CFD">
          <w:rPr>
            <w:iCs/>
            <w:lang w:eastAsia="en-US"/>
          </w:rPr>
          <w:t>45</w:t>
        </w:r>
      </w:hyperlink>
      <w:r w:rsidRPr="00CE3CFD">
        <w:rPr>
          <w:iCs/>
          <w:lang w:eastAsia="en-US"/>
        </w:rPr>
        <w:t xml:space="preserve"> </w:t>
      </w:r>
      <w:r>
        <w:rPr>
          <w:iCs/>
          <w:lang w:eastAsia="en-US"/>
        </w:rPr>
        <w:t>Приказ № 157н</w:t>
      </w:r>
      <w:r w:rsidRPr="00CE3CFD">
        <w:rPr>
          <w:iCs/>
          <w:lang w:eastAsia="en-US"/>
        </w:rPr>
        <w:t>)</w:t>
      </w:r>
      <w:r>
        <w:rPr>
          <w:iCs/>
          <w:lang w:eastAsia="en-US"/>
        </w:rPr>
        <w:t>.</w:t>
      </w:r>
    </w:p>
    <w:p w:rsidR="00143CB0" w:rsidRPr="00654954" w:rsidRDefault="00143CB0" w:rsidP="00143CB0">
      <w:pPr>
        <w:autoSpaceDE w:val="0"/>
        <w:autoSpaceDN w:val="0"/>
        <w:adjustRightInd w:val="0"/>
        <w:ind w:left="-284"/>
        <w:jc w:val="both"/>
        <w:rPr>
          <w:lang w:eastAsia="en-US"/>
        </w:rPr>
      </w:pPr>
      <w:r w:rsidRPr="00654954">
        <w:rPr>
          <w:lang w:eastAsia="en-US"/>
        </w:rPr>
        <w:t xml:space="preserve">Критерии признания объекта основных средств, предусмотренные </w:t>
      </w:r>
      <w:hyperlink r:id="rId65" w:history="1">
        <w:r w:rsidRPr="00654954">
          <w:rPr>
            <w:lang w:eastAsia="en-US"/>
          </w:rPr>
          <w:t>пунктом 8</w:t>
        </w:r>
      </w:hyperlink>
      <w:r w:rsidRPr="00654954">
        <w:rPr>
          <w:lang w:eastAsia="en-US"/>
        </w:rPr>
        <w:t xml:space="preserve"> СГС </w:t>
      </w:r>
      <w:r>
        <w:rPr>
          <w:lang w:eastAsia="en-US"/>
        </w:rPr>
        <w:t>«</w:t>
      </w:r>
      <w:r w:rsidRPr="00654954">
        <w:rPr>
          <w:lang w:eastAsia="en-US"/>
        </w:rPr>
        <w:t>О</w:t>
      </w:r>
      <w:r w:rsidRPr="00654954">
        <w:rPr>
          <w:lang w:eastAsia="en-US"/>
        </w:rPr>
        <w:t>с</w:t>
      </w:r>
      <w:r w:rsidRPr="00654954">
        <w:rPr>
          <w:lang w:eastAsia="en-US"/>
        </w:rPr>
        <w:t>новные средства</w:t>
      </w:r>
      <w:r>
        <w:rPr>
          <w:lang w:eastAsia="en-US"/>
        </w:rPr>
        <w:t>»</w:t>
      </w:r>
      <w:r w:rsidRPr="00654954">
        <w:rPr>
          <w:lang w:eastAsia="en-US"/>
        </w:rPr>
        <w:t xml:space="preserve"> (критерии актива), должны применяться к инвентарному объекту в целом</w:t>
      </w:r>
      <w:r>
        <w:rPr>
          <w:lang w:eastAsia="en-US"/>
        </w:rPr>
        <w:t xml:space="preserve"> (письмо Минфина России от 15.12.2017 № 02-07-07/84237)</w:t>
      </w:r>
      <w:r w:rsidRPr="00654954">
        <w:rPr>
          <w:lang w:eastAsia="en-US"/>
        </w:rPr>
        <w:t>.</w:t>
      </w:r>
    </w:p>
    <w:p w:rsidR="00143CB0" w:rsidRPr="007E1DB5" w:rsidRDefault="00143CB0" w:rsidP="00143CB0">
      <w:pPr>
        <w:autoSpaceDE w:val="0"/>
        <w:autoSpaceDN w:val="0"/>
        <w:adjustRightInd w:val="0"/>
        <w:ind w:left="-284"/>
        <w:jc w:val="both"/>
        <w:rPr>
          <w:i/>
          <w:color w:val="993366"/>
          <w:lang w:eastAsia="en-US"/>
        </w:rPr>
      </w:pPr>
      <w:r>
        <w:rPr>
          <w:lang w:eastAsia="en-US"/>
        </w:rPr>
        <w:t xml:space="preserve">3.17. В соответствии </w:t>
      </w:r>
      <w:r w:rsidRPr="00654954">
        <w:rPr>
          <w:lang w:eastAsia="en-US"/>
        </w:rPr>
        <w:t xml:space="preserve">с </w:t>
      </w:r>
      <w:hyperlink r:id="rId66" w:history="1">
        <w:r>
          <w:rPr>
            <w:lang w:eastAsia="en-US"/>
          </w:rPr>
          <w:t xml:space="preserve">п. </w:t>
        </w:r>
        <w:r w:rsidRPr="00654954">
          <w:rPr>
            <w:lang w:eastAsia="en-US"/>
          </w:rPr>
          <w:t>10</w:t>
        </w:r>
      </w:hyperlink>
      <w:r w:rsidRPr="00654954">
        <w:rPr>
          <w:lang w:eastAsia="en-US"/>
        </w:rPr>
        <w:t xml:space="preserve"> СГС </w:t>
      </w:r>
      <w:r>
        <w:rPr>
          <w:lang w:eastAsia="en-US"/>
        </w:rPr>
        <w:t xml:space="preserve">«Основные средства» объекты основных средств, срок полезного использования которых одинаков, стоимость которых не является существенной (до </w:t>
      </w:r>
      <w:r w:rsidRPr="0060533F">
        <w:rPr>
          <w:lang w:eastAsia="en-US"/>
        </w:rPr>
        <w:t>100 000 руб.</w:t>
      </w:r>
      <w:r>
        <w:rPr>
          <w:lang w:eastAsia="en-US"/>
        </w:rPr>
        <w:t xml:space="preserve"> за один объект) (библиотечные фонды, периферийные устройства и комп</w:t>
      </w:r>
      <w:r>
        <w:rPr>
          <w:lang w:eastAsia="en-US"/>
        </w:rPr>
        <w:t>ь</w:t>
      </w:r>
      <w:r>
        <w:rPr>
          <w:lang w:eastAsia="en-US"/>
        </w:rPr>
        <w:t>ютерное оборудование, мебель, используемая в течение одного и того же периода времени (столы, стулья, шкафы, иная мебель, используемая для обстановки одного помещения) объ</w:t>
      </w:r>
      <w:r>
        <w:rPr>
          <w:lang w:eastAsia="en-US"/>
        </w:rPr>
        <w:t>е</w:t>
      </w:r>
      <w:r>
        <w:rPr>
          <w:lang w:eastAsia="en-US"/>
        </w:rPr>
        <w:t xml:space="preserve">диняются субъектом учета в один инвентарный объект (комплекс объектов основных средств). </w:t>
      </w:r>
    </w:p>
    <w:p w:rsidR="00143CB0" w:rsidRPr="00654954" w:rsidRDefault="00143CB0" w:rsidP="00143CB0">
      <w:pPr>
        <w:autoSpaceDE w:val="0"/>
        <w:autoSpaceDN w:val="0"/>
        <w:adjustRightInd w:val="0"/>
        <w:ind w:left="-284"/>
        <w:jc w:val="both"/>
        <w:rPr>
          <w:i/>
          <w:lang w:eastAsia="en-US"/>
        </w:rPr>
      </w:pPr>
      <w:r>
        <w:rPr>
          <w:lang w:eastAsia="en-US"/>
        </w:rPr>
        <w:t>На комплекс объектов основных средств открывается инвентарная карточка группового учета основных средств (п. 54 Приказа № 157н).</w:t>
      </w:r>
    </w:p>
    <w:p w:rsidR="00143CB0" w:rsidRDefault="00143CB0" w:rsidP="00143CB0">
      <w:pPr>
        <w:autoSpaceDE w:val="0"/>
        <w:autoSpaceDN w:val="0"/>
        <w:adjustRightInd w:val="0"/>
        <w:ind w:left="-284"/>
        <w:jc w:val="both"/>
        <w:rPr>
          <w:lang w:eastAsia="en-US"/>
        </w:rPr>
      </w:pPr>
      <w:r>
        <w:rPr>
          <w:lang w:eastAsia="en-US"/>
        </w:rPr>
        <w:t>3.18</w:t>
      </w:r>
      <w:r w:rsidRPr="00C675C1">
        <w:rPr>
          <w:lang w:eastAsia="en-US"/>
        </w:rPr>
        <w:t>.</w:t>
      </w:r>
      <w:r>
        <w:rPr>
          <w:lang w:eastAsia="en-US"/>
        </w:rPr>
        <w:t xml:space="preserve"> Каждому объекту основных средств, входящему в комплекс объектов основных средств, признаваемый для целей бюджетного учета единым инвентарным объектом, пр</w:t>
      </w:r>
      <w:r>
        <w:rPr>
          <w:lang w:eastAsia="en-US"/>
        </w:rPr>
        <w:t>и</w:t>
      </w:r>
      <w:r>
        <w:rPr>
          <w:lang w:eastAsia="en-US"/>
        </w:rPr>
        <w:t>сваивается внутренний порядковый инвентарный номер комплекса объектов, формируемый как совокупность инвентарного номера комплекса объектов и порядкового номера объекта, входящего в комплекс (п. 46 Приказ № 157н).</w:t>
      </w:r>
    </w:p>
    <w:p w:rsidR="00143CB0" w:rsidRDefault="00143CB0" w:rsidP="00143CB0">
      <w:pPr>
        <w:autoSpaceDE w:val="0"/>
        <w:autoSpaceDN w:val="0"/>
        <w:adjustRightInd w:val="0"/>
        <w:ind w:left="-284"/>
        <w:jc w:val="both"/>
        <w:rPr>
          <w:lang w:eastAsia="en-US"/>
        </w:rPr>
      </w:pPr>
      <w:r>
        <w:rPr>
          <w:lang w:eastAsia="en-US"/>
        </w:rPr>
        <w:t xml:space="preserve">Инвентарный номер объектов основных средств при </w:t>
      </w:r>
      <w:proofErr w:type="spellStart"/>
      <w:r>
        <w:rPr>
          <w:lang w:eastAsia="en-US"/>
        </w:rPr>
        <w:t>реклассификации</w:t>
      </w:r>
      <w:proofErr w:type="spellEnd"/>
      <w:r>
        <w:rPr>
          <w:lang w:eastAsia="en-US"/>
        </w:rPr>
        <w:t xml:space="preserve"> объектов не и</w:t>
      </w:r>
      <w:r>
        <w:rPr>
          <w:lang w:eastAsia="en-US"/>
        </w:rPr>
        <w:t>з</w:t>
      </w:r>
      <w:r>
        <w:rPr>
          <w:lang w:eastAsia="en-US"/>
        </w:rPr>
        <w:t xml:space="preserve">меняется (в том числе при условии изменения группы учета нефинансовых активов (в том числе при условии принятия на балансовый учет объектов, учитываемых на </w:t>
      </w:r>
      <w:proofErr w:type="spellStart"/>
      <w:r>
        <w:rPr>
          <w:lang w:eastAsia="en-US"/>
        </w:rPr>
        <w:t>забалансовых</w:t>
      </w:r>
      <w:proofErr w:type="spellEnd"/>
      <w:r>
        <w:rPr>
          <w:lang w:eastAsia="en-US"/>
        </w:rPr>
        <w:t xml:space="preserve"> счетах) (п. 47 Приказ № 157н).</w:t>
      </w:r>
    </w:p>
    <w:p w:rsidR="00143CB0" w:rsidRDefault="00143CB0" w:rsidP="00143CB0">
      <w:pPr>
        <w:autoSpaceDE w:val="0"/>
        <w:autoSpaceDN w:val="0"/>
        <w:adjustRightInd w:val="0"/>
        <w:ind w:left="-284"/>
        <w:jc w:val="both"/>
        <w:rPr>
          <w:lang w:eastAsia="en-US"/>
        </w:rPr>
      </w:pPr>
      <w:r>
        <w:rPr>
          <w:lang w:eastAsia="en-US"/>
        </w:rPr>
        <w:t xml:space="preserve">3.19. Капитальные вложения в многолетние насаждения включаются в состав основных средств ежегодно в сумме вложений, относящихся к принятым в эксплуатацию площадям, независимо от окончания всего комплекса работ </w:t>
      </w:r>
      <w:r w:rsidRPr="00070C5E">
        <w:rPr>
          <w:lang w:eastAsia="en-US"/>
        </w:rPr>
        <w:t>(</w:t>
      </w:r>
      <w:hyperlink r:id="rId67" w:history="1">
        <w:r>
          <w:rPr>
            <w:lang w:eastAsia="en-US"/>
          </w:rPr>
          <w:t xml:space="preserve">п. </w:t>
        </w:r>
        <w:r w:rsidRPr="00070C5E">
          <w:rPr>
            <w:lang w:eastAsia="en-US"/>
          </w:rPr>
          <w:t>43</w:t>
        </w:r>
      </w:hyperlink>
      <w:r w:rsidRPr="00070C5E">
        <w:rPr>
          <w:lang w:eastAsia="en-US"/>
        </w:rPr>
        <w:t xml:space="preserve"> </w:t>
      </w:r>
      <w:r>
        <w:rPr>
          <w:lang w:eastAsia="en-US"/>
        </w:rPr>
        <w:t>Приказа №</w:t>
      </w:r>
      <w:r w:rsidRPr="00070C5E">
        <w:rPr>
          <w:lang w:eastAsia="en-US"/>
        </w:rPr>
        <w:t xml:space="preserve"> 157н, </w:t>
      </w:r>
      <w:hyperlink r:id="rId68" w:history="1">
        <w:r>
          <w:rPr>
            <w:lang w:eastAsia="en-US"/>
          </w:rPr>
          <w:t xml:space="preserve">п. </w:t>
        </w:r>
        <w:r w:rsidRPr="00070C5E">
          <w:rPr>
            <w:lang w:eastAsia="en-US"/>
          </w:rPr>
          <w:t>15</w:t>
        </w:r>
      </w:hyperlink>
      <w:r w:rsidRPr="00070C5E">
        <w:rPr>
          <w:lang w:eastAsia="en-US"/>
        </w:rPr>
        <w:t xml:space="preserve"> СГС </w:t>
      </w:r>
      <w:r>
        <w:rPr>
          <w:lang w:eastAsia="en-US"/>
        </w:rPr>
        <w:t>«</w:t>
      </w:r>
      <w:r w:rsidRPr="00070C5E">
        <w:rPr>
          <w:lang w:eastAsia="en-US"/>
        </w:rPr>
        <w:t>Осно</w:t>
      </w:r>
      <w:r w:rsidRPr="00070C5E">
        <w:rPr>
          <w:lang w:eastAsia="en-US"/>
        </w:rPr>
        <w:t>в</w:t>
      </w:r>
      <w:r w:rsidRPr="00070C5E">
        <w:rPr>
          <w:lang w:eastAsia="en-US"/>
        </w:rPr>
        <w:t>ные средства</w:t>
      </w:r>
      <w:r>
        <w:rPr>
          <w:lang w:eastAsia="en-US"/>
        </w:rPr>
        <w:t>»</w:t>
      </w:r>
      <w:r w:rsidRPr="00070C5E">
        <w:rPr>
          <w:lang w:eastAsia="en-US"/>
        </w:rPr>
        <w:t>).</w:t>
      </w:r>
    </w:p>
    <w:p w:rsidR="00143CB0" w:rsidRDefault="00143CB0" w:rsidP="00143CB0">
      <w:pPr>
        <w:autoSpaceDE w:val="0"/>
        <w:autoSpaceDN w:val="0"/>
        <w:adjustRightInd w:val="0"/>
        <w:ind w:left="-284"/>
        <w:jc w:val="both"/>
        <w:rPr>
          <w:lang w:eastAsia="en-US"/>
        </w:rPr>
      </w:pPr>
      <w:r>
        <w:rPr>
          <w:lang w:eastAsia="en-US"/>
        </w:rPr>
        <w:t xml:space="preserve">Учитывать многолетние насаждения на счете 110137000 «Биологические ресурсы» в сумме фактических вложений, либо по справедливой стоимости. В случае отсутствия оценки по справедливой стоимости, до момента ее получения из расчета </w:t>
      </w:r>
      <w:smartTag w:uri="urn:schemas-microsoft-com:office:smarttags" w:element="metricconverter">
        <w:smartTagPr>
          <w:attr w:name="ProductID" w:val="1 га"/>
        </w:smartTagPr>
        <w:r>
          <w:rPr>
            <w:lang w:eastAsia="en-US"/>
          </w:rPr>
          <w:t>1 га</w:t>
        </w:r>
      </w:smartTag>
      <w:r>
        <w:rPr>
          <w:lang w:eastAsia="en-US"/>
        </w:rPr>
        <w:t xml:space="preserve"> – 1 рубль.</w:t>
      </w:r>
    </w:p>
    <w:p w:rsidR="00143CB0" w:rsidRDefault="00143CB0" w:rsidP="00143CB0">
      <w:pPr>
        <w:autoSpaceDE w:val="0"/>
        <w:autoSpaceDN w:val="0"/>
        <w:adjustRightInd w:val="0"/>
        <w:ind w:left="-284"/>
        <w:jc w:val="both"/>
        <w:rPr>
          <w:lang w:eastAsia="en-US"/>
        </w:rPr>
      </w:pPr>
      <w:r>
        <w:rPr>
          <w:lang w:eastAsia="en-US"/>
        </w:rPr>
        <w:t xml:space="preserve">3.20. В Инвентарных карточках учета нефинансовых активов </w:t>
      </w:r>
      <w:hyperlink r:id="rId69" w:history="1">
        <w:r w:rsidRPr="001F584A">
          <w:rPr>
            <w:lang w:eastAsia="en-US"/>
          </w:rPr>
          <w:t>(</w:t>
        </w:r>
        <w:r>
          <w:rPr>
            <w:lang w:eastAsia="en-US"/>
          </w:rPr>
          <w:t>форма</w:t>
        </w:r>
        <w:r w:rsidRPr="001F584A">
          <w:rPr>
            <w:lang w:eastAsia="en-US"/>
          </w:rPr>
          <w:t xml:space="preserve"> 0504031)</w:t>
        </w:r>
      </w:hyperlink>
      <w:r w:rsidRPr="001F584A">
        <w:rPr>
          <w:lang w:eastAsia="en-US"/>
        </w:rPr>
        <w:t xml:space="preserve">, </w:t>
      </w:r>
      <w:r>
        <w:rPr>
          <w:lang w:eastAsia="en-US"/>
        </w:rPr>
        <w:t>откр</w:t>
      </w:r>
      <w:r>
        <w:rPr>
          <w:lang w:eastAsia="en-US"/>
        </w:rPr>
        <w:t>ы</w:t>
      </w:r>
      <w:r>
        <w:rPr>
          <w:lang w:eastAsia="en-US"/>
        </w:rPr>
        <w:t>тых в отношении нежилых помещений, дополнительно отражаются сведения о наличии п</w:t>
      </w:r>
      <w:r>
        <w:rPr>
          <w:lang w:eastAsia="en-US"/>
        </w:rPr>
        <w:t>о</w:t>
      </w:r>
      <w:r>
        <w:rPr>
          <w:lang w:eastAsia="en-US"/>
        </w:rPr>
        <w:t>жарной, охранной сигнализации и других аналогичных систем, связанных со зданием (пр</w:t>
      </w:r>
      <w:r>
        <w:rPr>
          <w:lang w:eastAsia="en-US"/>
        </w:rPr>
        <w:t>и</w:t>
      </w:r>
      <w:r>
        <w:rPr>
          <w:lang w:eastAsia="en-US"/>
        </w:rPr>
        <w:t>крепленным к стенам, фундаменту, соединенных между собой кабельными линиями), с указан</w:t>
      </w:r>
      <w:r>
        <w:rPr>
          <w:lang w:eastAsia="en-US"/>
        </w:rPr>
        <w:t>и</w:t>
      </w:r>
      <w:r>
        <w:rPr>
          <w:lang w:eastAsia="en-US"/>
        </w:rPr>
        <w:t>ем даты ввода в эксплуатацию и конкретных помещений, оборудованных системой. При у</w:t>
      </w:r>
      <w:r>
        <w:rPr>
          <w:lang w:eastAsia="en-US"/>
        </w:rPr>
        <w:t>с</w:t>
      </w:r>
      <w:r>
        <w:rPr>
          <w:lang w:eastAsia="en-US"/>
        </w:rPr>
        <w:t>ловии что данные объекты изначально не обладали признаками основного средства (п. 6 Приказ № 157н).</w:t>
      </w:r>
    </w:p>
    <w:p w:rsidR="00143CB0" w:rsidRPr="00D126A7" w:rsidRDefault="00143CB0" w:rsidP="00143CB0">
      <w:pPr>
        <w:autoSpaceDE w:val="0"/>
        <w:autoSpaceDN w:val="0"/>
        <w:adjustRightInd w:val="0"/>
        <w:ind w:left="-284"/>
        <w:jc w:val="both"/>
      </w:pPr>
      <w:r>
        <w:rPr>
          <w:lang w:eastAsia="en-US"/>
        </w:rPr>
        <w:t xml:space="preserve">3.21. </w:t>
      </w:r>
      <w:r w:rsidRPr="00D126A7">
        <w:t xml:space="preserve">Каждому объекту, кроме объектов стоимостью до </w:t>
      </w:r>
      <w:r>
        <w:t>10</w:t>
      </w:r>
      <w:r w:rsidRPr="00D126A7">
        <w:t xml:space="preserve"> 000 рублей включительно и недвижимого имущества, а также библиотечного фонда, независимо от того, находится ли он в эксплуатации, в запасе или на консервации, присваивается уникальный инвентарный п</w:t>
      </w:r>
      <w:r w:rsidRPr="00D126A7">
        <w:t>о</w:t>
      </w:r>
      <w:r w:rsidRPr="00D126A7">
        <w:t>рядковый номер (</w:t>
      </w:r>
      <w:r>
        <w:t xml:space="preserve">п. 9 СГС «Основные средства», п. </w:t>
      </w:r>
      <w:r w:rsidRPr="00D126A7">
        <w:t>46 Приказа № 157н), ко</w:t>
      </w:r>
      <w:r>
        <w:t>торый состоит из 10</w:t>
      </w:r>
      <w:r w:rsidRPr="00D126A7">
        <w:t xml:space="preserve"> разрядов и определяется следующим образом: </w:t>
      </w:r>
    </w:p>
    <w:p w:rsidR="00143CB0" w:rsidRPr="00D126A7" w:rsidRDefault="00143CB0" w:rsidP="00143CB0">
      <w:pPr>
        <w:pStyle w:val="3"/>
        <w:numPr>
          <w:ilvl w:val="0"/>
          <w:numId w:val="10"/>
        </w:numPr>
        <w:tabs>
          <w:tab w:val="clear" w:pos="1440"/>
          <w:tab w:val="left" w:pos="900"/>
        </w:tabs>
        <w:spacing w:after="0"/>
        <w:ind w:left="-284" w:firstLine="0"/>
        <w:jc w:val="both"/>
        <w:rPr>
          <w:sz w:val="24"/>
          <w:szCs w:val="24"/>
        </w:rPr>
      </w:pPr>
      <w:r w:rsidRPr="00D126A7">
        <w:rPr>
          <w:sz w:val="24"/>
          <w:szCs w:val="24"/>
        </w:rPr>
        <w:t xml:space="preserve">1 разряд код финансового обеспечения; </w:t>
      </w:r>
    </w:p>
    <w:p w:rsidR="00143CB0" w:rsidRDefault="00143CB0" w:rsidP="00143CB0">
      <w:pPr>
        <w:pStyle w:val="3"/>
        <w:numPr>
          <w:ilvl w:val="0"/>
          <w:numId w:val="10"/>
        </w:numPr>
        <w:tabs>
          <w:tab w:val="clear" w:pos="1440"/>
          <w:tab w:val="left" w:pos="900"/>
        </w:tabs>
        <w:spacing w:after="0"/>
        <w:ind w:left="-284" w:firstLine="0"/>
        <w:jc w:val="both"/>
        <w:rPr>
          <w:sz w:val="24"/>
          <w:szCs w:val="24"/>
        </w:rPr>
      </w:pPr>
      <w:r>
        <w:rPr>
          <w:sz w:val="24"/>
          <w:szCs w:val="24"/>
        </w:rPr>
        <w:lastRenderedPageBreak/>
        <w:t>2 - 4 разряды – код объекта учета синтетического счета в плане счетов бухгалте</w:t>
      </w:r>
      <w:r>
        <w:rPr>
          <w:sz w:val="24"/>
          <w:szCs w:val="24"/>
        </w:rPr>
        <w:t>р</w:t>
      </w:r>
      <w:r>
        <w:rPr>
          <w:sz w:val="24"/>
          <w:szCs w:val="24"/>
        </w:rPr>
        <w:t>ского учета</w:t>
      </w:r>
      <w:r w:rsidRPr="00D126A7">
        <w:rPr>
          <w:sz w:val="24"/>
          <w:szCs w:val="24"/>
        </w:rPr>
        <w:t>;</w:t>
      </w:r>
    </w:p>
    <w:p w:rsidR="00143CB0" w:rsidRPr="00D126A7" w:rsidRDefault="00143CB0" w:rsidP="00143CB0">
      <w:pPr>
        <w:pStyle w:val="3"/>
        <w:numPr>
          <w:ilvl w:val="0"/>
          <w:numId w:val="10"/>
        </w:numPr>
        <w:tabs>
          <w:tab w:val="clear" w:pos="1440"/>
          <w:tab w:val="left" w:pos="900"/>
        </w:tabs>
        <w:spacing w:after="0"/>
        <w:ind w:left="-284" w:firstLine="0"/>
        <w:jc w:val="both"/>
        <w:rPr>
          <w:sz w:val="24"/>
          <w:szCs w:val="24"/>
        </w:rPr>
      </w:pPr>
      <w:r>
        <w:rPr>
          <w:sz w:val="24"/>
          <w:szCs w:val="24"/>
        </w:rPr>
        <w:t>5 – 6 разряды – код группы и вида синтетического счета плана счетов бухгалтерск</w:t>
      </w:r>
      <w:r>
        <w:rPr>
          <w:sz w:val="24"/>
          <w:szCs w:val="24"/>
        </w:rPr>
        <w:t>о</w:t>
      </w:r>
      <w:r>
        <w:rPr>
          <w:sz w:val="24"/>
          <w:szCs w:val="24"/>
        </w:rPr>
        <w:t>го учета;</w:t>
      </w:r>
    </w:p>
    <w:p w:rsidR="00143CB0" w:rsidRDefault="00143CB0" w:rsidP="00143CB0">
      <w:pPr>
        <w:pStyle w:val="3"/>
        <w:numPr>
          <w:ilvl w:val="0"/>
          <w:numId w:val="10"/>
        </w:numPr>
        <w:tabs>
          <w:tab w:val="clear" w:pos="1440"/>
          <w:tab w:val="left" w:pos="900"/>
        </w:tabs>
        <w:spacing w:after="0"/>
        <w:ind w:left="-284" w:firstLine="0"/>
        <w:jc w:val="both"/>
        <w:rPr>
          <w:sz w:val="24"/>
          <w:szCs w:val="24"/>
        </w:rPr>
      </w:pPr>
      <w:r>
        <w:rPr>
          <w:sz w:val="24"/>
          <w:szCs w:val="24"/>
        </w:rPr>
        <w:t>7 – 10</w:t>
      </w:r>
      <w:r w:rsidRPr="00D126A7">
        <w:rPr>
          <w:sz w:val="24"/>
          <w:szCs w:val="24"/>
        </w:rPr>
        <w:t xml:space="preserve"> разряды – порядковый номер объекта.</w:t>
      </w:r>
    </w:p>
    <w:p w:rsidR="00143CB0" w:rsidRDefault="00143CB0" w:rsidP="00143CB0">
      <w:pPr>
        <w:pStyle w:val="ConsNormal"/>
        <w:ind w:left="-284" w:right="0" w:firstLine="0"/>
        <w:jc w:val="both"/>
        <w:rPr>
          <w:rFonts w:ascii="Times New Roman" w:hAnsi="Times New Roman" w:cs="Times New Roman"/>
          <w:sz w:val="24"/>
          <w:szCs w:val="24"/>
        </w:rPr>
      </w:pPr>
      <w:r w:rsidRPr="00D126A7">
        <w:rPr>
          <w:rFonts w:ascii="Times New Roman" w:hAnsi="Times New Roman" w:cs="Times New Roman"/>
          <w:sz w:val="24"/>
          <w:szCs w:val="24"/>
        </w:rPr>
        <w:t>Инвентарный номер, присвоенный объекту основных средств, сохраняется за ним на весь период его нахождения в</w:t>
      </w:r>
      <w:r>
        <w:rPr>
          <w:rFonts w:ascii="Times New Roman" w:hAnsi="Times New Roman" w:cs="Times New Roman"/>
          <w:sz w:val="24"/>
          <w:szCs w:val="24"/>
        </w:rPr>
        <w:t xml:space="preserve"> администрации</w:t>
      </w:r>
      <w:r w:rsidRPr="00D126A7">
        <w:rPr>
          <w:rFonts w:ascii="Times New Roman" w:hAnsi="Times New Roman" w:cs="Times New Roman"/>
          <w:sz w:val="24"/>
          <w:szCs w:val="24"/>
        </w:rPr>
        <w:t xml:space="preserve">. Инвентарные номера списанных с </w:t>
      </w:r>
      <w:r>
        <w:rPr>
          <w:rFonts w:ascii="Times New Roman" w:hAnsi="Times New Roman" w:cs="Times New Roman"/>
          <w:sz w:val="24"/>
          <w:szCs w:val="24"/>
        </w:rPr>
        <w:t>бюджетного</w:t>
      </w:r>
      <w:r w:rsidRPr="00D126A7">
        <w:rPr>
          <w:rFonts w:ascii="Times New Roman" w:hAnsi="Times New Roman" w:cs="Times New Roman"/>
          <w:sz w:val="24"/>
          <w:szCs w:val="24"/>
        </w:rPr>
        <w:t xml:space="preserve"> учета об</w:t>
      </w:r>
      <w:r w:rsidRPr="00D126A7">
        <w:rPr>
          <w:rFonts w:ascii="Times New Roman" w:hAnsi="Times New Roman" w:cs="Times New Roman"/>
          <w:sz w:val="24"/>
          <w:szCs w:val="24"/>
        </w:rPr>
        <w:t>ъ</w:t>
      </w:r>
      <w:r w:rsidRPr="00D126A7">
        <w:rPr>
          <w:rFonts w:ascii="Times New Roman" w:hAnsi="Times New Roman" w:cs="Times New Roman"/>
          <w:sz w:val="24"/>
          <w:szCs w:val="24"/>
        </w:rPr>
        <w:t>ектов основных средств не присваиваются вновь принятым к учету объектам.</w:t>
      </w:r>
    </w:p>
    <w:p w:rsidR="00143CB0" w:rsidRDefault="00143CB0" w:rsidP="00143CB0">
      <w:pPr>
        <w:pStyle w:val="ConsNormal"/>
        <w:ind w:left="-284" w:right="0" w:firstLine="0"/>
        <w:jc w:val="both"/>
        <w:rPr>
          <w:rFonts w:ascii="Times New Roman" w:hAnsi="Times New Roman" w:cs="Times New Roman"/>
          <w:sz w:val="24"/>
          <w:szCs w:val="24"/>
        </w:rPr>
      </w:pPr>
      <w:r>
        <w:rPr>
          <w:rFonts w:ascii="Times New Roman" w:hAnsi="Times New Roman" w:cs="Times New Roman"/>
          <w:sz w:val="24"/>
          <w:szCs w:val="24"/>
        </w:rPr>
        <w:t xml:space="preserve">В случае отнесения объекта основного средства, не признаваемого активом, на </w:t>
      </w:r>
      <w:proofErr w:type="spellStart"/>
      <w:r>
        <w:rPr>
          <w:rFonts w:ascii="Times New Roman" w:hAnsi="Times New Roman" w:cs="Times New Roman"/>
          <w:sz w:val="24"/>
          <w:szCs w:val="24"/>
        </w:rPr>
        <w:t>забала</w:t>
      </w:r>
      <w:r>
        <w:rPr>
          <w:rFonts w:ascii="Times New Roman" w:hAnsi="Times New Roman" w:cs="Times New Roman"/>
          <w:sz w:val="24"/>
          <w:szCs w:val="24"/>
        </w:rPr>
        <w:t>н</w:t>
      </w:r>
      <w:r>
        <w:rPr>
          <w:rFonts w:ascii="Times New Roman" w:hAnsi="Times New Roman" w:cs="Times New Roman"/>
          <w:sz w:val="24"/>
          <w:szCs w:val="24"/>
        </w:rPr>
        <w:t>совый</w:t>
      </w:r>
      <w:proofErr w:type="spellEnd"/>
      <w:r>
        <w:rPr>
          <w:rFonts w:ascii="Times New Roman" w:hAnsi="Times New Roman" w:cs="Times New Roman"/>
          <w:sz w:val="24"/>
          <w:szCs w:val="24"/>
        </w:rPr>
        <w:t xml:space="preserve"> счет, инвентарный номер за ним сохраняется до момента списания имущества.</w:t>
      </w:r>
    </w:p>
    <w:p w:rsidR="00143CB0" w:rsidRDefault="00143CB0" w:rsidP="00143CB0">
      <w:pPr>
        <w:autoSpaceDE w:val="0"/>
        <w:autoSpaceDN w:val="0"/>
        <w:adjustRightInd w:val="0"/>
        <w:ind w:left="-284"/>
        <w:jc w:val="both"/>
        <w:rPr>
          <w:lang w:eastAsia="en-US"/>
        </w:rPr>
      </w:pPr>
      <w:r>
        <w:rPr>
          <w:lang w:eastAsia="en-US"/>
        </w:rPr>
        <w:t>Присвоенный объекту инвентарный номер должен быть обозначен материально отве</w:t>
      </w:r>
      <w:r>
        <w:rPr>
          <w:lang w:eastAsia="en-US"/>
        </w:rPr>
        <w:t>т</w:t>
      </w:r>
      <w:r>
        <w:rPr>
          <w:lang w:eastAsia="en-US"/>
        </w:rPr>
        <w:t>ственным лицом в присутствии уполномоченного члена комиссии по поступлению и выб</w:t>
      </w:r>
      <w:r>
        <w:rPr>
          <w:lang w:eastAsia="en-US"/>
        </w:rPr>
        <w:t>ы</w:t>
      </w:r>
      <w:r>
        <w:rPr>
          <w:lang w:eastAsia="en-US"/>
        </w:rPr>
        <w:t>тию активов путем прикрепления нанесения на объект учета краски или иным способом, обеспечивающим сохранность маркировки. Объектам основных средств, имеющим уникал</w:t>
      </w:r>
      <w:r>
        <w:rPr>
          <w:lang w:eastAsia="en-US"/>
        </w:rPr>
        <w:t>ь</w:t>
      </w:r>
      <w:r>
        <w:rPr>
          <w:lang w:eastAsia="en-US"/>
        </w:rPr>
        <w:t>ный номер однозначно его идентифицирующий в качестве индивидуально-определенной вещи (например, кадастровый номер, государственный (регистрационный) опознавательный знак (номер) транспортного средства, серийный номер единицы изготовленного оружия), присваивается инвентарный номер без нанесения его на объект.</w:t>
      </w:r>
    </w:p>
    <w:p w:rsidR="00143CB0" w:rsidRDefault="00143CB0" w:rsidP="00143CB0">
      <w:pPr>
        <w:pStyle w:val="ConsNormal"/>
        <w:ind w:left="-284" w:right="0" w:firstLine="0"/>
        <w:jc w:val="both"/>
        <w:rPr>
          <w:rFonts w:ascii="Times New Roman" w:hAnsi="Times New Roman" w:cs="Times New Roman"/>
          <w:sz w:val="24"/>
          <w:szCs w:val="24"/>
        </w:rPr>
      </w:pPr>
      <w:r w:rsidRPr="00D126A7">
        <w:rPr>
          <w:rFonts w:ascii="Times New Roman" w:hAnsi="Times New Roman" w:cs="Times New Roman"/>
          <w:sz w:val="24"/>
          <w:szCs w:val="24"/>
        </w:rPr>
        <w:t>При невозможности обозначения инвентарного номера на объекте основных средств, он обозначается в инвентарной карточке</w:t>
      </w:r>
      <w:r>
        <w:rPr>
          <w:rFonts w:ascii="Times New Roman" w:hAnsi="Times New Roman" w:cs="Times New Roman"/>
          <w:sz w:val="24"/>
          <w:szCs w:val="24"/>
        </w:rPr>
        <w:t xml:space="preserve"> </w:t>
      </w:r>
      <w:r w:rsidRPr="00D126A7">
        <w:rPr>
          <w:rFonts w:ascii="Times New Roman" w:hAnsi="Times New Roman" w:cs="Times New Roman"/>
          <w:sz w:val="24"/>
          <w:szCs w:val="24"/>
        </w:rPr>
        <w:t xml:space="preserve">в соответствующих регистрах </w:t>
      </w:r>
      <w:r>
        <w:rPr>
          <w:rFonts w:ascii="Times New Roman" w:hAnsi="Times New Roman" w:cs="Times New Roman"/>
          <w:sz w:val="24"/>
          <w:szCs w:val="24"/>
        </w:rPr>
        <w:t>бюджетного</w:t>
      </w:r>
      <w:r w:rsidRPr="00D126A7">
        <w:rPr>
          <w:rFonts w:ascii="Times New Roman" w:hAnsi="Times New Roman" w:cs="Times New Roman"/>
          <w:sz w:val="24"/>
          <w:szCs w:val="24"/>
        </w:rPr>
        <w:t xml:space="preserve"> учета без нанесения на объект (</w:t>
      </w:r>
      <w:r>
        <w:rPr>
          <w:rFonts w:ascii="Times New Roman" w:hAnsi="Times New Roman" w:cs="Times New Roman"/>
          <w:sz w:val="24"/>
          <w:szCs w:val="24"/>
        </w:rPr>
        <w:t xml:space="preserve">п. </w:t>
      </w:r>
      <w:r w:rsidRPr="00D126A7">
        <w:rPr>
          <w:rFonts w:ascii="Times New Roman" w:hAnsi="Times New Roman" w:cs="Times New Roman"/>
          <w:sz w:val="24"/>
          <w:szCs w:val="24"/>
        </w:rPr>
        <w:t>46</w:t>
      </w:r>
      <w:r>
        <w:rPr>
          <w:rFonts w:ascii="Times New Roman" w:hAnsi="Times New Roman" w:cs="Times New Roman"/>
          <w:sz w:val="24"/>
          <w:szCs w:val="24"/>
        </w:rPr>
        <w:t xml:space="preserve"> </w:t>
      </w:r>
      <w:r w:rsidRPr="00D126A7">
        <w:rPr>
          <w:rFonts w:ascii="Times New Roman" w:hAnsi="Times New Roman" w:cs="Times New Roman"/>
          <w:sz w:val="24"/>
          <w:szCs w:val="24"/>
        </w:rPr>
        <w:t>Приказа № 157н).</w:t>
      </w:r>
    </w:p>
    <w:p w:rsidR="00143CB0" w:rsidRDefault="00143CB0" w:rsidP="00143CB0">
      <w:pPr>
        <w:pStyle w:val="ConsNormal"/>
        <w:ind w:left="-284" w:right="0" w:firstLine="0"/>
        <w:jc w:val="both"/>
        <w:rPr>
          <w:rFonts w:ascii="Times New Roman" w:hAnsi="Times New Roman" w:cs="Times New Roman"/>
          <w:sz w:val="24"/>
          <w:szCs w:val="24"/>
        </w:rPr>
      </w:pPr>
      <w:r>
        <w:rPr>
          <w:rFonts w:ascii="Times New Roman" w:hAnsi="Times New Roman" w:cs="Times New Roman"/>
          <w:sz w:val="24"/>
          <w:szCs w:val="24"/>
        </w:rPr>
        <w:t>3.22. Регистры и первичные документы, в которых должны указываться инвентарные номера:</w:t>
      </w:r>
    </w:p>
    <w:p w:rsidR="00143CB0" w:rsidRPr="00070C5E" w:rsidRDefault="00143CB0" w:rsidP="00143CB0">
      <w:pPr>
        <w:tabs>
          <w:tab w:val="left" w:pos="540"/>
        </w:tabs>
        <w:autoSpaceDE w:val="0"/>
        <w:autoSpaceDN w:val="0"/>
        <w:adjustRightInd w:val="0"/>
        <w:ind w:left="-284"/>
        <w:jc w:val="both"/>
        <w:rPr>
          <w:lang w:eastAsia="en-US"/>
        </w:rPr>
      </w:pPr>
      <w:r w:rsidRPr="00070C5E">
        <w:rPr>
          <w:lang w:eastAsia="en-US"/>
        </w:rPr>
        <w:t xml:space="preserve">Акт о приеме-передаче объектов нефинансовых активов </w:t>
      </w:r>
      <w:hyperlink r:id="rId70" w:history="1">
        <w:r w:rsidRPr="00070C5E">
          <w:rPr>
            <w:lang w:eastAsia="en-US"/>
          </w:rPr>
          <w:t>(</w:t>
        </w:r>
        <w:r>
          <w:rPr>
            <w:lang w:eastAsia="en-US"/>
          </w:rPr>
          <w:t xml:space="preserve">форма </w:t>
        </w:r>
        <w:r w:rsidRPr="00070C5E">
          <w:rPr>
            <w:lang w:eastAsia="en-US"/>
          </w:rPr>
          <w:t>0504101)</w:t>
        </w:r>
      </w:hyperlink>
      <w:r w:rsidRPr="00070C5E">
        <w:rPr>
          <w:lang w:eastAsia="en-US"/>
        </w:rPr>
        <w:t>;</w:t>
      </w:r>
    </w:p>
    <w:p w:rsidR="00143CB0" w:rsidRPr="00070C5E" w:rsidRDefault="00143CB0" w:rsidP="00143CB0">
      <w:pPr>
        <w:tabs>
          <w:tab w:val="left" w:pos="540"/>
        </w:tabs>
        <w:autoSpaceDE w:val="0"/>
        <w:autoSpaceDN w:val="0"/>
        <w:adjustRightInd w:val="0"/>
        <w:ind w:left="-284"/>
        <w:jc w:val="both"/>
        <w:rPr>
          <w:lang w:eastAsia="en-US"/>
        </w:rPr>
      </w:pPr>
      <w:r w:rsidRPr="00070C5E">
        <w:rPr>
          <w:lang w:eastAsia="en-US"/>
        </w:rPr>
        <w:t xml:space="preserve">Инвентарная карточка учета нефинансовых активов </w:t>
      </w:r>
      <w:hyperlink r:id="rId71" w:history="1">
        <w:r w:rsidRPr="00070C5E">
          <w:rPr>
            <w:lang w:eastAsia="en-US"/>
          </w:rPr>
          <w:t>(</w:t>
        </w:r>
        <w:r>
          <w:rPr>
            <w:lang w:eastAsia="en-US"/>
          </w:rPr>
          <w:t xml:space="preserve">форма </w:t>
        </w:r>
        <w:r w:rsidRPr="00070C5E">
          <w:rPr>
            <w:lang w:eastAsia="en-US"/>
          </w:rPr>
          <w:t>0504031)</w:t>
        </w:r>
      </w:hyperlink>
      <w:r w:rsidRPr="00070C5E">
        <w:rPr>
          <w:lang w:eastAsia="en-US"/>
        </w:rPr>
        <w:t>;</w:t>
      </w:r>
    </w:p>
    <w:p w:rsidR="00143CB0" w:rsidRPr="00070C5E" w:rsidRDefault="00143CB0" w:rsidP="00143CB0">
      <w:pPr>
        <w:tabs>
          <w:tab w:val="left" w:pos="540"/>
        </w:tabs>
        <w:autoSpaceDE w:val="0"/>
        <w:autoSpaceDN w:val="0"/>
        <w:adjustRightInd w:val="0"/>
        <w:ind w:left="-284"/>
        <w:jc w:val="both"/>
        <w:rPr>
          <w:lang w:eastAsia="en-US"/>
        </w:rPr>
      </w:pPr>
      <w:r w:rsidRPr="00070C5E">
        <w:rPr>
          <w:lang w:eastAsia="en-US"/>
        </w:rPr>
        <w:t xml:space="preserve">Инвентарная карточка группового учета нефинансовых активов </w:t>
      </w:r>
      <w:hyperlink r:id="rId72" w:history="1">
        <w:r w:rsidRPr="00070C5E">
          <w:rPr>
            <w:lang w:eastAsia="en-US"/>
          </w:rPr>
          <w:t>(</w:t>
        </w:r>
        <w:r>
          <w:rPr>
            <w:lang w:eastAsia="en-US"/>
          </w:rPr>
          <w:t xml:space="preserve">форма </w:t>
        </w:r>
        <w:r w:rsidRPr="00070C5E">
          <w:rPr>
            <w:lang w:eastAsia="en-US"/>
          </w:rPr>
          <w:t>0504032)</w:t>
        </w:r>
      </w:hyperlink>
      <w:r w:rsidRPr="00070C5E">
        <w:rPr>
          <w:lang w:eastAsia="en-US"/>
        </w:rPr>
        <w:t>;</w:t>
      </w:r>
    </w:p>
    <w:p w:rsidR="00143CB0" w:rsidRPr="00070C5E" w:rsidRDefault="00143CB0" w:rsidP="00143CB0">
      <w:pPr>
        <w:tabs>
          <w:tab w:val="left" w:pos="540"/>
        </w:tabs>
        <w:autoSpaceDE w:val="0"/>
        <w:autoSpaceDN w:val="0"/>
        <w:adjustRightInd w:val="0"/>
        <w:ind w:left="-284"/>
        <w:jc w:val="both"/>
        <w:rPr>
          <w:lang w:eastAsia="en-US"/>
        </w:rPr>
      </w:pPr>
      <w:r w:rsidRPr="00070C5E">
        <w:rPr>
          <w:lang w:eastAsia="en-US"/>
        </w:rPr>
        <w:t xml:space="preserve">Опись инвентарных карточек по учету нефинансовых активов </w:t>
      </w:r>
      <w:hyperlink r:id="rId73" w:history="1">
        <w:r w:rsidRPr="00070C5E">
          <w:rPr>
            <w:lang w:eastAsia="en-US"/>
          </w:rPr>
          <w:t>(</w:t>
        </w:r>
        <w:r>
          <w:rPr>
            <w:lang w:eastAsia="en-US"/>
          </w:rPr>
          <w:t xml:space="preserve">форма </w:t>
        </w:r>
        <w:r w:rsidRPr="00070C5E">
          <w:rPr>
            <w:lang w:eastAsia="en-US"/>
          </w:rPr>
          <w:t>0504033)</w:t>
        </w:r>
      </w:hyperlink>
      <w:r w:rsidRPr="00070C5E">
        <w:rPr>
          <w:lang w:eastAsia="en-US"/>
        </w:rPr>
        <w:t>;</w:t>
      </w:r>
    </w:p>
    <w:p w:rsidR="00143CB0" w:rsidRPr="00070C5E" w:rsidRDefault="00143CB0" w:rsidP="00143CB0">
      <w:pPr>
        <w:tabs>
          <w:tab w:val="left" w:pos="540"/>
        </w:tabs>
        <w:autoSpaceDE w:val="0"/>
        <w:autoSpaceDN w:val="0"/>
        <w:adjustRightInd w:val="0"/>
        <w:ind w:left="-284"/>
        <w:jc w:val="both"/>
        <w:rPr>
          <w:lang w:eastAsia="en-US"/>
        </w:rPr>
      </w:pPr>
      <w:r w:rsidRPr="00070C5E">
        <w:rPr>
          <w:lang w:eastAsia="en-US"/>
        </w:rPr>
        <w:t xml:space="preserve">Инвентарный список нефинансовых активов </w:t>
      </w:r>
      <w:hyperlink r:id="rId74" w:history="1">
        <w:r w:rsidRPr="00070C5E">
          <w:rPr>
            <w:lang w:eastAsia="en-US"/>
          </w:rPr>
          <w:t>(</w:t>
        </w:r>
        <w:r>
          <w:rPr>
            <w:lang w:eastAsia="en-US"/>
          </w:rPr>
          <w:t xml:space="preserve">форма </w:t>
        </w:r>
        <w:r w:rsidRPr="00070C5E">
          <w:rPr>
            <w:lang w:eastAsia="en-US"/>
          </w:rPr>
          <w:t>0504034)</w:t>
        </w:r>
      </w:hyperlink>
      <w:r w:rsidRPr="00070C5E">
        <w:rPr>
          <w:lang w:eastAsia="en-US"/>
        </w:rPr>
        <w:t>;</w:t>
      </w:r>
    </w:p>
    <w:p w:rsidR="00143CB0" w:rsidRPr="00070C5E" w:rsidRDefault="00143CB0" w:rsidP="00143CB0">
      <w:pPr>
        <w:tabs>
          <w:tab w:val="left" w:pos="540"/>
        </w:tabs>
        <w:autoSpaceDE w:val="0"/>
        <w:autoSpaceDN w:val="0"/>
        <w:adjustRightInd w:val="0"/>
        <w:ind w:left="-284"/>
        <w:jc w:val="both"/>
        <w:rPr>
          <w:lang w:eastAsia="en-US"/>
        </w:rPr>
      </w:pPr>
      <w:r w:rsidRPr="00070C5E">
        <w:rPr>
          <w:lang w:eastAsia="en-US"/>
        </w:rPr>
        <w:t xml:space="preserve">Накладная на внутреннее перемещение объектов нефинансовых активов </w:t>
      </w:r>
      <w:hyperlink r:id="rId75" w:history="1">
        <w:r w:rsidRPr="00070C5E">
          <w:rPr>
            <w:lang w:eastAsia="en-US"/>
          </w:rPr>
          <w:t>(</w:t>
        </w:r>
        <w:r>
          <w:rPr>
            <w:lang w:eastAsia="en-US"/>
          </w:rPr>
          <w:t xml:space="preserve">форма </w:t>
        </w:r>
        <w:r w:rsidRPr="00070C5E">
          <w:rPr>
            <w:lang w:eastAsia="en-US"/>
          </w:rPr>
          <w:t>0504102)</w:t>
        </w:r>
      </w:hyperlink>
      <w:r w:rsidRPr="00070C5E">
        <w:rPr>
          <w:lang w:eastAsia="en-US"/>
        </w:rPr>
        <w:t>;</w:t>
      </w:r>
    </w:p>
    <w:p w:rsidR="00143CB0" w:rsidRPr="00070C5E" w:rsidRDefault="00143CB0" w:rsidP="00143CB0">
      <w:pPr>
        <w:tabs>
          <w:tab w:val="left" w:pos="540"/>
        </w:tabs>
        <w:autoSpaceDE w:val="0"/>
        <w:autoSpaceDN w:val="0"/>
        <w:adjustRightInd w:val="0"/>
        <w:ind w:left="-284"/>
        <w:jc w:val="both"/>
        <w:rPr>
          <w:lang w:eastAsia="en-US"/>
        </w:rPr>
      </w:pPr>
      <w:r w:rsidRPr="00070C5E">
        <w:rPr>
          <w:lang w:eastAsia="en-US"/>
        </w:rPr>
        <w:t xml:space="preserve">Оборотная ведомость по нефинансовым активам </w:t>
      </w:r>
      <w:hyperlink r:id="rId76" w:history="1">
        <w:r w:rsidRPr="00070C5E">
          <w:rPr>
            <w:lang w:eastAsia="en-US"/>
          </w:rPr>
          <w:t>(</w:t>
        </w:r>
        <w:r>
          <w:rPr>
            <w:lang w:eastAsia="en-US"/>
          </w:rPr>
          <w:t xml:space="preserve">форма </w:t>
        </w:r>
        <w:r w:rsidRPr="00070C5E">
          <w:rPr>
            <w:lang w:eastAsia="en-US"/>
          </w:rPr>
          <w:t>0504035)</w:t>
        </w:r>
      </w:hyperlink>
      <w:r w:rsidRPr="00070C5E">
        <w:rPr>
          <w:lang w:eastAsia="en-US"/>
        </w:rPr>
        <w:t>;</w:t>
      </w:r>
    </w:p>
    <w:p w:rsidR="00143CB0" w:rsidRPr="00070C5E" w:rsidRDefault="00143CB0" w:rsidP="00143CB0">
      <w:pPr>
        <w:tabs>
          <w:tab w:val="left" w:pos="540"/>
        </w:tabs>
        <w:autoSpaceDE w:val="0"/>
        <w:autoSpaceDN w:val="0"/>
        <w:adjustRightInd w:val="0"/>
        <w:ind w:left="-284"/>
        <w:jc w:val="both"/>
        <w:rPr>
          <w:lang w:eastAsia="en-US"/>
        </w:rPr>
      </w:pPr>
      <w:r w:rsidRPr="00070C5E">
        <w:rPr>
          <w:lang w:eastAsia="en-US"/>
        </w:rPr>
        <w:t>Инвентаризационная опись (сличительная ведомость) по объектам нефинансовых акт</w:t>
      </w:r>
      <w:r w:rsidRPr="00070C5E">
        <w:rPr>
          <w:lang w:eastAsia="en-US"/>
        </w:rPr>
        <w:t>и</w:t>
      </w:r>
      <w:r w:rsidRPr="00070C5E">
        <w:rPr>
          <w:lang w:eastAsia="en-US"/>
        </w:rPr>
        <w:t xml:space="preserve">вов </w:t>
      </w:r>
      <w:hyperlink r:id="rId77" w:history="1">
        <w:r w:rsidRPr="00070C5E">
          <w:rPr>
            <w:lang w:eastAsia="en-US"/>
          </w:rPr>
          <w:t>(</w:t>
        </w:r>
        <w:r>
          <w:rPr>
            <w:lang w:eastAsia="en-US"/>
          </w:rPr>
          <w:t xml:space="preserve">форма </w:t>
        </w:r>
        <w:r w:rsidRPr="00070C5E">
          <w:rPr>
            <w:lang w:eastAsia="en-US"/>
          </w:rPr>
          <w:t>0504087)</w:t>
        </w:r>
      </w:hyperlink>
      <w:r w:rsidRPr="00070C5E">
        <w:rPr>
          <w:lang w:eastAsia="en-US"/>
        </w:rPr>
        <w:t>;</w:t>
      </w:r>
    </w:p>
    <w:p w:rsidR="00143CB0" w:rsidRPr="00070C5E" w:rsidRDefault="00143CB0" w:rsidP="00143CB0">
      <w:pPr>
        <w:tabs>
          <w:tab w:val="left" w:pos="540"/>
        </w:tabs>
        <w:autoSpaceDE w:val="0"/>
        <w:autoSpaceDN w:val="0"/>
        <w:adjustRightInd w:val="0"/>
        <w:ind w:left="-284"/>
        <w:jc w:val="both"/>
        <w:rPr>
          <w:lang w:eastAsia="en-US"/>
        </w:rPr>
      </w:pPr>
      <w:r w:rsidRPr="00070C5E">
        <w:rPr>
          <w:lang w:eastAsia="en-US"/>
        </w:rPr>
        <w:t xml:space="preserve">Ведомость расхождений по результатам инвентаризации </w:t>
      </w:r>
      <w:hyperlink r:id="rId78" w:history="1">
        <w:r w:rsidRPr="00070C5E">
          <w:rPr>
            <w:lang w:eastAsia="en-US"/>
          </w:rPr>
          <w:t>(</w:t>
        </w:r>
        <w:r>
          <w:rPr>
            <w:lang w:eastAsia="en-US"/>
          </w:rPr>
          <w:t xml:space="preserve">форма </w:t>
        </w:r>
        <w:r w:rsidRPr="00070C5E">
          <w:rPr>
            <w:lang w:eastAsia="en-US"/>
          </w:rPr>
          <w:t>0504092)</w:t>
        </w:r>
      </w:hyperlink>
      <w:r w:rsidRPr="00070C5E">
        <w:rPr>
          <w:lang w:eastAsia="en-US"/>
        </w:rPr>
        <w:t>;</w:t>
      </w:r>
    </w:p>
    <w:p w:rsidR="00143CB0" w:rsidRPr="00070C5E" w:rsidRDefault="00143CB0" w:rsidP="00143CB0">
      <w:pPr>
        <w:tabs>
          <w:tab w:val="left" w:pos="540"/>
        </w:tabs>
        <w:autoSpaceDE w:val="0"/>
        <w:autoSpaceDN w:val="0"/>
        <w:adjustRightInd w:val="0"/>
        <w:ind w:left="-284"/>
        <w:jc w:val="both"/>
        <w:rPr>
          <w:lang w:eastAsia="en-US"/>
        </w:rPr>
      </w:pPr>
      <w:r w:rsidRPr="00070C5E">
        <w:rPr>
          <w:lang w:eastAsia="en-US"/>
        </w:rPr>
        <w:t xml:space="preserve">Акт о списании объектов нефинансовых активов (кроме транспортных средств) </w:t>
      </w:r>
      <w:hyperlink r:id="rId79" w:history="1">
        <w:r w:rsidRPr="00070C5E">
          <w:rPr>
            <w:lang w:eastAsia="en-US"/>
          </w:rPr>
          <w:t>(</w:t>
        </w:r>
        <w:r>
          <w:rPr>
            <w:lang w:eastAsia="en-US"/>
          </w:rPr>
          <w:t xml:space="preserve">форма </w:t>
        </w:r>
        <w:r w:rsidRPr="00070C5E">
          <w:rPr>
            <w:lang w:eastAsia="en-US"/>
          </w:rPr>
          <w:t>0504104)</w:t>
        </w:r>
      </w:hyperlink>
      <w:r w:rsidRPr="00070C5E">
        <w:rPr>
          <w:lang w:eastAsia="en-US"/>
        </w:rPr>
        <w:t>;</w:t>
      </w:r>
    </w:p>
    <w:p w:rsidR="00143CB0" w:rsidRPr="00070C5E" w:rsidRDefault="00143CB0" w:rsidP="00143CB0">
      <w:pPr>
        <w:tabs>
          <w:tab w:val="left" w:pos="540"/>
        </w:tabs>
        <w:autoSpaceDE w:val="0"/>
        <w:autoSpaceDN w:val="0"/>
        <w:adjustRightInd w:val="0"/>
        <w:ind w:left="-284"/>
        <w:jc w:val="both"/>
        <w:rPr>
          <w:lang w:eastAsia="en-US"/>
        </w:rPr>
      </w:pPr>
      <w:r w:rsidRPr="00070C5E">
        <w:rPr>
          <w:lang w:eastAsia="en-US"/>
        </w:rPr>
        <w:t xml:space="preserve">Акт о списании транспортного средства </w:t>
      </w:r>
      <w:hyperlink r:id="rId80" w:history="1">
        <w:r w:rsidRPr="00070C5E">
          <w:rPr>
            <w:lang w:eastAsia="en-US"/>
          </w:rPr>
          <w:t>(</w:t>
        </w:r>
        <w:r>
          <w:rPr>
            <w:lang w:eastAsia="en-US"/>
          </w:rPr>
          <w:t xml:space="preserve">форма </w:t>
        </w:r>
        <w:r w:rsidRPr="00070C5E">
          <w:rPr>
            <w:lang w:eastAsia="en-US"/>
          </w:rPr>
          <w:t>0504105)</w:t>
        </w:r>
      </w:hyperlink>
      <w:r w:rsidRPr="00070C5E">
        <w:rPr>
          <w:lang w:eastAsia="en-US"/>
        </w:rPr>
        <w:t xml:space="preserve"> и др.</w:t>
      </w:r>
    </w:p>
    <w:p w:rsidR="00143CB0" w:rsidRDefault="00143CB0" w:rsidP="00143CB0">
      <w:pPr>
        <w:autoSpaceDE w:val="0"/>
        <w:autoSpaceDN w:val="0"/>
        <w:adjustRightInd w:val="0"/>
        <w:ind w:left="-284"/>
        <w:jc w:val="both"/>
        <w:rPr>
          <w:lang w:eastAsia="en-US"/>
        </w:rPr>
      </w:pPr>
      <w:r w:rsidRPr="00D126A7">
        <w:rPr>
          <w:lang w:eastAsia="en-US"/>
        </w:rPr>
        <w:t>3</w:t>
      </w:r>
      <w:r>
        <w:rPr>
          <w:lang w:eastAsia="en-US"/>
        </w:rPr>
        <w:t>.23.</w:t>
      </w:r>
      <w:r w:rsidRPr="00D126A7">
        <w:rPr>
          <w:lang w:eastAsia="en-US"/>
        </w:rPr>
        <w:t xml:space="preserve"> </w:t>
      </w:r>
      <w:r>
        <w:rPr>
          <w:lang w:eastAsia="en-US"/>
        </w:rPr>
        <w:t>Объектам аренды, в отношении которых балансодержатель (собственник) не ук</w:t>
      </w:r>
      <w:r>
        <w:rPr>
          <w:lang w:eastAsia="en-US"/>
        </w:rPr>
        <w:t>а</w:t>
      </w:r>
      <w:r>
        <w:rPr>
          <w:lang w:eastAsia="en-US"/>
        </w:rPr>
        <w:t>зал в передаточных документах инвентарный номер, присваивается инвентарный номер в соо</w:t>
      </w:r>
      <w:r>
        <w:rPr>
          <w:lang w:eastAsia="en-US"/>
        </w:rPr>
        <w:t>т</w:t>
      </w:r>
      <w:r>
        <w:rPr>
          <w:lang w:eastAsia="en-US"/>
        </w:rPr>
        <w:t>ветствии с порядком, предусмотренным настоящим положением (п. 46 Приказ № 157н).</w:t>
      </w:r>
    </w:p>
    <w:p w:rsidR="00143CB0" w:rsidRPr="00D126A7" w:rsidRDefault="00143CB0" w:rsidP="00143CB0">
      <w:pPr>
        <w:autoSpaceDE w:val="0"/>
        <w:autoSpaceDN w:val="0"/>
        <w:adjustRightInd w:val="0"/>
        <w:ind w:left="-284"/>
        <w:jc w:val="both"/>
      </w:pPr>
      <w:r>
        <w:rPr>
          <w:lang w:eastAsia="en-US"/>
        </w:rPr>
        <w:t>3.24. Применение кодов</w:t>
      </w:r>
      <w:r w:rsidRPr="00D126A7">
        <w:rPr>
          <w:lang w:eastAsia="en-US"/>
        </w:rPr>
        <w:t xml:space="preserve"> классификатор</w:t>
      </w:r>
      <w:r>
        <w:rPr>
          <w:lang w:eastAsia="en-US"/>
        </w:rPr>
        <w:t xml:space="preserve">а ОКОФ (ОК 013-2014 (СНС 2008)) </w:t>
      </w:r>
      <w:r w:rsidRPr="00D126A7">
        <w:rPr>
          <w:lang w:eastAsia="en-US"/>
        </w:rPr>
        <w:t>осущест</w:t>
      </w:r>
      <w:r w:rsidRPr="00D126A7">
        <w:rPr>
          <w:lang w:eastAsia="en-US"/>
        </w:rPr>
        <w:t>в</w:t>
      </w:r>
      <w:r w:rsidRPr="00D126A7">
        <w:rPr>
          <w:lang w:eastAsia="en-US"/>
        </w:rPr>
        <w:t xml:space="preserve">лять в соответствии с </w:t>
      </w:r>
      <w:r>
        <w:rPr>
          <w:lang w:eastAsia="en-US"/>
        </w:rPr>
        <w:t>рекомендациями Минфина России, установленных п</w:t>
      </w:r>
      <w:r w:rsidRPr="00D126A7">
        <w:rPr>
          <w:lang w:eastAsia="en-US"/>
        </w:rPr>
        <w:t>исьмом Минфина Р</w:t>
      </w:r>
      <w:r>
        <w:rPr>
          <w:lang w:eastAsia="en-US"/>
        </w:rPr>
        <w:t>о</w:t>
      </w:r>
      <w:r>
        <w:rPr>
          <w:lang w:eastAsia="en-US"/>
        </w:rPr>
        <w:t>с</w:t>
      </w:r>
      <w:r>
        <w:rPr>
          <w:lang w:eastAsia="en-US"/>
        </w:rPr>
        <w:t>сии</w:t>
      </w:r>
      <w:r w:rsidRPr="00D126A7">
        <w:rPr>
          <w:lang w:eastAsia="en-US"/>
        </w:rPr>
        <w:t xml:space="preserve"> от 27.12.2016 № 02-07-</w:t>
      </w:r>
      <w:r w:rsidRPr="00D126A7">
        <w:t xml:space="preserve"> 08/78243. </w:t>
      </w:r>
    </w:p>
    <w:p w:rsidR="00143CB0" w:rsidRDefault="00143CB0" w:rsidP="00143CB0">
      <w:pPr>
        <w:autoSpaceDE w:val="0"/>
        <w:autoSpaceDN w:val="0"/>
        <w:adjustRightInd w:val="0"/>
        <w:ind w:left="-284"/>
        <w:jc w:val="both"/>
      </w:pPr>
      <w:r w:rsidRPr="00D126A7">
        <w:t>В случае наличия противоречий в применении прямого (обратного) переходных кл</w:t>
      </w:r>
      <w:r w:rsidRPr="00D126A7">
        <w:t>ю</w:t>
      </w:r>
      <w:r w:rsidRPr="00D126A7">
        <w:t xml:space="preserve">чей, утвержденных </w:t>
      </w:r>
      <w:hyperlink r:id="rId81" w:history="1">
        <w:r w:rsidRPr="00D126A7">
          <w:t>Приказом</w:t>
        </w:r>
      </w:hyperlink>
      <w:r w:rsidRPr="00D126A7">
        <w:t xml:space="preserve"> № 458, и </w:t>
      </w:r>
      <w:hyperlink r:id="rId82" w:history="1">
        <w:r w:rsidRPr="00D126A7">
          <w:t>ОКОФ ОК 013-2014 (СНС</w:t>
        </w:r>
        <w:r>
          <w:t xml:space="preserve"> 2008</w:t>
        </w:r>
        <w:r w:rsidRPr="00D126A7">
          <w:t>)</w:t>
        </w:r>
      </w:hyperlink>
      <w:r w:rsidRPr="00D126A7">
        <w:t xml:space="preserve">, а также отсутствия позиций в новых кодах </w:t>
      </w:r>
      <w:hyperlink r:id="rId83" w:history="1">
        <w:r w:rsidRPr="00D126A7">
          <w:t>ОКОФ ОК 013-2014 (СНС</w:t>
        </w:r>
        <w:r>
          <w:t xml:space="preserve"> 2008</w:t>
        </w:r>
        <w:r w:rsidRPr="00D126A7">
          <w:t>)</w:t>
        </w:r>
      </w:hyperlink>
      <w:r w:rsidRPr="00D126A7">
        <w:t xml:space="preserve"> для объектов учета, ранее включа</w:t>
      </w:r>
      <w:r w:rsidRPr="00D126A7">
        <w:t>е</w:t>
      </w:r>
      <w:r w:rsidRPr="00D126A7">
        <w:t>мых в группы материальных ценностей, по своим критериям являющихся основными сре</w:t>
      </w:r>
      <w:r w:rsidRPr="00D126A7">
        <w:t>д</w:t>
      </w:r>
      <w:r w:rsidRPr="00D126A7">
        <w:t>ствами, комиссия по поступлению и выбытию активов субъекта учета может принимать с</w:t>
      </w:r>
      <w:r w:rsidRPr="00D126A7">
        <w:t>а</w:t>
      </w:r>
      <w:r w:rsidRPr="00D126A7">
        <w:t xml:space="preserve">мостоятельное решение по отнесению указанных объектов к соответствующей группе кодов </w:t>
      </w:r>
      <w:hyperlink r:id="rId84" w:history="1">
        <w:r w:rsidRPr="00D126A7">
          <w:t>ОКОФ ОК 013-2014 (СНС</w:t>
        </w:r>
        <w:r>
          <w:t xml:space="preserve"> 2008</w:t>
        </w:r>
        <w:r w:rsidRPr="00D126A7">
          <w:t>)</w:t>
        </w:r>
      </w:hyperlink>
      <w:r w:rsidRPr="00D126A7">
        <w:t xml:space="preserve"> и определению их сроков полезного использования.</w:t>
      </w:r>
    </w:p>
    <w:p w:rsidR="00143CB0" w:rsidRPr="001921E1" w:rsidRDefault="00143CB0" w:rsidP="00143CB0">
      <w:pPr>
        <w:autoSpaceDE w:val="0"/>
        <w:autoSpaceDN w:val="0"/>
        <w:adjustRightInd w:val="0"/>
        <w:ind w:left="-284"/>
        <w:jc w:val="both"/>
        <w:rPr>
          <w:lang w:eastAsia="en-US"/>
        </w:rPr>
      </w:pPr>
      <w:r w:rsidRPr="001921E1">
        <w:lastRenderedPageBreak/>
        <w:t>3.</w:t>
      </w:r>
      <w:r>
        <w:t>25.</w:t>
      </w:r>
      <w:r w:rsidRPr="001921E1">
        <w:t xml:space="preserve"> </w:t>
      </w:r>
      <w:r w:rsidRPr="001921E1">
        <w:rPr>
          <w:lang w:eastAsia="en-US"/>
        </w:rPr>
        <w:t>Структурная часть объекта основных средств, которая имеет срок полезного и</w:t>
      </w:r>
      <w:r w:rsidRPr="001921E1">
        <w:rPr>
          <w:lang w:eastAsia="en-US"/>
        </w:rPr>
        <w:t>с</w:t>
      </w:r>
      <w:r w:rsidRPr="001921E1">
        <w:rPr>
          <w:lang w:eastAsia="en-US"/>
        </w:rPr>
        <w:t>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w:t>
      </w:r>
      <w:r w:rsidRPr="001921E1">
        <w:rPr>
          <w:lang w:eastAsia="en-US"/>
        </w:rPr>
        <w:t>о</w:t>
      </w:r>
      <w:r w:rsidRPr="001921E1">
        <w:rPr>
          <w:lang w:eastAsia="en-US"/>
        </w:rPr>
        <w:t>сти, учитывается как самостоятельный инвентарный объект.</w:t>
      </w:r>
    </w:p>
    <w:p w:rsidR="00143CB0" w:rsidRPr="001921E1" w:rsidRDefault="00143CB0" w:rsidP="00143CB0">
      <w:pPr>
        <w:autoSpaceDE w:val="0"/>
        <w:autoSpaceDN w:val="0"/>
        <w:adjustRightInd w:val="0"/>
        <w:ind w:left="-284"/>
        <w:jc w:val="both"/>
        <w:rPr>
          <w:lang w:eastAsia="en-US"/>
        </w:rPr>
      </w:pPr>
      <w:r w:rsidRPr="001921E1">
        <w:rPr>
          <w:lang w:eastAsia="en-US"/>
        </w:rP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85" w:history="1">
        <w:r w:rsidRPr="001921E1">
          <w:rPr>
            <w:lang w:eastAsia="en-US"/>
          </w:rPr>
          <w:t>Постановлении</w:t>
        </w:r>
      </w:hyperlink>
      <w:r w:rsidRPr="001921E1">
        <w:rPr>
          <w:lang w:eastAsia="en-US"/>
        </w:rPr>
        <w:t xml:space="preserve"> Правительства РФ от 01.01.2002 </w:t>
      </w:r>
      <w:r>
        <w:rPr>
          <w:lang w:eastAsia="en-US"/>
        </w:rPr>
        <w:t>№</w:t>
      </w:r>
      <w:r w:rsidRPr="001921E1">
        <w:rPr>
          <w:lang w:eastAsia="en-US"/>
        </w:rPr>
        <w:t xml:space="preserve"> 1.</w:t>
      </w:r>
    </w:p>
    <w:p w:rsidR="00143CB0" w:rsidRPr="007E1DB5" w:rsidRDefault="00143CB0" w:rsidP="00143CB0">
      <w:pPr>
        <w:autoSpaceDE w:val="0"/>
        <w:autoSpaceDN w:val="0"/>
        <w:adjustRightInd w:val="0"/>
        <w:ind w:left="-284"/>
        <w:jc w:val="both"/>
        <w:rPr>
          <w:i/>
          <w:color w:val="993366"/>
          <w:spacing w:val="-2"/>
          <w:lang w:eastAsia="en-US"/>
        </w:rPr>
      </w:pPr>
      <w:r w:rsidRPr="007E1DB5">
        <w:rPr>
          <w:spacing w:val="-2"/>
          <w:lang w:eastAsia="en-US"/>
        </w:rPr>
        <w:t>Для целей настоящего пункта стоимость части объекта основного средства считается значительной, ес</w:t>
      </w:r>
      <w:r>
        <w:rPr>
          <w:spacing w:val="-2"/>
          <w:lang w:eastAsia="en-US"/>
        </w:rPr>
        <w:t>ли она составляет не менее 10</w:t>
      </w:r>
      <w:r w:rsidRPr="007E1DB5">
        <w:rPr>
          <w:spacing w:val="-2"/>
          <w:lang w:eastAsia="en-US"/>
        </w:rPr>
        <w:t xml:space="preserve"> процентов его общей стоимости (</w:t>
      </w:r>
      <w:hyperlink r:id="rId86" w:history="1">
        <w:r w:rsidRPr="007E1DB5">
          <w:rPr>
            <w:iCs/>
            <w:spacing w:val="-2"/>
            <w:lang w:eastAsia="en-US"/>
          </w:rPr>
          <w:t>п. 10</w:t>
        </w:r>
      </w:hyperlink>
      <w:r w:rsidRPr="007E1DB5">
        <w:rPr>
          <w:iCs/>
          <w:spacing w:val="-2"/>
          <w:lang w:eastAsia="en-US"/>
        </w:rPr>
        <w:t xml:space="preserve"> СГС «Основные средства»).</w:t>
      </w:r>
    </w:p>
    <w:p w:rsidR="00143CB0" w:rsidRDefault="00143CB0" w:rsidP="00143CB0">
      <w:pPr>
        <w:pStyle w:val="ConsPlusNormal0"/>
        <w:ind w:left="-284" w:firstLine="0"/>
        <w:jc w:val="both"/>
        <w:rPr>
          <w:rFonts w:ascii="Times New Roman" w:hAnsi="Times New Roman"/>
          <w:sz w:val="24"/>
          <w:szCs w:val="24"/>
        </w:rPr>
      </w:pPr>
      <w:r>
        <w:rPr>
          <w:rFonts w:ascii="Times New Roman" w:hAnsi="Times New Roman"/>
          <w:iCs/>
          <w:sz w:val="24"/>
          <w:szCs w:val="24"/>
        </w:rPr>
        <w:t>3</w:t>
      </w:r>
      <w:r w:rsidRPr="00D126A7">
        <w:rPr>
          <w:rFonts w:ascii="Times New Roman" w:hAnsi="Times New Roman"/>
          <w:iCs/>
          <w:sz w:val="24"/>
          <w:szCs w:val="24"/>
        </w:rPr>
        <w:t>.</w:t>
      </w:r>
      <w:r>
        <w:rPr>
          <w:rFonts w:ascii="Times New Roman" w:hAnsi="Times New Roman"/>
          <w:iCs/>
          <w:sz w:val="24"/>
          <w:szCs w:val="24"/>
        </w:rPr>
        <w:t>26.</w:t>
      </w:r>
      <w:r w:rsidRPr="00D126A7">
        <w:rPr>
          <w:rFonts w:ascii="Times New Roman" w:hAnsi="Times New Roman"/>
          <w:iCs/>
          <w:sz w:val="24"/>
          <w:szCs w:val="24"/>
        </w:rPr>
        <w:t xml:space="preserve"> Самостоятельность инвентарного объекта определять в соответствии с </w:t>
      </w:r>
      <w:r>
        <w:rPr>
          <w:rFonts w:ascii="Times New Roman" w:hAnsi="Times New Roman"/>
          <w:iCs/>
          <w:sz w:val="24"/>
          <w:szCs w:val="24"/>
        </w:rPr>
        <w:t xml:space="preserve">п. </w:t>
      </w:r>
      <w:r w:rsidRPr="00D126A7">
        <w:rPr>
          <w:rFonts w:ascii="Times New Roman" w:hAnsi="Times New Roman"/>
          <w:iCs/>
          <w:sz w:val="24"/>
          <w:szCs w:val="24"/>
        </w:rPr>
        <w:t>45 Приказа № 157н: «</w:t>
      </w:r>
      <w:r w:rsidRPr="00D126A7">
        <w:rPr>
          <w:rFonts w:ascii="Times New Roman" w:hAnsi="Times New Roman"/>
          <w:sz w:val="24"/>
          <w:szCs w:val="24"/>
        </w:rPr>
        <w:t>коммуникации внутри зданий, необходимые для их эксплуатации, в частн</w:t>
      </w:r>
      <w:r w:rsidRPr="00D126A7">
        <w:rPr>
          <w:rFonts w:ascii="Times New Roman" w:hAnsi="Times New Roman"/>
          <w:sz w:val="24"/>
          <w:szCs w:val="24"/>
        </w:rPr>
        <w:t>о</w:t>
      </w:r>
      <w:r w:rsidRPr="00D126A7">
        <w:rPr>
          <w:rFonts w:ascii="Times New Roman" w:hAnsi="Times New Roman"/>
          <w:sz w:val="24"/>
          <w:szCs w:val="24"/>
        </w:rPr>
        <w:t>сти, система отопления, включая котельную установку для отопления (если последняя нах</w:t>
      </w:r>
      <w:r w:rsidRPr="00D126A7">
        <w:rPr>
          <w:rFonts w:ascii="Times New Roman" w:hAnsi="Times New Roman"/>
          <w:sz w:val="24"/>
          <w:szCs w:val="24"/>
        </w:rPr>
        <w:t>о</w:t>
      </w:r>
      <w:r w:rsidRPr="00D126A7">
        <w:rPr>
          <w:rFonts w:ascii="Times New Roman" w:hAnsi="Times New Roman"/>
          <w:sz w:val="24"/>
          <w:szCs w:val="24"/>
        </w:rPr>
        <w:t>дится в самом здании); внутренняя сеть водопровода, газопровода и канализации со всеми устройствами; внутренняя сеть силовой и осветительной электропроводки со всей освет</w:t>
      </w:r>
      <w:r w:rsidRPr="00D126A7">
        <w:rPr>
          <w:rFonts w:ascii="Times New Roman" w:hAnsi="Times New Roman"/>
          <w:sz w:val="24"/>
          <w:szCs w:val="24"/>
        </w:rPr>
        <w:t>и</w:t>
      </w:r>
      <w:r w:rsidRPr="00D126A7">
        <w:rPr>
          <w:rFonts w:ascii="Times New Roman" w:hAnsi="Times New Roman"/>
          <w:sz w:val="24"/>
          <w:szCs w:val="24"/>
        </w:rPr>
        <w:t>тельной арматурой; внутренние телефонные и сигнализационные сети; вентиляционные ус</w:t>
      </w:r>
      <w:r w:rsidRPr="00D126A7">
        <w:rPr>
          <w:rFonts w:ascii="Times New Roman" w:hAnsi="Times New Roman"/>
          <w:sz w:val="24"/>
          <w:szCs w:val="24"/>
        </w:rPr>
        <w:t>т</w:t>
      </w:r>
      <w:r w:rsidRPr="00D126A7">
        <w:rPr>
          <w:rFonts w:ascii="Times New Roman" w:hAnsi="Times New Roman"/>
          <w:sz w:val="24"/>
          <w:szCs w:val="24"/>
        </w:rPr>
        <w:t xml:space="preserve">ройства </w:t>
      </w:r>
      <w:proofErr w:type="spellStart"/>
      <w:r w:rsidRPr="00D126A7">
        <w:rPr>
          <w:rFonts w:ascii="Times New Roman" w:hAnsi="Times New Roman"/>
          <w:sz w:val="24"/>
          <w:szCs w:val="24"/>
        </w:rPr>
        <w:t>общесанитарного</w:t>
      </w:r>
      <w:proofErr w:type="spellEnd"/>
      <w:r w:rsidRPr="00D126A7">
        <w:rPr>
          <w:rFonts w:ascii="Times New Roman" w:hAnsi="Times New Roman"/>
          <w:sz w:val="24"/>
          <w:szCs w:val="24"/>
        </w:rPr>
        <w:t xml:space="preserve"> назначения; подъемники и лифты входят в состав здания и отдел</w:t>
      </w:r>
      <w:r w:rsidRPr="00D126A7">
        <w:rPr>
          <w:rFonts w:ascii="Times New Roman" w:hAnsi="Times New Roman"/>
          <w:sz w:val="24"/>
          <w:szCs w:val="24"/>
        </w:rPr>
        <w:t>ь</w:t>
      </w:r>
      <w:r w:rsidRPr="00D126A7">
        <w:rPr>
          <w:rFonts w:ascii="Times New Roman" w:hAnsi="Times New Roman"/>
          <w:sz w:val="24"/>
          <w:szCs w:val="24"/>
        </w:rPr>
        <w:t xml:space="preserve">ными инвентарными объектами не являются. </w:t>
      </w:r>
    </w:p>
    <w:p w:rsidR="00143CB0" w:rsidRPr="00D126A7" w:rsidRDefault="00143CB0" w:rsidP="00143CB0">
      <w:pPr>
        <w:pStyle w:val="ConsPlusNormal0"/>
        <w:ind w:left="-284" w:firstLine="0"/>
        <w:jc w:val="both"/>
        <w:rPr>
          <w:rFonts w:ascii="Times New Roman" w:hAnsi="Times New Roman"/>
          <w:sz w:val="24"/>
          <w:szCs w:val="24"/>
        </w:rPr>
      </w:pPr>
      <w:r>
        <w:rPr>
          <w:rFonts w:ascii="Times New Roman" w:hAnsi="Times New Roman"/>
          <w:sz w:val="24"/>
          <w:szCs w:val="24"/>
        </w:rPr>
        <w:t>В администрации</w:t>
      </w:r>
      <w:r w:rsidRPr="00D126A7">
        <w:rPr>
          <w:rFonts w:ascii="Times New Roman" w:hAnsi="Times New Roman"/>
          <w:sz w:val="24"/>
          <w:szCs w:val="24"/>
        </w:rPr>
        <w:t xml:space="preserve"> к самостоятельным инве</w:t>
      </w:r>
      <w:r w:rsidRPr="00D126A7">
        <w:rPr>
          <w:rFonts w:ascii="Times New Roman" w:hAnsi="Times New Roman"/>
          <w:sz w:val="24"/>
          <w:szCs w:val="24"/>
        </w:rPr>
        <w:t>н</w:t>
      </w:r>
      <w:r w:rsidRPr="00D126A7">
        <w:rPr>
          <w:rFonts w:ascii="Times New Roman" w:hAnsi="Times New Roman"/>
          <w:sz w:val="24"/>
          <w:szCs w:val="24"/>
        </w:rPr>
        <w:t xml:space="preserve">тарным объектам относятся: </w:t>
      </w:r>
    </w:p>
    <w:p w:rsidR="00143CB0" w:rsidRPr="00885A8F" w:rsidRDefault="00143CB0" w:rsidP="00143CB0">
      <w:pPr>
        <w:pStyle w:val="ConsPlusNormal0"/>
        <w:ind w:left="-284" w:firstLine="0"/>
        <w:jc w:val="both"/>
        <w:rPr>
          <w:rFonts w:ascii="Times New Roman" w:hAnsi="Times New Roman"/>
          <w:sz w:val="24"/>
          <w:szCs w:val="24"/>
        </w:rPr>
      </w:pPr>
      <w:r w:rsidRPr="00885A8F">
        <w:t xml:space="preserve">– </w:t>
      </w:r>
      <w:r w:rsidRPr="00885A8F">
        <w:rPr>
          <w:rFonts w:ascii="Times New Roman" w:hAnsi="Times New Roman"/>
          <w:sz w:val="24"/>
          <w:szCs w:val="24"/>
        </w:rPr>
        <w:t>устройство оконечного, предназначенного для контроля состояния шлейфа сигнал</w:t>
      </w:r>
      <w:r w:rsidRPr="00885A8F">
        <w:rPr>
          <w:rFonts w:ascii="Times New Roman" w:hAnsi="Times New Roman"/>
          <w:sz w:val="24"/>
          <w:szCs w:val="24"/>
        </w:rPr>
        <w:t>и</w:t>
      </w:r>
      <w:r w:rsidRPr="00885A8F">
        <w:rPr>
          <w:rFonts w:ascii="Times New Roman" w:hAnsi="Times New Roman"/>
          <w:sz w:val="24"/>
          <w:szCs w:val="24"/>
        </w:rPr>
        <w:t>зации;</w:t>
      </w:r>
    </w:p>
    <w:p w:rsidR="00143CB0" w:rsidRPr="00885A8F" w:rsidRDefault="00143CB0" w:rsidP="00143CB0">
      <w:pPr>
        <w:pStyle w:val="ConsPlusNormal0"/>
        <w:ind w:left="-284" w:firstLine="0"/>
        <w:jc w:val="both"/>
        <w:rPr>
          <w:rFonts w:ascii="Times New Roman" w:hAnsi="Times New Roman"/>
          <w:sz w:val="24"/>
          <w:szCs w:val="24"/>
        </w:rPr>
      </w:pPr>
      <w:r w:rsidRPr="00885A8F">
        <w:t xml:space="preserve">– </w:t>
      </w:r>
      <w:r w:rsidRPr="00885A8F">
        <w:rPr>
          <w:rFonts w:ascii="Times New Roman" w:hAnsi="Times New Roman"/>
          <w:sz w:val="24"/>
          <w:szCs w:val="24"/>
        </w:rPr>
        <w:t>прибор учета используемых энергетических ресурсов (топлива), монтируемого в си</w:t>
      </w:r>
      <w:r w:rsidRPr="00885A8F">
        <w:rPr>
          <w:rFonts w:ascii="Times New Roman" w:hAnsi="Times New Roman"/>
          <w:sz w:val="24"/>
          <w:szCs w:val="24"/>
        </w:rPr>
        <w:t>с</w:t>
      </w:r>
      <w:r w:rsidRPr="00885A8F">
        <w:rPr>
          <w:rFonts w:ascii="Times New Roman" w:hAnsi="Times New Roman"/>
          <w:sz w:val="24"/>
          <w:szCs w:val="24"/>
        </w:rPr>
        <w:t xml:space="preserve">тему </w:t>
      </w:r>
      <w:proofErr w:type="spellStart"/>
      <w:r w:rsidRPr="00885A8F">
        <w:rPr>
          <w:rFonts w:ascii="Times New Roman" w:hAnsi="Times New Roman"/>
          <w:sz w:val="24"/>
          <w:szCs w:val="24"/>
        </w:rPr>
        <w:t>топливопровода</w:t>
      </w:r>
      <w:proofErr w:type="spellEnd"/>
      <w:r w:rsidRPr="00885A8F">
        <w:rPr>
          <w:rFonts w:ascii="Times New Roman" w:hAnsi="Times New Roman"/>
          <w:sz w:val="24"/>
          <w:szCs w:val="24"/>
        </w:rPr>
        <w:t>;</w:t>
      </w:r>
    </w:p>
    <w:p w:rsidR="00143CB0" w:rsidRPr="00885A8F" w:rsidRDefault="00143CB0" w:rsidP="00143CB0">
      <w:pPr>
        <w:pStyle w:val="ConsPlusNormal0"/>
        <w:ind w:left="-284" w:firstLine="0"/>
        <w:jc w:val="both"/>
        <w:rPr>
          <w:rFonts w:ascii="Times New Roman" w:hAnsi="Times New Roman"/>
          <w:sz w:val="24"/>
          <w:szCs w:val="24"/>
        </w:rPr>
      </w:pPr>
      <w:r w:rsidRPr="00885A8F">
        <w:t xml:space="preserve">– </w:t>
      </w:r>
      <w:r w:rsidRPr="00885A8F">
        <w:rPr>
          <w:rFonts w:ascii="Times New Roman" w:hAnsi="Times New Roman"/>
          <w:sz w:val="24"/>
          <w:szCs w:val="24"/>
        </w:rPr>
        <w:t>прибор, входящий в состав устанавливаемой в администрации адресной системы п</w:t>
      </w:r>
      <w:r w:rsidRPr="00885A8F">
        <w:rPr>
          <w:rFonts w:ascii="Times New Roman" w:hAnsi="Times New Roman"/>
          <w:sz w:val="24"/>
          <w:szCs w:val="24"/>
        </w:rPr>
        <w:t>о</w:t>
      </w:r>
      <w:r w:rsidRPr="00885A8F">
        <w:rPr>
          <w:rFonts w:ascii="Times New Roman" w:hAnsi="Times New Roman"/>
          <w:sz w:val="24"/>
          <w:szCs w:val="24"/>
        </w:rPr>
        <w:t>жарной сигнализации (АСПС);</w:t>
      </w:r>
    </w:p>
    <w:p w:rsidR="00143CB0" w:rsidRPr="00885A8F" w:rsidRDefault="00143CB0" w:rsidP="00143CB0">
      <w:pPr>
        <w:pStyle w:val="ConsPlusNormal0"/>
        <w:ind w:left="-284" w:firstLine="0"/>
        <w:jc w:val="both"/>
        <w:rPr>
          <w:rFonts w:ascii="Times New Roman" w:hAnsi="Times New Roman"/>
          <w:sz w:val="24"/>
          <w:szCs w:val="24"/>
        </w:rPr>
      </w:pPr>
      <w:r w:rsidRPr="00885A8F">
        <w:t xml:space="preserve">– </w:t>
      </w:r>
      <w:r w:rsidRPr="00885A8F">
        <w:rPr>
          <w:rFonts w:ascii="Times New Roman" w:hAnsi="Times New Roman"/>
          <w:sz w:val="24"/>
          <w:szCs w:val="24"/>
        </w:rPr>
        <w:t>система контроля доступа в здание, включает в себя такие технические средства, как преграждающие устройства, устанавливаемые на проходах (турникеты, ворота, шла</w:t>
      </w:r>
      <w:r w:rsidRPr="00885A8F">
        <w:rPr>
          <w:rFonts w:ascii="Times New Roman" w:hAnsi="Times New Roman"/>
          <w:sz w:val="24"/>
          <w:szCs w:val="24"/>
        </w:rPr>
        <w:t>г</w:t>
      </w:r>
      <w:r w:rsidRPr="00885A8F">
        <w:rPr>
          <w:rFonts w:ascii="Times New Roman" w:hAnsi="Times New Roman"/>
          <w:sz w:val="24"/>
          <w:szCs w:val="24"/>
        </w:rPr>
        <w:t>баумы и т.д.), идентификатор, контроллер, считыватель, иное вспомогательное оборуд</w:t>
      </w:r>
      <w:r w:rsidRPr="00885A8F">
        <w:rPr>
          <w:rFonts w:ascii="Times New Roman" w:hAnsi="Times New Roman"/>
          <w:sz w:val="24"/>
          <w:szCs w:val="24"/>
        </w:rPr>
        <w:t>о</w:t>
      </w:r>
      <w:r w:rsidRPr="00885A8F">
        <w:rPr>
          <w:rFonts w:ascii="Times New Roman" w:hAnsi="Times New Roman"/>
          <w:sz w:val="24"/>
          <w:szCs w:val="24"/>
        </w:rPr>
        <w:t>вание;</w:t>
      </w:r>
    </w:p>
    <w:p w:rsidR="00143CB0" w:rsidRPr="00885A8F" w:rsidRDefault="00143CB0" w:rsidP="00143CB0">
      <w:pPr>
        <w:pStyle w:val="ConsPlusNormal0"/>
        <w:ind w:left="-284" w:firstLine="0"/>
        <w:jc w:val="both"/>
        <w:rPr>
          <w:rFonts w:ascii="Times New Roman" w:hAnsi="Times New Roman"/>
          <w:sz w:val="24"/>
          <w:szCs w:val="24"/>
        </w:rPr>
      </w:pPr>
      <w:r w:rsidRPr="00885A8F">
        <w:t xml:space="preserve">– </w:t>
      </w:r>
      <w:r w:rsidRPr="00885A8F">
        <w:rPr>
          <w:rFonts w:ascii="Times New Roman" w:hAnsi="Times New Roman"/>
          <w:sz w:val="24"/>
          <w:szCs w:val="24"/>
        </w:rPr>
        <w:t>отдельные элементы охранно-пожарной сигнализации;</w:t>
      </w:r>
    </w:p>
    <w:p w:rsidR="00143CB0" w:rsidRPr="00885A8F" w:rsidRDefault="00143CB0" w:rsidP="00143CB0">
      <w:pPr>
        <w:pStyle w:val="ConsPlusNormal0"/>
        <w:ind w:left="-284" w:firstLine="0"/>
        <w:jc w:val="both"/>
        <w:rPr>
          <w:rFonts w:ascii="Times New Roman" w:hAnsi="Times New Roman"/>
          <w:sz w:val="24"/>
          <w:szCs w:val="24"/>
        </w:rPr>
      </w:pPr>
      <w:r w:rsidRPr="00885A8F">
        <w:t xml:space="preserve">– </w:t>
      </w:r>
      <w:r w:rsidRPr="00885A8F">
        <w:rPr>
          <w:rFonts w:ascii="Times New Roman" w:hAnsi="Times New Roman"/>
          <w:sz w:val="24"/>
          <w:szCs w:val="24"/>
        </w:rPr>
        <w:t>иные объекты.</w:t>
      </w:r>
    </w:p>
    <w:p w:rsidR="00143CB0" w:rsidRPr="00D126A7" w:rsidRDefault="00143CB0" w:rsidP="00143CB0">
      <w:pPr>
        <w:autoSpaceDE w:val="0"/>
        <w:autoSpaceDN w:val="0"/>
        <w:adjustRightInd w:val="0"/>
        <w:ind w:left="-284"/>
        <w:jc w:val="both"/>
      </w:pPr>
      <w:r w:rsidRPr="00D126A7">
        <w:t>Расходы учреждения на оплату контракта на приобретение и установку устройства ок</w:t>
      </w:r>
      <w:r w:rsidRPr="00D126A7">
        <w:t>о</w:t>
      </w:r>
      <w:r w:rsidRPr="00D126A7">
        <w:t xml:space="preserve">нечного отражаются по виду расходов </w:t>
      </w:r>
      <w:hyperlink r:id="rId87" w:history="1">
        <w:r w:rsidRPr="00D126A7">
          <w:t>244</w:t>
        </w:r>
      </w:hyperlink>
      <w:r w:rsidRPr="00D126A7">
        <w:t xml:space="preserve"> «Прочая закупка товаров, работ и услуг для обеспечения государственных (муниципальных) нужд» и относятся на </w:t>
      </w:r>
      <w:hyperlink r:id="rId88" w:history="1">
        <w:r w:rsidRPr="00D126A7">
          <w:t>статью 310</w:t>
        </w:r>
      </w:hyperlink>
      <w:r w:rsidRPr="00D126A7">
        <w:t xml:space="preserve"> «Увелич</w:t>
      </w:r>
      <w:r w:rsidRPr="00D126A7">
        <w:t>е</w:t>
      </w:r>
      <w:r w:rsidRPr="00D126A7">
        <w:t>ние стоимости основных средств» КОСГУ (Приказ № 65н).</w:t>
      </w:r>
    </w:p>
    <w:p w:rsidR="00143CB0" w:rsidRPr="00D126A7" w:rsidRDefault="00143CB0" w:rsidP="00143CB0">
      <w:pPr>
        <w:pStyle w:val="ConsPlusNormal0"/>
        <w:ind w:left="-284" w:firstLine="0"/>
        <w:jc w:val="both"/>
        <w:rPr>
          <w:rFonts w:ascii="Times New Roman" w:hAnsi="Times New Roman"/>
          <w:sz w:val="24"/>
          <w:szCs w:val="24"/>
        </w:rPr>
      </w:pPr>
      <w:r>
        <w:rPr>
          <w:rFonts w:ascii="Times New Roman" w:hAnsi="Times New Roman"/>
          <w:iCs/>
          <w:sz w:val="24"/>
          <w:szCs w:val="24"/>
        </w:rPr>
        <w:t>3.27.</w:t>
      </w:r>
      <w:r w:rsidRPr="00D126A7">
        <w:rPr>
          <w:rFonts w:ascii="Times New Roman" w:hAnsi="Times New Roman"/>
          <w:iCs/>
          <w:sz w:val="24"/>
          <w:szCs w:val="24"/>
        </w:rPr>
        <w:t xml:space="preserve"> </w:t>
      </w:r>
      <w:r w:rsidRPr="00D126A7">
        <w:rPr>
          <w:rFonts w:ascii="Times New Roman" w:hAnsi="Times New Roman"/>
          <w:sz w:val="24"/>
          <w:szCs w:val="24"/>
        </w:rPr>
        <w:t>В случае если отдельные помещения зданий имеют разное функциональное назн</w:t>
      </w:r>
      <w:r w:rsidRPr="00D126A7">
        <w:rPr>
          <w:rFonts w:ascii="Times New Roman" w:hAnsi="Times New Roman"/>
          <w:sz w:val="24"/>
          <w:szCs w:val="24"/>
        </w:rPr>
        <w:t>а</w:t>
      </w:r>
      <w:r w:rsidRPr="00D126A7">
        <w:rPr>
          <w:rFonts w:ascii="Times New Roman" w:hAnsi="Times New Roman"/>
          <w:sz w:val="24"/>
          <w:szCs w:val="24"/>
        </w:rPr>
        <w:t>чение, а также являются самостоятельными объектами имущественных прав, то они учит</w:t>
      </w:r>
      <w:r w:rsidRPr="00D126A7">
        <w:rPr>
          <w:rFonts w:ascii="Times New Roman" w:hAnsi="Times New Roman"/>
          <w:sz w:val="24"/>
          <w:szCs w:val="24"/>
        </w:rPr>
        <w:t>ы</w:t>
      </w:r>
      <w:r w:rsidRPr="00D126A7">
        <w:rPr>
          <w:rFonts w:ascii="Times New Roman" w:hAnsi="Times New Roman"/>
          <w:sz w:val="24"/>
          <w:szCs w:val="24"/>
        </w:rPr>
        <w:t>ваются как самостоятельные инвентарные объекты основных средств (</w:t>
      </w:r>
      <w:hyperlink r:id="rId89" w:history="1">
        <w:r>
          <w:rPr>
            <w:rFonts w:ascii="Times New Roman" w:hAnsi="Times New Roman"/>
            <w:sz w:val="24"/>
            <w:szCs w:val="24"/>
          </w:rPr>
          <w:t xml:space="preserve">п. </w:t>
        </w:r>
        <w:r w:rsidRPr="00D126A7">
          <w:rPr>
            <w:rFonts w:ascii="Times New Roman" w:hAnsi="Times New Roman"/>
            <w:sz w:val="24"/>
            <w:szCs w:val="24"/>
          </w:rPr>
          <w:t>45</w:t>
        </w:r>
      </w:hyperlink>
      <w:r w:rsidRPr="00D126A7">
        <w:rPr>
          <w:rFonts w:ascii="Times New Roman" w:hAnsi="Times New Roman"/>
          <w:sz w:val="24"/>
          <w:szCs w:val="24"/>
        </w:rPr>
        <w:t xml:space="preserve"> Приказа № 157н).</w:t>
      </w:r>
    </w:p>
    <w:p w:rsidR="00143CB0" w:rsidRPr="00D126A7" w:rsidRDefault="00143CB0" w:rsidP="00143CB0">
      <w:pPr>
        <w:autoSpaceDE w:val="0"/>
        <w:autoSpaceDN w:val="0"/>
        <w:adjustRightInd w:val="0"/>
        <w:ind w:left="-284"/>
        <w:jc w:val="both"/>
        <w:rPr>
          <w:lang w:eastAsia="en-US"/>
        </w:rPr>
      </w:pPr>
      <w:r>
        <w:rPr>
          <w:iCs/>
        </w:rPr>
        <w:t xml:space="preserve">3.28. </w:t>
      </w:r>
      <w:r w:rsidRPr="00D126A7">
        <w:rPr>
          <w:lang w:eastAsia="en-US"/>
        </w:rPr>
        <w:t>Основные ср</w:t>
      </w:r>
      <w:r>
        <w:rPr>
          <w:lang w:eastAsia="en-US"/>
        </w:rPr>
        <w:t>едства, поступающие в администрацию</w:t>
      </w:r>
      <w:r w:rsidRPr="00D126A7">
        <w:rPr>
          <w:lang w:eastAsia="en-US"/>
        </w:rPr>
        <w:t xml:space="preserve"> учитывать следующим обр</w:t>
      </w:r>
      <w:r w:rsidRPr="00D126A7">
        <w:rPr>
          <w:lang w:eastAsia="en-US"/>
        </w:rPr>
        <w:t>а</w:t>
      </w:r>
      <w:r w:rsidRPr="00D126A7">
        <w:rPr>
          <w:lang w:eastAsia="en-US"/>
        </w:rPr>
        <w:t>зом:</w:t>
      </w:r>
    </w:p>
    <w:p w:rsidR="00143CB0" w:rsidRPr="00D126A7" w:rsidRDefault="00143CB0" w:rsidP="00143CB0">
      <w:pPr>
        <w:autoSpaceDE w:val="0"/>
        <w:autoSpaceDN w:val="0"/>
        <w:adjustRightInd w:val="0"/>
        <w:ind w:left="-284"/>
        <w:jc w:val="both"/>
        <w:rPr>
          <w:lang w:eastAsia="en-US"/>
        </w:rPr>
      </w:pPr>
      <w:r w:rsidRPr="00B775B9">
        <w:t xml:space="preserve">– </w:t>
      </w:r>
      <w:r w:rsidRPr="00D126A7">
        <w:rPr>
          <w:lang w:eastAsia="en-US"/>
        </w:rPr>
        <w:t>закрепление права оперативного управления на</w:t>
      </w:r>
      <w:r>
        <w:rPr>
          <w:lang w:eastAsia="en-US"/>
        </w:rPr>
        <w:t xml:space="preserve"> переданное имущество администр</w:t>
      </w:r>
      <w:r>
        <w:rPr>
          <w:lang w:eastAsia="en-US"/>
        </w:rPr>
        <w:t>а</w:t>
      </w:r>
      <w:r>
        <w:rPr>
          <w:lang w:eastAsia="en-US"/>
        </w:rPr>
        <w:t>ции</w:t>
      </w:r>
      <w:r w:rsidRPr="00D126A7">
        <w:rPr>
          <w:lang w:eastAsia="en-US"/>
        </w:rPr>
        <w:t>, оформлять бухгалтерскими записями на основании Акта о приеме – передаче нефина</w:t>
      </w:r>
      <w:r w:rsidRPr="00D126A7">
        <w:rPr>
          <w:lang w:eastAsia="en-US"/>
        </w:rPr>
        <w:t>н</w:t>
      </w:r>
      <w:r w:rsidRPr="00D126A7">
        <w:rPr>
          <w:lang w:eastAsia="en-US"/>
        </w:rPr>
        <w:t>совых активов (</w:t>
      </w:r>
      <w:r>
        <w:rPr>
          <w:lang w:eastAsia="en-US"/>
        </w:rPr>
        <w:t>форма</w:t>
      </w:r>
      <w:r w:rsidRPr="00D126A7">
        <w:rPr>
          <w:lang w:eastAsia="en-US"/>
        </w:rPr>
        <w:t xml:space="preserve"> 0504101)</w:t>
      </w:r>
      <w:r>
        <w:rPr>
          <w:lang w:eastAsia="en-US"/>
        </w:rPr>
        <w:t xml:space="preserve"> (в рамках движения объектов между учреждениями, подв</w:t>
      </w:r>
      <w:r>
        <w:rPr>
          <w:lang w:eastAsia="en-US"/>
        </w:rPr>
        <w:t>е</w:t>
      </w:r>
      <w:r>
        <w:rPr>
          <w:lang w:eastAsia="en-US"/>
        </w:rPr>
        <w:t>домственными разным главным распорядителям (распорядителям) бюджетных средств одн</w:t>
      </w:r>
      <w:r>
        <w:rPr>
          <w:lang w:eastAsia="en-US"/>
        </w:rPr>
        <w:t>о</w:t>
      </w:r>
      <w:r>
        <w:rPr>
          <w:lang w:eastAsia="en-US"/>
        </w:rPr>
        <w:t>го уровня бюджета, а также при их получении от государственных и муниципальных орган</w:t>
      </w:r>
      <w:r>
        <w:rPr>
          <w:lang w:eastAsia="en-US"/>
        </w:rPr>
        <w:t>и</w:t>
      </w:r>
      <w:r>
        <w:rPr>
          <w:lang w:eastAsia="en-US"/>
        </w:rPr>
        <w:t>заций, от иных организаций, за исключением государственных и муниципальных, и от физ</w:t>
      </w:r>
      <w:r>
        <w:rPr>
          <w:lang w:eastAsia="en-US"/>
        </w:rPr>
        <w:t>и</w:t>
      </w:r>
      <w:r>
        <w:rPr>
          <w:lang w:eastAsia="en-US"/>
        </w:rPr>
        <w:t>ческих лиц)</w:t>
      </w:r>
      <w:r w:rsidRPr="00D126A7">
        <w:rPr>
          <w:lang w:eastAsia="en-US"/>
        </w:rPr>
        <w:t xml:space="preserve">: </w:t>
      </w:r>
    </w:p>
    <w:p w:rsidR="00143CB0" w:rsidRPr="00D126A7" w:rsidRDefault="00143CB0" w:rsidP="00143CB0">
      <w:pPr>
        <w:pStyle w:val="3"/>
        <w:spacing w:before="40" w:after="0"/>
        <w:ind w:left="-284"/>
        <w:jc w:val="both"/>
        <w:rPr>
          <w:sz w:val="24"/>
          <w:szCs w:val="24"/>
          <w:lang w:eastAsia="en-US"/>
        </w:rPr>
      </w:pPr>
      <w:r>
        <w:rPr>
          <w:sz w:val="24"/>
          <w:szCs w:val="24"/>
          <w:lang w:eastAsia="en-US"/>
        </w:rPr>
        <w:t>Дебет</w:t>
      </w:r>
      <w:r w:rsidRPr="00D126A7">
        <w:rPr>
          <w:sz w:val="24"/>
          <w:szCs w:val="24"/>
          <w:lang w:eastAsia="en-US"/>
        </w:rPr>
        <w:t xml:space="preserve"> </w:t>
      </w:r>
      <w:proofErr w:type="spellStart"/>
      <w:r w:rsidRPr="00D126A7">
        <w:rPr>
          <w:sz w:val="24"/>
          <w:szCs w:val="24"/>
          <w:lang w:eastAsia="en-US"/>
        </w:rPr>
        <w:t>хххх</w:t>
      </w:r>
      <w:proofErr w:type="spellEnd"/>
      <w:r w:rsidRPr="00D126A7">
        <w:rPr>
          <w:sz w:val="24"/>
          <w:szCs w:val="24"/>
          <w:lang w:eastAsia="en-US"/>
        </w:rPr>
        <w:t xml:space="preserve"> 0000000000 000 </w:t>
      </w:r>
      <w:r>
        <w:rPr>
          <w:sz w:val="24"/>
          <w:szCs w:val="24"/>
          <w:lang w:eastAsia="en-US"/>
        </w:rPr>
        <w:t>1</w:t>
      </w:r>
      <w:r w:rsidRPr="00D126A7">
        <w:rPr>
          <w:sz w:val="24"/>
          <w:szCs w:val="24"/>
          <w:lang w:eastAsia="en-US"/>
        </w:rPr>
        <w:t xml:space="preserve">101хх310 </w:t>
      </w:r>
      <w:r>
        <w:rPr>
          <w:sz w:val="24"/>
          <w:szCs w:val="24"/>
          <w:lang w:eastAsia="en-US"/>
        </w:rPr>
        <w:t>– Кредит</w:t>
      </w:r>
      <w:r w:rsidRPr="00D126A7">
        <w:rPr>
          <w:sz w:val="24"/>
          <w:szCs w:val="24"/>
          <w:lang w:eastAsia="en-US"/>
        </w:rPr>
        <w:t xml:space="preserve"> </w:t>
      </w:r>
      <w:proofErr w:type="spellStart"/>
      <w:r w:rsidRPr="00D126A7">
        <w:rPr>
          <w:sz w:val="24"/>
          <w:szCs w:val="24"/>
          <w:lang w:eastAsia="en-US"/>
        </w:rPr>
        <w:t>хххх</w:t>
      </w:r>
      <w:proofErr w:type="spellEnd"/>
      <w:r w:rsidRPr="00D126A7">
        <w:rPr>
          <w:sz w:val="24"/>
          <w:szCs w:val="24"/>
          <w:lang w:eastAsia="en-US"/>
        </w:rPr>
        <w:t xml:space="preserve"> </w:t>
      </w:r>
      <w:proofErr w:type="spellStart"/>
      <w:r>
        <w:rPr>
          <w:sz w:val="24"/>
          <w:szCs w:val="24"/>
          <w:lang w:eastAsia="en-US"/>
        </w:rPr>
        <w:t>хххххххххх</w:t>
      </w:r>
      <w:proofErr w:type="spellEnd"/>
      <w:r w:rsidRPr="00D126A7">
        <w:rPr>
          <w:sz w:val="24"/>
          <w:szCs w:val="24"/>
          <w:lang w:eastAsia="en-US"/>
        </w:rPr>
        <w:t xml:space="preserve"> 180 </w:t>
      </w:r>
      <w:r>
        <w:rPr>
          <w:sz w:val="24"/>
          <w:szCs w:val="24"/>
          <w:lang w:eastAsia="en-US"/>
        </w:rPr>
        <w:t>1</w:t>
      </w:r>
      <w:r w:rsidRPr="00D126A7">
        <w:rPr>
          <w:sz w:val="24"/>
          <w:szCs w:val="24"/>
          <w:lang w:eastAsia="en-US"/>
        </w:rPr>
        <w:t>4011018</w:t>
      </w:r>
      <w:r>
        <w:rPr>
          <w:sz w:val="24"/>
          <w:szCs w:val="24"/>
          <w:lang w:eastAsia="en-US"/>
        </w:rPr>
        <w:t>9</w:t>
      </w:r>
      <w:r w:rsidRPr="00D126A7">
        <w:rPr>
          <w:sz w:val="24"/>
          <w:szCs w:val="24"/>
          <w:lang w:eastAsia="en-US"/>
        </w:rPr>
        <w:t xml:space="preserve"> – в размере балансовой стоимости объекта;</w:t>
      </w:r>
    </w:p>
    <w:p w:rsidR="00143CB0" w:rsidRDefault="00143CB0" w:rsidP="00143CB0">
      <w:pPr>
        <w:pStyle w:val="3"/>
        <w:spacing w:before="40" w:after="0"/>
        <w:ind w:left="-284"/>
        <w:jc w:val="both"/>
        <w:rPr>
          <w:sz w:val="24"/>
          <w:szCs w:val="24"/>
          <w:lang w:eastAsia="en-US"/>
        </w:rPr>
      </w:pPr>
      <w:r>
        <w:rPr>
          <w:sz w:val="24"/>
          <w:szCs w:val="24"/>
          <w:lang w:eastAsia="en-US"/>
        </w:rPr>
        <w:t>Дебет</w:t>
      </w:r>
      <w:r w:rsidRPr="00D126A7">
        <w:rPr>
          <w:sz w:val="24"/>
          <w:szCs w:val="24"/>
          <w:lang w:eastAsia="en-US"/>
        </w:rPr>
        <w:t xml:space="preserve"> </w:t>
      </w:r>
      <w:proofErr w:type="spellStart"/>
      <w:r w:rsidRPr="00D126A7">
        <w:rPr>
          <w:sz w:val="24"/>
          <w:szCs w:val="24"/>
          <w:lang w:eastAsia="en-US"/>
        </w:rPr>
        <w:t>хххх</w:t>
      </w:r>
      <w:proofErr w:type="spellEnd"/>
      <w:r w:rsidRPr="00D126A7">
        <w:rPr>
          <w:sz w:val="24"/>
          <w:szCs w:val="24"/>
          <w:lang w:eastAsia="en-US"/>
        </w:rPr>
        <w:t xml:space="preserve"> </w:t>
      </w:r>
      <w:proofErr w:type="spellStart"/>
      <w:r>
        <w:rPr>
          <w:sz w:val="24"/>
          <w:szCs w:val="24"/>
          <w:lang w:eastAsia="en-US"/>
        </w:rPr>
        <w:t>ххххххххх</w:t>
      </w:r>
      <w:proofErr w:type="spellEnd"/>
      <w:r w:rsidRPr="00D126A7">
        <w:rPr>
          <w:sz w:val="24"/>
          <w:szCs w:val="24"/>
          <w:lang w:eastAsia="en-US"/>
        </w:rPr>
        <w:t xml:space="preserve"> 180 </w:t>
      </w:r>
      <w:r>
        <w:rPr>
          <w:sz w:val="24"/>
          <w:szCs w:val="24"/>
          <w:lang w:eastAsia="en-US"/>
        </w:rPr>
        <w:t>1</w:t>
      </w:r>
      <w:r w:rsidRPr="00D126A7">
        <w:rPr>
          <w:sz w:val="24"/>
          <w:szCs w:val="24"/>
          <w:lang w:eastAsia="en-US"/>
        </w:rPr>
        <w:t xml:space="preserve">40110180 </w:t>
      </w:r>
      <w:r>
        <w:rPr>
          <w:sz w:val="24"/>
          <w:szCs w:val="24"/>
          <w:lang w:eastAsia="en-US"/>
        </w:rPr>
        <w:t xml:space="preserve">– Кредит </w:t>
      </w:r>
      <w:proofErr w:type="spellStart"/>
      <w:r>
        <w:rPr>
          <w:sz w:val="24"/>
          <w:szCs w:val="24"/>
          <w:lang w:eastAsia="en-US"/>
        </w:rPr>
        <w:t>хххх</w:t>
      </w:r>
      <w:proofErr w:type="spellEnd"/>
      <w:r>
        <w:rPr>
          <w:sz w:val="24"/>
          <w:szCs w:val="24"/>
          <w:lang w:eastAsia="en-US"/>
        </w:rPr>
        <w:t xml:space="preserve"> 000000000 000 1</w:t>
      </w:r>
      <w:r w:rsidRPr="00D126A7">
        <w:rPr>
          <w:sz w:val="24"/>
          <w:szCs w:val="24"/>
          <w:lang w:eastAsia="en-US"/>
        </w:rPr>
        <w:t>104хх41</w:t>
      </w:r>
      <w:r>
        <w:rPr>
          <w:sz w:val="24"/>
          <w:szCs w:val="24"/>
          <w:lang w:eastAsia="en-US"/>
        </w:rPr>
        <w:t>1</w:t>
      </w:r>
      <w:r w:rsidRPr="00D126A7">
        <w:rPr>
          <w:sz w:val="24"/>
          <w:szCs w:val="24"/>
          <w:lang w:eastAsia="en-US"/>
        </w:rPr>
        <w:t xml:space="preserve"> – н</w:t>
      </w:r>
      <w:r>
        <w:rPr>
          <w:sz w:val="24"/>
          <w:szCs w:val="24"/>
          <w:lang w:eastAsia="en-US"/>
        </w:rPr>
        <w:t>а сумму начисленной амортизации.</w:t>
      </w:r>
    </w:p>
    <w:p w:rsidR="00143CB0" w:rsidRDefault="00143CB0" w:rsidP="00143CB0">
      <w:pPr>
        <w:pStyle w:val="3"/>
        <w:spacing w:before="40" w:after="0"/>
        <w:ind w:left="-284"/>
        <w:jc w:val="both"/>
        <w:rPr>
          <w:sz w:val="24"/>
          <w:szCs w:val="24"/>
          <w:lang w:eastAsia="en-US"/>
        </w:rPr>
      </w:pPr>
      <w:r w:rsidRPr="00B775B9">
        <w:t xml:space="preserve">– </w:t>
      </w:r>
      <w:r>
        <w:rPr>
          <w:sz w:val="24"/>
          <w:szCs w:val="24"/>
          <w:lang w:eastAsia="en-US"/>
        </w:rPr>
        <w:t>передача недвижимого имущества до момента государственной регистрации:</w:t>
      </w:r>
    </w:p>
    <w:p w:rsidR="00143CB0" w:rsidRDefault="00143CB0" w:rsidP="00143CB0">
      <w:pPr>
        <w:pStyle w:val="3"/>
        <w:spacing w:before="40" w:after="0"/>
        <w:ind w:left="-284"/>
        <w:jc w:val="both"/>
        <w:rPr>
          <w:sz w:val="24"/>
          <w:szCs w:val="24"/>
          <w:lang w:eastAsia="en-US"/>
        </w:rPr>
      </w:pPr>
      <w:r>
        <w:rPr>
          <w:sz w:val="24"/>
          <w:szCs w:val="24"/>
          <w:lang w:eastAsia="en-US"/>
        </w:rPr>
        <w:t xml:space="preserve">Дебет </w:t>
      </w:r>
      <w:proofErr w:type="spellStart"/>
      <w:r>
        <w:rPr>
          <w:sz w:val="24"/>
          <w:szCs w:val="24"/>
          <w:lang w:eastAsia="en-US"/>
        </w:rPr>
        <w:t>хххх</w:t>
      </w:r>
      <w:proofErr w:type="spellEnd"/>
      <w:r>
        <w:rPr>
          <w:sz w:val="24"/>
          <w:szCs w:val="24"/>
          <w:lang w:eastAsia="en-US"/>
        </w:rPr>
        <w:t xml:space="preserve"> </w:t>
      </w:r>
      <w:proofErr w:type="spellStart"/>
      <w:r>
        <w:rPr>
          <w:sz w:val="24"/>
          <w:szCs w:val="24"/>
          <w:lang w:eastAsia="en-US"/>
        </w:rPr>
        <w:t>хххххххххх</w:t>
      </w:r>
      <w:proofErr w:type="spellEnd"/>
      <w:r>
        <w:rPr>
          <w:sz w:val="24"/>
          <w:szCs w:val="24"/>
          <w:lang w:eastAsia="en-US"/>
        </w:rPr>
        <w:t xml:space="preserve"> 244 110611310 – Кредит </w:t>
      </w:r>
      <w:proofErr w:type="spellStart"/>
      <w:r>
        <w:rPr>
          <w:sz w:val="24"/>
          <w:szCs w:val="24"/>
          <w:lang w:eastAsia="en-US"/>
        </w:rPr>
        <w:t>хххх</w:t>
      </w:r>
      <w:proofErr w:type="spellEnd"/>
      <w:r>
        <w:rPr>
          <w:sz w:val="24"/>
          <w:szCs w:val="24"/>
          <w:lang w:eastAsia="en-US"/>
        </w:rPr>
        <w:t xml:space="preserve"> </w:t>
      </w:r>
      <w:proofErr w:type="spellStart"/>
      <w:r>
        <w:rPr>
          <w:sz w:val="24"/>
          <w:szCs w:val="24"/>
          <w:lang w:eastAsia="en-US"/>
        </w:rPr>
        <w:t>ххххххххххх</w:t>
      </w:r>
      <w:proofErr w:type="spellEnd"/>
      <w:r>
        <w:rPr>
          <w:sz w:val="24"/>
          <w:szCs w:val="24"/>
          <w:lang w:eastAsia="en-US"/>
        </w:rPr>
        <w:t xml:space="preserve"> 180 140110189 – по балансовой стоимости объекта </w:t>
      </w:r>
    </w:p>
    <w:p w:rsidR="00143CB0" w:rsidRDefault="00143CB0" w:rsidP="00143CB0">
      <w:pPr>
        <w:pStyle w:val="3"/>
        <w:spacing w:before="40" w:after="0"/>
        <w:ind w:left="-284"/>
        <w:jc w:val="both"/>
        <w:rPr>
          <w:sz w:val="24"/>
          <w:szCs w:val="24"/>
          <w:lang w:eastAsia="en-US"/>
        </w:rPr>
      </w:pPr>
      <w:r>
        <w:rPr>
          <w:sz w:val="24"/>
          <w:szCs w:val="24"/>
          <w:lang w:eastAsia="en-US"/>
        </w:rPr>
        <w:t>одновременно</w:t>
      </w:r>
    </w:p>
    <w:p w:rsidR="00143CB0" w:rsidRDefault="00143CB0" w:rsidP="00143CB0">
      <w:pPr>
        <w:pStyle w:val="3"/>
        <w:spacing w:before="40" w:after="0"/>
        <w:ind w:left="-284"/>
        <w:jc w:val="both"/>
        <w:rPr>
          <w:sz w:val="24"/>
          <w:szCs w:val="24"/>
          <w:lang w:eastAsia="en-US"/>
        </w:rPr>
      </w:pPr>
      <w:r>
        <w:rPr>
          <w:sz w:val="24"/>
          <w:szCs w:val="24"/>
          <w:lang w:eastAsia="en-US"/>
        </w:rPr>
        <w:lastRenderedPageBreak/>
        <w:t>Дебет 01 – по балансовой стоимости недвижимого имущества.</w:t>
      </w:r>
    </w:p>
    <w:p w:rsidR="00143CB0" w:rsidRDefault="00143CB0" w:rsidP="00143CB0">
      <w:pPr>
        <w:pStyle w:val="3"/>
        <w:spacing w:before="40" w:after="0"/>
        <w:ind w:left="-284"/>
        <w:jc w:val="both"/>
        <w:rPr>
          <w:sz w:val="24"/>
          <w:szCs w:val="24"/>
        </w:rPr>
      </w:pPr>
      <w:r>
        <w:rPr>
          <w:sz w:val="24"/>
          <w:szCs w:val="24"/>
          <w:lang w:eastAsia="en-US"/>
        </w:rPr>
        <w:t>3</w:t>
      </w:r>
      <w:r w:rsidRPr="00D126A7">
        <w:rPr>
          <w:sz w:val="24"/>
          <w:szCs w:val="24"/>
          <w:lang w:eastAsia="en-US"/>
        </w:rPr>
        <w:t>.</w:t>
      </w:r>
      <w:r>
        <w:rPr>
          <w:sz w:val="24"/>
          <w:szCs w:val="24"/>
          <w:lang w:eastAsia="en-US"/>
        </w:rPr>
        <w:t xml:space="preserve">29. </w:t>
      </w:r>
      <w:r w:rsidRPr="00D126A7">
        <w:rPr>
          <w:sz w:val="24"/>
          <w:szCs w:val="24"/>
        </w:rPr>
        <w:t>Основные средства принимаются к бухгалтерскому учету по их первоначальной стоимости. Первоначальной стоимостью основных средств</w:t>
      </w:r>
      <w:r>
        <w:rPr>
          <w:sz w:val="24"/>
          <w:szCs w:val="24"/>
        </w:rPr>
        <w:t xml:space="preserve"> – </w:t>
      </w:r>
      <w:r w:rsidRPr="00D126A7">
        <w:rPr>
          <w:sz w:val="24"/>
          <w:szCs w:val="24"/>
        </w:rPr>
        <w:t>признается сумма фактических вложений учреждения в приобретение, сооружение и изготовление объектов основных средств, с учетом сумм налога на добавленную стоимость, предъявленных учреждению п</w:t>
      </w:r>
      <w:r w:rsidRPr="00D126A7">
        <w:rPr>
          <w:sz w:val="24"/>
          <w:szCs w:val="24"/>
        </w:rPr>
        <w:t>о</w:t>
      </w:r>
      <w:r w:rsidRPr="00D126A7">
        <w:rPr>
          <w:sz w:val="24"/>
          <w:szCs w:val="24"/>
        </w:rPr>
        <w:t>ставщиками и подрядчиками</w:t>
      </w:r>
      <w:r>
        <w:rPr>
          <w:sz w:val="24"/>
          <w:szCs w:val="24"/>
        </w:rPr>
        <w:t xml:space="preserve"> (п. 15 СГС «Основные средства»)</w:t>
      </w:r>
      <w:r w:rsidRPr="00D126A7">
        <w:rPr>
          <w:sz w:val="24"/>
          <w:szCs w:val="24"/>
        </w:rPr>
        <w:t xml:space="preserve">. </w:t>
      </w:r>
    </w:p>
    <w:p w:rsidR="00143CB0" w:rsidRDefault="00143CB0" w:rsidP="00143CB0">
      <w:pPr>
        <w:autoSpaceDE w:val="0"/>
        <w:autoSpaceDN w:val="0"/>
        <w:adjustRightInd w:val="0"/>
        <w:ind w:left="-284"/>
        <w:jc w:val="both"/>
        <w:rPr>
          <w:lang w:eastAsia="en-US"/>
        </w:rPr>
      </w:pPr>
      <w:r>
        <w:rPr>
          <w:lang w:eastAsia="en-US"/>
        </w:rPr>
        <w:t>Формирование первоначальной стоимости объекта имущества при обменной и нео</w:t>
      </w:r>
      <w:r>
        <w:rPr>
          <w:lang w:eastAsia="en-US"/>
        </w:rPr>
        <w:t>б</w:t>
      </w:r>
      <w:r>
        <w:rPr>
          <w:lang w:eastAsia="en-US"/>
        </w:rPr>
        <w:t>менной операции осуществляется на соответствующих счетах аналитического учета счета 1106х1310 «Увеличение капитальных вложений в основные средства».</w:t>
      </w:r>
    </w:p>
    <w:p w:rsidR="00143CB0" w:rsidRPr="00D126A7" w:rsidRDefault="00143CB0" w:rsidP="00143CB0">
      <w:pPr>
        <w:pStyle w:val="3"/>
        <w:spacing w:after="0"/>
        <w:ind w:left="-284"/>
        <w:jc w:val="both"/>
        <w:rPr>
          <w:sz w:val="24"/>
          <w:szCs w:val="24"/>
        </w:rPr>
      </w:pPr>
      <w:r w:rsidRPr="00B775B9">
        <w:rPr>
          <w:sz w:val="24"/>
          <w:szCs w:val="24"/>
        </w:rPr>
        <w:t>Признание затрат в составе фактически произведенных капитальных вложений, форм</w:t>
      </w:r>
      <w:r w:rsidRPr="00B775B9">
        <w:rPr>
          <w:sz w:val="24"/>
          <w:szCs w:val="24"/>
        </w:rPr>
        <w:t>и</w:t>
      </w:r>
      <w:r w:rsidRPr="00B775B9">
        <w:rPr>
          <w:sz w:val="24"/>
          <w:szCs w:val="24"/>
        </w:rPr>
        <w:t>рующих стоимость объекта основных средств, прекращается, когда объект находится в с</w:t>
      </w:r>
      <w:r w:rsidRPr="00B775B9">
        <w:rPr>
          <w:sz w:val="24"/>
          <w:szCs w:val="24"/>
        </w:rPr>
        <w:t>о</w:t>
      </w:r>
      <w:r w:rsidRPr="00B775B9">
        <w:rPr>
          <w:sz w:val="24"/>
          <w:szCs w:val="24"/>
        </w:rPr>
        <w:t>стоянии, пригодном для использования по назначению (</w:t>
      </w:r>
      <w:r>
        <w:rPr>
          <w:sz w:val="24"/>
          <w:szCs w:val="24"/>
        </w:rPr>
        <w:t xml:space="preserve">п. </w:t>
      </w:r>
      <w:r w:rsidRPr="00B775B9">
        <w:rPr>
          <w:sz w:val="24"/>
          <w:szCs w:val="24"/>
        </w:rPr>
        <w:t>19 СГС «</w:t>
      </w:r>
      <w:r>
        <w:rPr>
          <w:sz w:val="24"/>
          <w:szCs w:val="24"/>
        </w:rPr>
        <w:t>Основные средства</w:t>
      </w:r>
      <w:r w:rsidRPr="00B775B9">
        <w:rPr>
          <w:sz w:val="24"/>
          <w:szCs w:val="24"/>
        </w:rPr>
        <w:t>»).</w:t>
      </w:r>
    </w:p>
    <w:p w:rsidR="00143CB0" w:rsidRDefault="00143CB0" w:rsidP="00143CB0">
      <w:pPr>
        <w:autoSpaceDE w:val="0"/>
        <w:autoSpaceDN w:val="0"/>
        <w:adjustRightInd w:val="0"/>
        <w:ind w:left="-284"/>
        <w:outlineLvl w:val="0"/>
        <w:rPr>
          <w:bCs/>
          <w:lang w:eastAsia="en-US"/>
        </w:rPr>
      </w:pPr>
      <w:r>
        <w:rPr>
          <w:lang w:eastAsia="en-US"/>
        </w:rPr>
        <w:t>3.30. Установить следующий п</w:t>
      </w:r>
      <w:r w:rsidRPr="00684062">
        <w:rPr>
          <w:bCs/>
          <w:lang w:eastAsia="en-US"/>
        </w:rPr>
        <w:t>орядок формирования первоначальной стоимости осно</w:t>
      </w:r>
      <w:r w:rsidRPr="00684062">
        <w:rPr>
          <w:bCs/>
          <w:lang w:eastAsia="en-US"/>
        </w:rPr>
        <w:t>в</w:t>
      </w:r>
      <w:r w:rsidRPr="00684062">
        <w:rPr>
          <w:bCs/>
          <w:lang w:eastAsia="en-US"/>
        </w:rPr>
        <w:t>ного средства, приобретенного в результате обменной операции (созданного своими силами)</w:t>
      </w:r>
      <w:r>
        <w:rPr>
          <w:bCs/>
          <w:lang w:eastAsia="en-US"/>
        </w:rPr>
        <w:t xml:space="preserve"> (</w:t>
      </w:r>
      <w:proofErr w:type="spellStart"/>
      <w:r>
        <w:rPr>
          <w:bCs/>
          <w:lang w:eastAsia="en-US"/>
        </w:rPr>
        <w:t>пп</w:t>
      </w:r>
      <w:proofErr w:type="spellEnd"/>
      <w:r>
        <w:rPr>
          <w:bCs/>
          <w:lang w:eastAsia="en-US"/>
        </w:rPr>
        <w:t>. 15, 17, 20, 21 СГС «Основные средства»).</w:t>
      </w:r>
    </w:p>
    <w:p w:rsidR="00143CB0" w:rsidRPr="00684062" w:rsidRDefault="00143CB0" w:rsidP="00143CB0">
      <w:pPr>
        <w:autoSpaceDE w:val="0"/>
        <w:autoSpaceDN w:val="0"/>
        <w:adjustRightInd w:val="0"/>
        <w:ind w:left="-284"/>
        <w:jc w:val="both"/>
        <w:outlineLvl w:val="0"/>
        <w:rPr>
          <w:lang w:eastAsia="en-US"/>
        </w:rPr>
      </w:pPr>
      <w:r w:rsidRPr="00684062">
        <w:rPr>
          <w:bCs/>
          <w:lang w:eastAsia="en-US"/>
        </w:rPr>
        <w:t>Первоначальная стоимость основного средства, созданного собственными силами</w:t>
      </w:r>
      <w:r>
        <w:rPr>
          <w:lang w:eastAsia="en-US"/>
        </w:rPr>
        <w:t xml:space="preserve"> и предназначенного для использования самой администрацией при выполнении работ, оказ</w:t>
      </w:r>
      <w:r>
        <w:rPr>
          <w:lang w:eastAsia="en-US"/>
        </w:rPr>
        <w:t>а</w:t>
      </w:r>
      <w:r>
        <w:rPr>
          <w:lang w:eastAsia="en-US"/>
        </w:rPr>
        <w:t xml:space="preserve">ния услуг либо для управленческих нужд, </w:t>
      </w:r>
      <w:r w:rsidRPr="00684062">
        <w:rPr>
          <w:bCs/>
          <w:lang w:eastAsia="en-US"/>
        </w:rPr>
        <w:t>соответствует затратам на его производство</w:t>
      </w:r>
      <w:r w:rsidRPr="00684062">
        <w:rPr>
          <w:lang w:eastAsia="en-US"/>
        </w:rPr>
        <w:t>, за и</w:t>
      </w:r>
      <w:r w:rsidRPr="00684062">
        <w:rPr>
          <w:lang w:eastAsia="en-US"/>
        </w:rPr>
        <w:t>с</w:t>
      </w:r>
      <w:r w:rsidRPr="00684062">
        <w:rPr>
          <w:lang w:eastAsia="en-US"/>
        </w:rPr>
        <w:t>ключением понесенных при его создании сверхнормативных потерь сырья, трудовых и других ресурсов, к</w:t>
      </w:r>
      <w:r w:rsidRPr="00684062">
        <w:rPr>
          <w:lang w:eastAsia="en-US"/>
        </w:rPr>
        <w:t>о</w:t>
      </w:r>
      <w:r w:rsidRPr="00684062">
        <w:rPr>
          <w:lang w:eastAsia="en-US"/>
        </w:rPr>
        <w:t>торые учитываются в составе расходов.</w:t>
      </w:r>
    </w:p>
    <w:p w:rsidR="00143CB0" w:rsidRPr="00684062" w:rsidRDefault="00143CB0" w:rsidP="00143CB0">
      <w:pPr>
        <w:autoSpaceDE w:val="0"/>
        <w:autoSpaceDN w:val="0"/>
        <w:adjustRightInd w:val="0"/>
        <w:ind w:left="-284"/>
        <w:jc w:val="both"/>
        <w:rPr>
          <w:lang w:eastAsia="en-US"/>
        </w:rPr>
      </w:pPr>
      <w:r w:rsidRPr="00684062">
        <w:rPr>
          <w:bCs/>
          <w:lang w:eastAsia="en-US"/>
        </w:rPr>
        <w:t>Первоначальной стоимостью объекта основных средств</w:t>
      </w:r>
      <w:r w:rsidRPr="00684062">
        <w:rPr>
          <w:lang w:eastAsia="en-US"/>
        </w:rPr>
        <w:t xml:space="preserve">, </w:t>
      </w:r>
      <w:r w:rsidRPr="00684062">
        <w:rPr>
          <w:bCs/>
          <w:lang w:eastAsia="en-US"/>
        </w:rPr>
        <w:t>полученного</w:t>
      </w:r>
      <w:r w:rsidRPr="00684062">
        <w:rPr>
          <w:lang w:eastAsia="en-US"/>
        </w:rPr>
        <w:t xml:space="preserve"> в обмен на иные активы </w:t>
      </w:r>
      <w:r w:rsidRPr="00684062">
        <w:rPr>
          <w:bCs/>
          <w:lang w:eastAsia="en-US"/>
        </w:rPr>
        <w:t>в результате коммерческой обменной операции</w:t>
      </w:r>
      <w:r w:rsidRPr="00684062">
        <w:rPr>
          <w:lang w:eastAsia="en-US"/>
        </w:rPr>
        <w:t xml:space="preserve">, осуществленной </w:t>
      </w:r>
      <w:r w:rsidRPr="00684062">
        <w:rPr>
          <w:bCs/>
          <w:lang w:eastAsia="en-US"/>
        </w:rPr>
        <w:t>без</w:t>
      </w:r>
      <w:r w:rsidRPr="00684062">
        <w:rPr>
          <w:lang w:eastAsia="en-US"/>
        </w:rPr>
        <w:t xml:space="preserve"> применения </w:t>
      </w:r>
      <w:r w:rsidRPr="00684062">
        <w:rPr>
          <w:bCs/>
          <w:lang w:eastAsia="en-US"/>
        </w:rPr>
        <w:t>денежных средств</w:t>
      </w:r>
      <w:r w:rsidRPr="00684062">
        <w:rPr>
          <w:lang w:eastAsia="en-US"/>
        </w:rPr>
        <w:t xml:space="preserve"> (их эквивалентов), является его справедливая стоимость на дату приобрет</w:t>
      </w:r>
      <w:r w:rsidRPr="00684062">
        <w:rPr>
          <w:lang w:eastAsia="en-US"/>
        </w:rPr>
        <w:t>е</w:t>
      </w:r>
      <w:r w:rsidRPr="00684062">
        <w:rPr>
          <w:lang w:eastAsia="en-US"/>
        </w:rPr>
        <w:t xml:space="preserve">ния. </w:t>
      </w:r>
      <w:r>
        <w:rPr>
          <w:lang w:eastAsia="en-US"/>
        </w:rPr>
        <w:t>Если</w:t>
      </w:r>
      <w:r w:rsidRPr="00684062">
        <w:rPr>
          <w:lang w:eastAsia="en-US"/>
        </w:rPr>
        <w:t xml:space="preserve"> справедливую стоимость ни полученного, ни переданного актива невозможно н</w:t>
      </w:r>
      <w:r w:rsidRPr="00684062">
        <w:rPr>
          <w:lang w:eastAsia="en-US"/>
        </w:rPr>
        <w:t>а</w:t>
      </w:r>
      <w:r w:rsidRPr="00684062">
        <w:rPr>
          <w:lang w:eastAsia="en-US"/>
        </w:rPr>
        <w:t>дежно оценить, стоимость определяется на основании остаточной стоимости переданного взамен актива.</w:t>
      </w:r>
    </w:p>
    <w:p w:rsidR="00143CB0" w:rsidRPr="00684062" w:rsidRDefault="00143CB0" w:rsidP="00143CB0">
      <w:pPr>
        <w:autoSpaceDE w:val="0"/>
        <w:autoSpaceDN w:val="0"/>
        <w:adjustRightInd w:val="0"/>
        <w:ind w:left="-284"/>
        <w:jc w:val="both"/>
        <w:rPr>
          <w:lang w:eastAsia="en-US"/>
        </w:rPr>
      </w:pPr>
      <w:r w:rsidRPr="00684062">
        <w:rPr>
          <w:bCs/>
          <w:lang w:eastAsia="en-US"/>
        </w:rPr>
        <w:t>Первоначальная стоимость объекта основных средств, полученного в результате обменной операции некоммерческого характера,</w:t>
      </w:r>
      <w:r w:rsidRPr="00684062">
        <w:rPr>
          <w:lang w:eastAsia="en-US"/>
        </w:rPr>
        <w:t xml:space="preserve"> определяется на основании остаточной сто</w:t>
      </w:r>
      <w:r w:rsidRPr="00684062">
        <w:rPr>
          <w:lang w:eastAsia="en-US"/>
        </w:rPr>
        <w:t>и</w:t>
      </w:r>
      <w:r w:rsidRPr="00684062">
        <w:rPr>
          <w:lang w:eastAsia="en-US"/>
        </w:rPr>
        <w:t>мости переданного взамен актива.</w:t>
      </w:r>
    </w:p>
    <w:p w:rsidR="00143CB0" w:rsidRDefault="00143CB0" w:rsidP="00143CB0">
      <w:pPr>
        <w:autoSpaceDE w:val="0"/>
        <w:autoSpaceDN w:val="0"/>
        <w:adjustRightInd w:val="0"/>
        <w:ind w:left="-284"/>
        <w:jc w:val="both"/>
        <w:rPr>
          <w:lang w:eastAsia="en-US"/>
        </w:rPr>
      </w:pPr>
      <w:r>
        <w:rPr>
          <w:lang w:eastAsia="en-US"/>
        </w:rPr>
        <w:t>Если данные об остаточной стоимости переданного взамен актива (по коммерческой или некоммерческой обменной операции) по каким-либо причинам недоступны либо на дату передачи остаточная стоимость передаваемого взамен актива нулевая, приобретенное осно</w:t>
      </w:r>
      <w:r>
        <w:rPr>
          <w:lang w:eastAsia="en-US"/>
        </w:rPr>
        <w:t>в</w:t>
      </w:r>
      <w:r>
        <w:rPr>
          <w:lang w:eastAsia="en-US"/>
        </w:rPr>
        <w:t>ное средство отражается в условной оценке, равной одному рублю.</w:t>
      </w:r>
    </w:p>
    <w:p w:rsidR="00143CB0" w:rsidRPr="00BF18EC" w:rsidRDefault="00143CB0" w:rsidP="00143CB0">
      <w:pPr>
        <w:autoSpaceDE w:val="0"/>
        <w:autoSpaceDN w:val="0"/>
        <w:adjustRightInd w:val="0"/>
        <w:ind w:left="-284"/>
        <w:jc w:val="both"/>
        <w:outlineLvl w:val="0"/>
        <w:rPr>
          <w:lang w:eastAsia="en-US"/>
        </w:rPr>
      </w:pPr>
      <w:r w:rsidRPr="00684062">
        <w:rPr>
          <w:bCs/>
          <w:lang w:eastAsia="en-US"/>
        </w:rPr>
        <w:t>3.</w:t>
      </w:r>
      <w:r>
        <w:rPr>
          <w:bCs/>
          <w:lang w:eastAsia="en-US"/>
        </w:rPr>
        <w:t>31.</w:t>
      </w:r>
      <w:r w:rsidRPr="00684062">
        <w:rPr>
          <w:bCs/>
          <w:lang w:eastAsia="en-US"/>
        </w:rPr>
        <w:t xml:space="preserve"> Установить следующий порядок формирования первоначальной стоимости осно</w:t>
      </w:r>
      <w:r w:rsidRPr="00684062">
        <w:rPr>
          <w:bCs/>
          <w:lang w:eastAsia="en-US"/>
        </w:rPr>
        <w:t>в</w:t>
      </w:r>
      <w:r w:rsidRPr="00684062">
        <w:rPr>
          <w:bCs/>
          <w:lang w:eastAsia="en-US"/>
        </w:rPr>
        <w:t>ного средства, приобретенного в результате необменных операций</w:t>
      </w:r>
      <w:r>
        <w:rPr>
          <w:bCs/>
          <w:lang w:eastAsia="en-US"/>
        </w:rPr>
        <w:t xml:space="preserve"> (</w:t>
      </w:r>
      <w:proofErr w:type="spellStart"/>
      <w:r>
        <w:rPr>
          <w:bCs/>
          <w:lang w:eastAsia="en-US"/>
        </w:rPr>
        <w:t>пп</w:t>
      </w:r>
      <w:proofErr w:type="spellEnd"/>
      <w:r>
        <w:rPr>
          <w:bCs/>
          <w:lang w:eastAsia="en-US"/>
        </w:rPr>
        <w:t xml:space="preserve">. 22,23,24 СГС </w:t>
      </w:r>
      <w:r w:rsidRPr="00BF18EC">
        <w:rPr>
          <w:bCs/>
          <w:lang w:eastAsia="en-US"/>
        </w:rPr>
        <w:t>«О</w:t>
      </w:r>
      <w:r w:rsidRPr="00BF18EC">
        <w:rPr>
          <w:bCs/>
          <w:lang w:eastAsia="en-US"/>
        </w:rPr>
        <w:t>с</w:t>
      </w:r>
      <w:r w:rsidRPr="00BF18EC">
        <w:rPr>
          <w:bCs/>
          <w:lang w:eastAsia="en-US"/>
        </w:rPr>
        <w:t xml:space="preserve">новные средства»). </w:t>
      </w:r>
    </w:p>
    <w:p w:rsidR="00143CB0" w:rsidRPr="00BF18EC" w:rsidRDefault="00143CB0" w:rsidP="00143CB0">
      <w:pPr>
        <w:autoSpaceDE w:val="0"/>
        <w:autoSpaceDN w:val="0"/>
        <w:adjustRightInd w:val="0"/>
        <w:ind w:left="-284"/>
        <w:jc w:val="both"/>
        <w:rPr>
          <w:lang w:eastAsia="en-US"/>
        </w:rPr>
      </w:pPr>
      <w:r w:rsidRPr="00BF18EC">
        <w:rPr>
          <w:bCs/>
          <w:lang w:eastAsia="en-US"/>
        </w:rPr>
        <w:t>Первоначальной стоимостью объекта основных средств, приобретенного в результате необменной операции, является его справедливая стоимость</w:t>
      </w:r>
      <w:r w:rsidRPr="00BF18EC">
        <w:rPr>
          <w:lang w:eastAsia="en-US"/>
        </w:rPr>
        <w:t xml:space="preserve"> на дату приобретения</w:t>
      </w:r>
      <w:r w:rsidRPr="00BF18EC">
        <w:rPr>
          <w:bCs/>
          <w:lang w:eastAsia="en-US"/>
        </w:rPr>
        <w:t>.</w:t>
      </w:r>
    </w:p>
    <w:p w:rsidR="00143CB0" w:rsidRPr="00BF18EC" w:rsidRDefault="00143CB0" w:rsidP="00143CB0">
      <w:pPr>
        <w:autoSpaceDE w:val="0"/>
        <w:autoSpaceDN w:val="0"/>
        <w:adjustRightInd w:val="0"/>
        <w:ind w:left="-284"/>
        <w:jc w:val="both"/>
        <w:rPr>
          <w:lang w:eastAsia="en-US"/>
        </w:rPr>
      </w:pPr>
      <w:r w:rsidRPr="00BF18EC">
        <w:rPr>
          <w:lang w:eastAsia="en-US"/>
        </w:rPr>
        <w:t>Если справедливая стоимость объекта основных средств не может быть оценена, его первоначальная стоимость определяется на основании остаточной стоимости переданного взамен актива.</w:t>
      </w:r>
    </w:p>
    <w:p w:rsidR="00143CB0" w:rsidRPr="00BF18EC" w:rsidRDefault="00143CB0" w:rsidP="00143CB0">
      <w:pPr>
        <w:autoSpaceDE w:val="0"/>
        <w:autoSpaceDN w:val="0"/>
        <w:adjustRightInd w:val="0"/>
        <w:ind w:left="-284"/>
        <w:jc w:val="both"/>
        <w:rPr>
          <w:lang w:eastAsia="en-US"/>
        </w:rPr>
      </w:pPr>
      <w:r w:rsidRPr="00BF18EC">
        <w:rPr>
          <w:lang w:eastAsia="en-US"/>
        </w:rPr>
        <w:t>Если данные об остаточной стоимости передаваемого взамен актива по каким-либо причинам недоступны либо на дату передачи остаточная стоимость передаваемого взамен актива нулевая, приобретенное путем такой необменной операции основное средство учит</w:t>
      </w:r>
      <w:r w:rsidRPr="00BF18EC">
        <w:rPr>
          <w:lang w:eastAsia="en-US"/>
        </w:rPr>
        <w:t>ы</w:t>
      </w:r>
      <w:r w:rsidRPr="00BF18EC">
        <w:rPr>
          <w:lang w:eastAsia="en-US"/>
        </w:rPr>
        <w:t>вается в условной оценке, равной одному рублю.</w:t>
      </w:r>
    </w:p>
    <w:p w:rsidR="00143CB0" w:rsidRPr="00BF18EC" w:rsidRDefault="00143CB0" w:rsidP="00143CB0">
      <w:pPr>
        <w:autoSpaceDE w:val="0"/>
        <w:autoSpaceDN w:val="0"/>
        <w:adjustRightInd w:val="0"/>
        <w:ind w:left="-284"/>
        <w:jc w:val="both"/>
        <w:rPr>
          <w:lang w:eastAsia="en-US"/>
        </w:rPr>
      </w:pPr>
      <w:r w:rsidRPr="00BF18EC">
        <w:rPr>
          <w:bCs/>
          <w:lang w:eastAsia="en-US"/>
        </w:rPr>
        <w:t>Первоначальной стоимостью объектов основных средств, полученных от собственника (учредителя)</w:t>
      </w:r>
      <w:r w:rsidRPr="00BF18EC">
        <w:rPr>
          <w:lang w:eastAsia="en-US"/>
        </w:rPr>
        <w:t>, иной организации государственного сектора, признается стоимость, опред</w:t>
      </w:r>
      <w:r w:rsidRPr="00BF18EC">
        <w:rPr>
          <w:lang w:eastAsia="en-US"/>
        </w:rPr>
        <w:t>е</w:t>
      </w:r>
      <w:r w:rsidRPr="00BF18EC">
        <w:rPr>
          <w:lang w:eastAsia="en-US"/>
        </w:rPr>
        <w:t>ленная передающей стороной (собственником (учредителем)) и отраженная в передаточных документах.</w:t>
      </w:r>
    </w:p>
    <w:p w:rsidR="00143CB0" w:rsidRPr="00D126A7" w:rsidRDefault="00143CB0" w:rsidP="00143CB0">
      <w:pPr>
        <w:pStyle w:val="ConsPlusNormal0"/>
        <w:ind w:left="-284" w:firstLine="0"/>
        <w:jc w:val="both"/>
        <w:rPr>
          <w:rFonts w:ascii="Times New Roman" w:hAnsi="Times New Roman"/>
          <w:sz w:val="24"/>
          <w:szCs w:val="24"/>
        </w:rPr>
      </w:pPr>
      <w:r>
        <w:rPr>
          <w:rFonts w:ascii="Times New Roman" w:hAnsi="Times New Roman"/>
          <w:sz w:val="24"/>
          <w:szCs w:val="24"/>
        </w:rPr>
        <w:t>3</w:t>
      </w:r>
      <w:r w:rsidRPr="00D126A7">
        <w:rPr>
          <w:rFonts w:ascii="Times New Roman" w:hAnsi="Times New Roman"/>
          <w:sz w:val="24"/>
          <w:szCs w:val="24"/>
        </w:rPr>
        <w:t>.</w:t>
      </w:r>
      <w:r>
        <w:rPr>
          <w:rFonts w:ascii="Times New Roman" w:hAnsi="Times New Roman"/>
          <w:sz w:val="24"/>
          <w:szCs w:val="24"/>
        </w:rPr>
        <w:t>32.</w:t>
      </w:r>
      <w:r w:rsidRPr="00D126A7">
        <w:rPr>
          <w:rFonts w:ascii="Times New Roman" w:hAnsi="Times New Roman"/>
          <w:sz w:val="24"/>
          <w:szCs w:val="24"/>
        </w:rPr>
        <w:t xml:space="preserve"> Принятие к учету объекта нефинансовых активов оформляется следующими д</w:t>
      </w:r>
      <w:r w:rsidRPr="00D126A7">
        <w:rPr>
          <w:rFonts w:ascii="Times New Roman" w:hAnsi="Times New Roman"/>
          <w:sz w:val="24"/>
          <w:szCs w:val="24"/>
        </w:rPr>
        <w:t>о</w:t>
      </w:r>
      <w:r w:rsidRPr="00D126A7">
        <w:rPr>
          <w:rFonts w:ascii="Times New Roman" w:hAnsi="Times New Roman"/>
          <w:sz w:val="24"/>
          <w:szCs w:val="24"/>
        </w:rPr>
        <w:t>кументами:</w:t>
      </w:r>
    </w:p>
    <w:p w:rsidR="00143CB0" w:rsidRPr="000A0BE9" w:rsidRDefault="00143CB0" w:rsidP="00143CB0">
      <w:pPr>
        <w:pStyle w:val="ConsPlusNormal0"/>
        <w:ind w:left="-284" w:firstLine="0"/>
        <w:jc w:val="both"/>
        <w:rPr>
          <w:rFonts w:ascii="Times New Roman" w:hAnsi="Times New Roman"/>
          <w:i/>
          <w:color w:val="993366"/>
          <w:sz w:val="24"/>
          <w:szCs w:val="24"/>
        </w:rPr>
      </w:pPr>
      <w:r w:rsidRPr="00B775B9">
        <w:t xml:space="preserve">– </w:t>
      </w:r>
      <w:r w:rsidRPr="00D126A7">
        <w:rPr>
          <w:rFonts w:ascii="Times New Roman" w:hAnsi="Times New Roman"/>
          <w:sz w:val="24"/>
          <w:szCs w:val="24"/>
        </w:rPr>
        <w:t>при покупке новых объектов</w:t>
      </w:r>
      <w:r>
        <w:rPr>
          <w:rFonts w:ascii="Times New Roman" w:hAnsi="Times New Roman"/>
          <w:sz w:val="24"/>
          <w:szCs w:val="24"/>
        </w:rPr>
        <w:t xml:space="preserve"> –</w:t>
      </w:r>
      <w:r w:rsidRPr="00D126A7">
        <w:rPr>
          <w:rFonts w:ascii="Times New Roman" w:hAnsi="Times New Roman"/>
          <w:sz w:val="24"/>
          <w:szCs w:val="24"/>
        </w:rPr>
        <w:t>акт о приемке</w:t>
      </w:r>
      <w:r>
        <w:rPr>
          <w:rFonts w:ascii="Times New Roman" w:hAnsi="Times New Roman"/>
          <w:sz w:val="24"/>
          <w:szCs w:val="24"/>
        </w:rPr>
        <w:t>-</w:t>
      </w:r>
      <w:r w:rsidRPr="00D126A7">
        <w:rPr>
          <w:rFonts w:ascii="Times New Roman" w:hAnsi="Times New Roman"/>
          <w:sz w:val="24"/>
          <w:szCs w:val="24"/>
        </w:rPr>
        <w:t>передаче объектов нефинансовых акт</w:t>
      </w:r>
      <w:r w:rsidRPr="00D126A7">
        <w:rPr>
          <w:rFonts w:ascii="Times New Roman" w:hAnsi="Times New Roman"/>
          <w:sz w:val="24"/>
          <w:szCs w:val="24"/>
        </w:rPr>
        <w:t>и</w:t>
      </w:r>
      <w:r w:rsidRPr="00D126A7">
        <w:rPr>
          <w:rFonts w:ascii="Times New Roman" w:hAnsi="Times New Roman"/>
          <w:sz w:val="24"/>
          <w:szCs w:val="24"/>
        </w:rPr>
        <w:t xml:space="preserve">вов </w:t>
      </w:r>
      <w:r w:rsidRPr="00D126A7">
        <w:rPr>
          <w:rFonts w:ascii="Times New Roman" w:hAnsi="Times New Roman"/>
          <w:sz w:val="24"/>
          <w:szCs w:val="24"/>
        </w:rPr>
        <w:lastRenderedPageBreak/>
        <w:t>(</w:t>
      </w:r>
      <w:r>
        <w:rPr>
          <w:rFonts w:ascii="Times New Roman" w:hAnsi="Times New Roman"/>
          <w:sz w:val="24"/>
          <w:szCs w:val="24"/>
        </w:rPr>
        <w:t>форма</w:t>
      </w:r>
      <w:r w:rsidRPr="00D126A7">
        <w:rPr>
          <w:rFonts w:ascii="Times New Roman" w:hAnsi="Times New Roman"/>
          <w:sz w:val="24"/>
          <w:szCs w:val="24"/>
        </w:rPr>
        <w:t xml:space="preserve"> 0504101)</w:t>
      </w:r>
      <w:r w:rsidRPr="000A0BE9">
        <w:rPr>
          <w:rFonts w:ascii="Times New Roman" w:hAnsi="Times New Roman"/>
          <w:color w:val="993366"/>
          <w:sz w:val="24"/>
          <w:szCs w:val="24"/>
        </w:rPr>
        <w:t>;</w:t>
      </w:r>
    </w:p>
    <w:p w:rsidR="00143CB0" w:rsidRPr="00D126A7" w:rsidRDefault="00143CB0" w:rsidP="00143CB0">
      <w:pPr>
        <w:pStyle w:val="ConsPlusNormal0"/>
        <w:ind w:left="-284" w:firstLine="0"/>
        <w:jc w:val="both"/>
        <w:rPr>
          <w:rFonts w:ascii="Times New Roman" w:hAnsi="Times New Roman"/>
          <w:sz w:val="24"/>
          <w:szCs w:val="24"/>
        </w:rPr>
      </w:pPr>
      <w:r w:rsidRPr="00B775B9">
        <w:t xml:space="preserve">– </w:t>
      </w:r>
      <w:r w:rsidRPr="00D126A7">
        <w:rPr>
          <w:rFonts w:ascii="Times New Roman" w:hAnsi="Times New Roman"/>
          <w:sz w:val="24"/>
          <w:szCs w:val="24"/>
        </w:rPr>
        <w:t>при передаче объектов основных средств – акт о приемке</w:t>
      </w:r>
      <w:r>
        <w:rPr>
          <w:rFonts w:ascii="Times New Roman" w:hAnsi="Times New Roman"/>
          <w:sz w:val="24"/>
          <w:szCs w:val="24"/>
        </w:rPr>
        <w:t>-</w:t>
      </w:r>
      <w:r w:rsidRPr="00D126A7">
        <w:rPr>
          <w:rFonts w:ascii="Times New Roman" w:hAnsi="Times New Roman"/>
          <w:sz w:val="24"/>
          <w:szCs w:val="24"/>
        </w:rPr>
        <w:t>передаче объектов неф</w:t>
      </w:r>
      <w:r w:rsidRPr="00D126A7">
        <w:rPr>
          <w:rFonts w:ascii="Times New Roman" w:hAnsi="Times New Roman"/>
          <w:sz w:val="24"/>
          <w:szCs w:val="24"/>
        </w:rPr>
        <w:t>и</w:t>
      </w:r>
      <w:r w:rsidRPr="00D126A7">
        <w:rPr>
          <w:rFonts w:ascii="Times New Roman" w:hAnsi="Times New Roman"/>
          <w:sz w:val="24"/>
          <w:szCs w:val="24"/>
        </w:rPr>
        <w:t>нансовых активов (</w:t>
      </w:r>
      <w:r>
        <w:rPr>
          <w:rFonts w:ascii="Times New Roman" w:hAnsi="Times New Roman"/>
          <w:sz w:val="24"/>
          <w:szCs w:val="24"/>
        </w:rPr>
        <w:t>форма</w:t>
      </w:r>
      <w:r w:rsidRPr="00D126A7">
        <w:rPr>
          <w:rFonts w:ascii="Times New Roman" w:hAnsi="Times New Roman"/>
          <w:sz w:val="24"/>
          <w:szCs w:val="24"/>
        </w:rPr>
        <w:t xml:space="preserve"> 0504101).</w:t>
      </w:r>
    </w:p>
    <w:p w:rsidR="00143CB0" w:rsidRDefault="00143CB0" w:rsidP="00143CB0">
      <w:pPr>
        <w:autoSpaceDE w:val="0"/>
        <w:autoSpaceDN w:val="0"/>
        <w:adjustRightInd w:val="0"/>
        <w:ind w:left="-284"/>
        <w:jc w:val="both"/>
      </w:pPr>
      <w:r w:rsidRPr="00D126A7">
        <w:t xml:space="preserve">Акт о приеме-передаче </w:t>
      </w:r>
      <w:hyperlink r:id="rId90" w:history="1">
        <w:r w:rsidRPr="00D126A7">
          <w:t>(</w:t>
        </w:r>
        <w:r>
          <w:t>форма</w:t>
        </w:r>
        <w:r w:rsidRPr="00D126A7">
          <w:t xml:space="preserve"> 0504101)</w:t>
        </w:r>
      </w:hyperlink>
      <w:r w:rsidRPr="00D126A7">
        <w:t xml:space="preserve"> применяется при оформлении приема-передачи как одного, так и нескольких объектов нефинансовых активов.</w:t>
      </w:r>
    </w:p>
    <w:p w:rsidR="00143CB0" w:rsidRPr="006F48A2" w:rsidRDefault="00143CB0" w:rsidP="00143CB0">
      <w:pPr>
        <w:autoSpaceDE w:val="0"/>
        <w:autoSpaceDN w:val="0"/>
        <w:adjustRightInd w:val="0"/>
        <w:ind w:left="-284"/>
        <w:jc w:val="both"/>
        <w:rPr>
          <w:lang w:eastAsia="en-US"/>
        </w:rPr>
      </w:pPr>
      <w:r>
        <w:t xml:space="preserve">3.33. </w:t>
      </w:r>
      <w:r w:rsidRPr="006F48A2">
        <w:rPr>
          <w:lang w:eastAsia="en-US"/>
        </w:rPr>
        <w:t>Ответственными за хранение документов производителя, входящих в комплект</w:t>
      </w:r>
      <w:r w:rsidRPr="006F48A2">
        <w:rPr>
          <w:lang w:eastAsia="en-US"/>
        </w:rPr>
        <w:t>а</w:t>
      </w:r>
      <w:r w:rsidRPr="006F48A2">
        <w:rPr>
          <w:lang w:eastAsia="en-US"/>
        </w:rPr>
        <w:t>цию объекта основных средств (технической документации, гарантийных талонов), являются материально ответственные лица, за которыми закреплены основные средства.</w:t>
      </w:r>
    </w:p>
    <w:p w:rsidR="00143CB0" w:rsidRDefault="00143CB0" w:rsidP="00143CB0">
      <w:pPr>
        <w:autoSpaceDE w:val="0"/>
        <w:autoSpaceDN w:val="0"/>
        <w:adjustRightInd w:val="0"/>
        <w:ind w:left="-284"/>
        <w:jc w:val="both"/>
        <w:rPr>
          <w:lang w:eastAsia="en-US"/>
        </w:rPr>
      </w:pPr>
      <w:r>
        <w:t xml:space="preserve">3.34. </w:t>
      </w:r>
      <w:r w:rsidRPr="00BF18EC">
        <w:rPr>
          <w:bCs/>
          <w:lang w:eastAsia="en-US"/>
        </w:rPr>
        <w:t>Изменение балансовой стоимости</w:t>
      </w:r>
      <w:r>
        <w:rPr>
          <w:lang w:eastAsia="en-US"/>
        </w:rPr>
        <w:t xml:space="preserve"> объекта основных средств после его признания в бухгалтерском учете возможно только в таких случаях:</w:t>
      </w:r>
    </w:p>
    <w:p w:rsidR="00143CB0" w:rsidRDefault="00143CB0" w:rsidP="00143CB0">
      <w:pPr>
        <w:autoSpaceDE w:val="0"/>
        <w:autoSpaceDN w:val="0"/>
        <w:adjustRightInd w:val="0"/>
        <w:ind w:left="-284"/>
        <w:jc w:val="both"/>
        <w:rPr>
          <w:lang w:eastAsia="en-US"/>
        </w:rPr>
      </w:pPr>
      <w:r w:rsidRPr="00B775B9">
        <w:t xml:space="preserve">– </w:t>
      </w:r>
      <w:r>
        <w:rPr>
          <w:lang w:eastAsia="en-US"/>
        </w:rPr>
        <w:t>достройка;</w:t>
      </w:r>
    </w:p>
    <w:p w:rsidR="00143CB0" w:rsidRDefault="00143CB0" w:rsidP="00143CB0">
      <w:pPr>
        <w:autoSpaceDE w:val="0"/>
        <w:autoSpaceDN w:val="0"/>
        <w:adjustRightInd w:val="0"/>
        <w:ind w:left="-284"/>
        <w:jc w:val="both"/>
        <w:rPr>
          <w:lang w:eastAsia="en-US"/>
        </w:rPr>
      </w:pPr>
      <w:r w:rsidRPr="00B775B9">
        <w:t xml:space="preserve">– </w:t>
      </w:r>
      <w:r>
        <w:rPr>
          <w:lang w:eastAsia="en-US"/>
        </w:rPr>
        <w:t>дооборудование;</w:t>
      </w:r>
    </w:p>
    <w:p w:rsidR="00143CB0" w:rsidRDefault="00143CB0" w:rsidP="00143CB0">
      <w:pPr>
        <w:autoSpaceDE w:val="0"/>
        <w:autoSpaceDN w:val="0"/>
        <w:adjustRightInd w:val="0"/>
        <w:ind w:left="-284"/>
        <w:jc w:val="both"/>
        <w:rPr>
          <w:lang w:eastAsia="en-US"/>
        </w:rPr>
      </w:pPr>
      <w:r w:rsidRPr="00B775B9">
        <w:t xml:space="preserve">– </w:t>
      </w:r>
      <w:r>
        <w:rPr>
          <w:lang w:eastAsia="en-US"/>
        </w:rPr>
        <w:t>реконструкция, в том числе с элементами реставрации;</w:t>
      </w:r>
    </w:p>
    <w:p w:rsidR="00143CB0" w:rsidRDefault="00143CB0" w:rsidP="00143CB0">
      <w:pPr>
        <w:autoSpaceDE w:val="0"/>
        <w:autoSpaceDN w:val="0"/>
        <w:adjustRightInd w:val="0"/>
        <w:ind w:left="-284"/>
        <w:jc w:val="both"/>
        <w:rPr>
          <w:lang w:eastAsia="en-US"/>
        </w:rPr>
      </w:pPr>
      <w:r w:rsidRPr="00B775B9">
        <w:t xml:space="preserve">– </w:t>
      </w:r>
      <w:r>
        <w:rPr>
          <w:lang w:eastAsia="en-US"/>
        </w:rPr>
        <w:t>техническое перевооружение;</w:t>
      </w:r>
    </w:p>
    <w:p w:rsidR="00143CB0" w:rsidRDefault="00143CB0" w:rsidP="00143CB0">
      <w:pPr>
        <w:autoSpaceDE w:val="0"/>
        <w:autoSpaceDN w:val="0"/>
        <w:adjustRightInd w:val="0"/>
        <w:ind w:left="-284"/>
        <w:jc w:val="both"/>
        <w:rPr>
          <w:lang w:eastAsia="en-US"/>
        </w:rPr>
      </w:pPr>
      <w:r w:rsidRPr="00B775B9">
        <w:t xml:space="preserve">– </w:t>
      </w:r>
      <w:r>
        <w:rPr>
          <w:lang w:eastAsia="en-US"/>
        </w:rPr>
        <w:t>модернизация;</w:t>
      </w:r>
    </w:p>
    <w:p w:rsidR="00143CB0" w:rsidRDefault="00143CB0" w:rsidP="00143CB0">
      <w:pPr>
        <w:autoSpaceDE w:val="0"/>
        <w:autoSpaceDN w:val="0"/>
        <w:adjustRightInd w:val="0"/>
        <w:ind w:left="-284"/>
        <w:jc w:val="both"/>
        <w:rPr>
          <w:lang w:eastAsia="en-US"/>
        </w:rPr>
      </w:pPr>
      <w:r w:rsidRPr="00B775B9">
        <w:t xml:space="preserve">– </w:t>
      </w:r>
      <w:r>
        <w:rPr>
          <w:lang w:eastAsia="en-US"/>
        </w:rPr>
        <w:t>частичная ликвидация (</w:t>
      </w:r>
      <w:proofErr w:type="spellStart"/>
      <w:r>
        <w:rPr>
          <w:lang w:eastAsia="en-US"/>
        </w:rPr>
        <w:t>разукомплектация</w:t>
      </w:r>
      <w:proofErr w:type="spellEnd"/>
      <w:r>
        <w:rPr>
          <w:lang w:eastAsia="en-US"/>
        </w:rPr>
        <w:t>);</w:t>
      </w:r>
    </w:p>
    <w:p w:rsidR="00143CB0" w:rsidRDefault="00143CB0" w:rsidP="00143CB0">
      <w:pPr>
        <w:autoSpaceDE w:val="0"/>
        <w:autoSpaceDN w:val="0"/>
        <w:adjustRightInd w:val="0"/>
        <w:ind w:left="-284"/>
        <w:jc w:val="both"/>
        <w:rPr>
          <w:lang w:eastAsia="en-US"/>
        </w:rPr>
      </w:pPr>
      <w:r w:rsidRPr="00B775B9">
        <w:t xml:space="preserve">– </w:t>
      </w:r>
      <w:r>
        <w:rPr>
          <w:lang w:eastAsia="en-US"/>
        </w:rPr>
        <w:t>переоценка объектов основных средств;</w:t>
      </w:r>
    </w:p>
    <w:p w:rsidR="00143CB0" w:rsidRDefault="00143CB0" w:rsidP="00143CB0">
      <w:pPr>
        <w:autoSpaceDE w:val="0"/>
        <w:autoSpaceDN w:val="0"/>
        <w:adjustRightInd w:val="0"/>
        <w:ind w:left="-284"/>
        <w:jc w:val="both"/>
        <w:rPr>
          <w:lang w:eastAsia="en-US"/>
        </w:rPr>
      </w:pPr>
      <w:r w:rsidRPr="00B775B9">
        <w:t xml:space="preserve">– </w:t>
      </w:r>
      <w:r>
        <w:rPr>
          <w:lang w:eastAsia="en-US"/>
        </w:rPr>
        <w:t>замещение (частичная замена в рамках капитального ремонта в целях реконструкции, технического перевооружения, модернизации) объекта или его составной части.</w:t>
      </w:r>
    </w:p>
    <w:p w:rsidR="00143CB0" w:rsidRDefault="00143CB0" w:rsidP="00143CB0">
      <w:pPr>
        <w:autoSpaceDE w:val="0"/>
        <w:autoSpaceDN w:val="0"/>
        <w:adjustRightInd w:val="0"/>
        <w:ind w:left="-284"/>
        <w:jc w:val="both"/>
        <w:rPr>
          <w:lang w:eastAsia="en-US"/>
        </w:rPr>
      </w:pPr>
      <w:r>
        <w:rPr>
          <w:lang w:eastAsia="en-US"/>
        </w:rPr>
        <w:t>Затраты по замене отдельных составных частей включаются в стоимость объекта о</w:t>
      </w:r>
      <w:r>
        <w:rPr>
          <w:lang w:eastAsia="en-US"/>
        </w:rPr>
        <w:t>с</w:t>
      </w:r>
      <w:r>
        <w:rPr>
          <w:lang w:eastAsia="en-US"/>
        </w:rPr>
        <w:t>новных средств, если порядок эксплуатации объекта (его составных частей) требует такой замены, в том числе в ходе капитального ремонта.</w:t>
      </w:r>
    </w:p>
    <w:p w:rsidR="00143CB0" w:rsidRDefault="00143CB0" w:rsidP="00143CB0">
      <w:pPr>
        <w:autoSpaceDE w:val="0"/>
        <w:autoSpaceDN w:val="0"/>
        <w:adjustRightInd w:val="0"/>
        <w:ind w:left="-284"/>
        <w:jc w:val="both"/>
        <w:rPr>
          <w:lang w:eastAsia="en-US"/>
        </w:rPr>
      </w:pPr>
      <w:r>
        <w:rPr>
          <w:lang w:eastAsia="en-US"/>
        </w:rPr>
        <w:t>Стоимость объекта основных средств уменьшается на стоимость заменяемых (выб</w:t>
      </w:r>
      <w:r>
        <w:rPr>
          <w:lang w:eastAsia="en-US"/>
        </w:rPr>
        <w:t>ы</w:t>
      </w:r>
      <w:r>
        <w:rPr>
          <w:lang w:eastAsia="en-US"/>
        </w:rPr>
        <w:t>вающих) частей.</w:t>
      </w:r>
    </w:p>
    <w:p w:rsidR="00143CB0" w:rsidRDefault="00143CB0" w:rsidP="00143CB0">
      <w:pPr>
        <w:autoSpaceDE w:val="0"/>
        <w:autoSpaceDN w:val="0"/>
        <w:adjustRightInd w:val="0"/>
        <w:ind w:left="-284"/>
        <w:jc w:val="both"/>
        <w:rPr>
          <w:lang w:eastAsia="en-US"/>
        </w:rPr>
      </w:pPr>
      <w:r>
        <w:rPr>
          <w:lang w:eastAsia="en-US"/>
        </w:rPr>
        <w:t>Затраты признаются в момент их возникновения при условии, что соблюдены критерии признания объекта основных средств.</w:t>
      </w:r>
    </w:p>
    <w:p w:rsidR="00143CB0" w:rsidRDefault="00143CB0" w:rsidP="00143CB0">
      <w:pPr>
        <w:autoSpaceDE w:val="0"/>
        <w:autoSpaceDN w:val="0"/>
        <w:adjustRightInd w:val="0"/>
        <w:ind w:left="-284"/>
        <w:jc w:val="both"/>
        <w:rPr>
          <w:lang w:eastAsia="en-US"/>
        </w:rPr>
      </w:pPr>
      <w:r>
        <w:rPr>
          <w:lang w:eastAsia="en-US"/>
        </w:rPr>
        <w:t>Затраты на проведение регулярных осмотров, являющихся обязательным условием их эксплуатации, на предмет наличия дефектов, в том числе при проведении ремонтов, форм</w:t>
      </w:r>
      <w:r>
        <w:rPr>
          <w:lang w:eastAsia="en-US"/>
        </w:rPr>
        <w:t>и</w:t>
      </w:r>
      <w:r>
        <w:rPr>
          <w:lang w:eastAsia="en-US"/>
        </w:rPr>
        <w:t>руют объем произведенных капитальных вложений с дальнейшим признанием в стоимости основных средств.</w:t>
      </w:r>
    </w:p>
    <w:p w:rsidR="00143CB0" w:rsidRDefault="00143CB0" w:rsidP="00143CB0">
      <w:pPr>
        <w:autoSpaceDE w:val="0"/>
        <w:autoSpaceDN w:val="0"/>
        <w:adjustRightInd w:val="0"/>
        <w:ind w:left="-284"/>
        <w:jc w:val="both"/>
        <w:rPr>
          <w:lang w:eastAsia="en-US"/>
        </w:rPr>
      </w:pPr>
      <w:r>
        <w:rPr>
          <w:lang w:eastAsia="en-US"/>
        </w:rPr>
        <w:t>В этом случае любая учтенная ранее в стоимости объекта основных средств сумма з</w:t>
      </w:r>
      <w:r>
        <w:rPr>
          <w:lang w:eastAsia="en-US"/>
        </w:rPr>
        <w:t>а</w:t>
      </w:r>
      <w:r>
        <w:rPr>
          <w:lang w:eastAsia="en-US"/>
        </w:rPr>
        <w:t>трат на проведение предыдущего ремонта подлежит списанию в расходы текущего периода (на уменьшение финансового результата).</w:t>
      </w:r>
    </w:p>
    <w:p w:rsidR="00143CB0" w:rsidRPr="00D126A7" w:rsidRDefault="00143CB0" w:rsidP="00143CB0">
      <w:pPr>
        <w:pStyle w:val="ConsPlusNormal0"/>
        <w:ind w:left="-284" w:firstLine="0"/>
        <w:jc w:val="both"/>
        <w:rPr>
          <w:rFonts w:ascii="Times New Roman" w:hAnsi="Times New Roman"/>
          <w:sz w:val="24"/>
          <w:szCs w:val="24"/>
        </w:rPr>
      </w:pPr>
      <w:r>
        <w:rPr>
          <w:rFonts w:ascii="Times New Roman" w:hAnsi="Times New Roman"/>
          <w:sz w:val="24"/>
          <w:szCs w:val="24"/>
        </w:rPr>
        <w:t xml:space="preserve">3.35. </w:t>
      </w:r>
      <w:r w:rsidRPr="00D126A7">
        <w:rPr>
          <w:rFonts w:ascii="Times New Roman" w:hAnsi="Times New Roman"/>
          <w:sz w:val="24"/>
          <w:szCs w:val="24"/>
        </w:rPr>
        <w:t xml:space="preserve">Определение элементов капитального ремонта осуществлять в соответствии с </w:t>
      </w:r>
      <w:hyperlink r:id="rId91" w:history="1">
        <w:r w:rsidRPr="00D126A7">
          <w:rPr>
            <w:rFonts w:ascii="Times New Roman" w:hAnsi="Times New Roman"/>
            <w:sz w:val="24"/>
            <w:szCs w:val="24"/>
          </w:rPr>
          <w:t>П</w:t>
        </w:r>
        <w:r w:rsidRPr="00D126A7">
          <w:rPr>
            <w:rFonts w:ascii="Times New Roman" w:hAnsi="Times New Roman"/>
            <w:sz w:val="24"/>
            <w:szCs w:val="24"/>
          </w:rPr>
          <w:t>о</w:t>
        </w:r>
        <w:r w:rsidRPr="00D126A7">
          <w:rPr>
            <w:rFonts w:ascii="Times New Roman" w:hAnsi="Times New Roman"/>
            <w:sz w:val="24"/>
            <w:szCs w:val="24"/>
          </w:rPr>
          <w:t>ложение</w:t>
        </w:r>
      </w:hyperlink>
      <w:r w:rsidRPr="00D126A7">
        <w:rPr>
          <w:rFonts w:ascii="Times New Roman" w:hAnsi="Times New Roman"/>
          <w:sz w:val="24"/>
          <w:szCs w:val="24"/>
        </w:rPr>
        <w:t>м о проведении планово-предупредительного ремонта производственных зданий и сооружений МДС 13-14.2000, утвержденное Постановлением Госстроя СССР от 29.12.1973 № 279. К таким элементам относится: замена кровли крыши, установка некапитальных пер</w:t>
      </w:r>
      <w:r w:rsidRPr="00D126A7">
        <w:rPr>
          <w:rFonts w:ascii="Times New Roman" w:hAnsi="Times New Roman"/>
          <w:sz w:val="24"/>
          <w:szCs w:val="24"/>
        </w:rPr>
        <w:t>е</w:t>
      </w:r>
      <w:r w:rsidRPr="00D126A7">
        <w:rPr>
          <w:rFonts w:ascii="Times New Roman" w:hAnsi="Times New Roman"/>
          <w:sz w:val="24"/>
          <w:szCs w:val="24"/>
        </w:rPr>
        <w:t>городок, установка системы пожарной сигнализации, монтируемой в стены каждого этажа с прокладкой необходимых кабелей и сетей, др.</w:t>
      </w:r>
    </w:p>
    <w:p w:rsidR="00143CB0" w:rsidRPr="00D126A7" w:rsidRDefault="00143CB0" w:rsidP="00143CB0">
      <w:pPr>
        <w:pStyle w:val="Oaeno"/>
        <w:ind w:left="-284"/>
        <w:jc w:val="both"/>
        <w:rPr>
          <w:rFonts w:ascii="Times New Roman" w:hAnsi="Times New Roman"/>
          <w:sz w:val="24"/>
          <w:szCs w:val="24"/>
        </w:rPr>
      </w:pPr>
      <w:r>
        <w:rPr>
          <w:rFonts w:ascii="Times New Roman" w:hAnsi="Times New Roman"/>
          <w:sz w:val="24"/>
          <w:szCs w:val="24"/>
        </w:rPr>
        <w:t>3</w:t>
      </w:r>
      <w:r w:rsidRPr="00D126A7">
        <w:rPr>
          <w:rFonts w:ascii="Times New Roman" w:hAnsi="Times New Roman"/>
          <w:sz w:val="24"/>
          <w:szCs w:val="24"/>
        </w:rPr>
        <w:t>.</w:t>
      </w:r>
      <w:r>
        <w:rPr>
          <w:rFonts w:ascii="Times New Roman" w:hAnsi="Times New Roman"/>
          <w:sz w:val="24"/>
          <w:szCs w:val="24"/>
        </w:rPr>
        <w:t>36.</w:t>
      </w:r>
      <w:r w:rsidRPr="00D126A7">
        <w:rPr>
          <w:rFonts w:ascii="Times New Roman" w:hAnsi="Times New Roman"/>
          <w:sz w:val="24"/>
          <w:szCs w:val="24"/>
        </w:rPr>
        <w:t xml:space="preserve"> Основными нормативными документами, регулирующими изменение первон</w:t>
      </w:r>
      <w:r w:rsidRPr="00D126A7">
        <w:rPr>
          <w:rFonts w:ascii="Times New Roman" w:hAnsi="Times New Roman"/>
          <w:sz w:val="24"/>
          <w:szCs w:val="24"/>
        </w:rPr>
        <w:t>а</w:t>
      </w:r>
      <w:r w:rsidRPr="00D126A7">
        <w:rPr>
          <w:rFonts w:ascii="Times New Roman" w:hAnsi="Times New Roman"/>
          <w:sz w:val="24"/>
          <w:szCs w:val="24"/>
        </w:rPr>
        <w:t>чальной стоимости являются:</w:t>
      </w:r>
    </w:p>
    <w:p w:rsidR="00143CB0" w:rsidRPr="00D126A7" w:rsidRDefault="00143CB0" w:rsidP="00143CB0">
      <w:pPr>
        <w:autoSpaceDE w:val="0"/>
        <w:autoSpaceDN w:val="0"/>
        <w:adjustRightInd w:val="0"/>
        <w:ind w:left="-284"/>
        <w:jc w:val="both"/>
      </w:pPr>
      <w:r w:rsidRPr="00B775B9">
        <w:t xml:space="preserve">– </w:t>
      </w:r>
      <w:hyperlink r:id="rId92" w:history="1">
        <w:r w:rsidRPr="00D126A7">
          <w:t>Положение</w:t>
        </w:r>
      </w:hyperlink>
      <w:r w:rsidRPr="00D126A7">
        <w:t xml:space="preserve"> об организации и проведении реконструкции, ремонта и технического обслуживания зданий, объектов коммунального и социально-культурного назначения, утве</w:t>
      </w:r>
      <w:r w:rsidRPr="00D126A7">
        <w:t>р</w:t>
      </w:r>
      <w:r w:rsidRPr="00D126A7">
        <w:t xml:space="preserve">жденное Приказом </w:t>
      </w:r>
      <w:proofErr w:type="spellStart"/>
      <w:r w:rsidRPr="00D126A7">
        <w:t>Госкомархитектуры</w:t>
      </w:r>
      <w:proofErr w:type="spellEnd"/>
      <w:r w:rsidRPr="00D126A7">
        <w:t xml:space="preserve"> от 23.11.1988 № 312;</w:t>
      </w:r>
    </w:p>
    <w:p w:rsidR="00143CB0" w:rsidRPr="00D126A7" w:rsidRDefault="00143CB0" w:rsidP="00143CB0">
      <w:pPr>
        <w:autoSpaceDE w:val="0"/>
        <w:autoSpaceDN w:val="0"/>
        <w:adjustRightInd w:val="0"/>
        <w:ind w:left="-284"/>
        <w:jc w:val="both"/>
      </w:pPr>
      <w:r w:rsidRPr="00B775B9">
        <w:t xml:space="preserve">– </w:t>
      </w:r>
      <w:hyperlink r:id="rId93" w:history="1">
        <w:r w:rsidRPr="00D126A7">
          <w:t>Письмо</w:t>
        </w:r>
      </w:hyperlink>
      <w:r w:rsidRPr="00D126A7">
        <w:t xml:space="preserve"> Минфина СССР от 29.05.1984 № 80 «Об определении понятий нового стро</w:t>
      </w:r>
      <w:r w:rsidRPr="00D126A7">
        <w:t>и</w:t>
      </w:r>
      <w:r w:rsidRPr="00D126A7">
        <w:t>тельства, расширения, реконструкции и технического перевооружения действующих пре</w:t>
      </w:r>
      <w:r w:rsidRPr="00D126A7">
        <w:t>д</w:t>
      </w:r>
      <w:r w:rsidRPr="00D126A7">
        <w:t>приятий»;</w:t>
      </w:r>
    </w:p>
    <w:p w:rsidR="00143CB0" w:rsidRPr="00D126A7" w:rsidRDefault="00143CB0" w:rsidP="00143CB0">
      <w:pPr>
        <w:autoSpaceDE w:val="0"/>
        <w:autoSpaceDN w:val="0"/>
        <w:adjustRightInd w:val="0"/>
        <w:ind w:left="-284"/>
        <w:jc w:val="both"/>
      </w:pPr>
      <w:r w:rsidRPr="00B775B9">
        <w:t xml:space="preserve">– </w:t>
      </w:r>
      <w:r w:rsidRPr="00D126A7">
        <w:t xml:space="preserve">Градостроительный </w:t>
      </w:r>
      <w:hyperlink r:id="rId94" w:history="1">
        <w:r w:rsidRPr="00D126A7">
          <w:t>кодекс</w:t>
        </w:r>
      </w:hyperlink>
      <w:r w:rsidRPr="00D126A7">
        <w:t xml:space="preserve"> РФ;</w:t>
      </w:r>
    </w:p>
    <w:p w:rsidR="00143CB0" w:rsidRPr="00D126A7" w:rsidRDefault="00143CB0" w:rsidP="00143CB0">
      <w:pPr>
        <w:autoSpaceDE w:val="0"/>
        <w:autoSpaceDN w:val="0"/>
        <w:adjustRightInd w:val="0"/>
        <w:ind w:left="-284"/>
        <w:jc w:val="both"/>
      </w:pPr>
      <w:r w:rsidRPr="00B775B9">
        <w:t xml:space="preserve">– </w:t>
      </w:r>
      <w:hyperlink r:id="rId95" w:history="1">
        <w:r w:rsidRPr="00D126A7">
          <w:t>Методика</w:t>
        </w:r>
      </w:hyperlink>
      <w:r w:rsidRPr="00D126A7">
        <w:t xml:space="preserve"> определения стоимости строительной продукции на территории РФ (МДС 81-35.2004), утвержденная Постановлением Госстроя России от 05.03.2004 № 15/1.</w:t>
      </w:r>
    </w:p>
    <w:p w:rsidR="00143CB0" w:rsidRPr="00D126A7" w:rsidRDefault="00143CB0" w:rsidP="00143CB0">
      <w:pPr>
        <w:pStyle w:val="3"/>
        <w:spacing w:after="0"/>
        <w:ind w:left="-284"/>
        <w:jc w:val="both"/>
        <w:rPr>
          <w:sz w:val="24"/>
          <w:szCs w:val="24"/>
        </w:rPr>
      </w:pPr>
      <w:r w:rsidRPr="00D126A7">
        <w:rPr>
          <w:sz w:val="24"/>
          <w:szCs w:val="24"/>
        </w:rPr>
        <w:t xml:space="preserve">К </w:t>
      </w:r>
      <w:r w:rsidRPr="00BF18EC">
        <w:rPr>
          <w:sz w:val="24"/>
          <w:szCs w:val="24"/>
        </w:rPr>
        <w:t xml:space="preserve">реконструкции </w:t>
      </w:r>
      <w:r w:rsidRPr="00D126A7">
        <w:rPr>
          <w:sz w:val="24"/>
          <w:szCs w:val="24"/>
        </w:rPr>
        <w:t>относится изменение параметров объектов капитального строительс</w:t>
      </w:r>
      <w:r w:rsidRPr="00D126A7">
        <w:rPr>
          <w:sz w:val="24"/>
          <w:szCs w:val="24"/>
        </w:rPr>
        <w:t>т</w:t>
      </w:r>
      <w:r w:rsidRPr="00D126A7">
        <w:rPr>
          <w:sz w:val="24"/>
          <w:szCs w:val="24"/>
        </w:rPr>
        <w:t>ва, их частей (высоты, количества этажей, площади, показателей производственной мощн</w:t>
      </w:r>
      <w:r w:rsidRPr="00D126A7">
        <w:rPr>
          <w:sz w:val="24"/>
          <w:szCs w:val="24"/>
        </w:rPr>
        <w:t>о</w:t>
      </w:r>
      <w:r w:rsidRPr="00D126A7">
        <w:rPr>
          <w:sz w:val="24"/>
          <w:szCs w:val="24"/>
        </w:rPr>
        <w:t xml:space="preserve">сти, </w:t>
      </w:r>
      <w:r w:rsidRPr="00D126A7">
        <w:rPr>
          <w:sz w:val="24"/>
          <w:szCs w:val="24"/>
        </w:rPr>
        <w:lastRenderedPageBreak/>
        <w:t>объема) и качества инженерно-технического обеспечения. Датой изменения первон</w:t>
      </w:r>
      <w:r w:rsidRPr="00D126A7">
        <w:rPr>
          <w:sz w:val="24"/>
          <w:szCs w:val="24"/>
        </w:rPr>
        <w:t>а</w:t>
      </w:r>
      <w:r w:rsidRPr="00D126A7">
        <w:rPr>
          <w:sz w:val="24"/>
          <w:szCs w:val="24"/>
        </w:rPr>
        <w:t>чальной стоимости объекта основных средств является дата окончания работ по реконстру</w:t>
      </w:r>
      <w:r w:rsidRPr="00D126A7">
        <w:rPr>
          <w:sz w:val="24"/>
          <w:szCs w:val="24"/>
        </w:rPr>
        <w:t>к</w:t>
      </w:r>
      <w:r w:rsidRPr="00D126A7">
        <w:rPr>
          <w:sz w:val="24"/>
          <w:szCs w:val="24"/>
        </w:rPr>
        <w:t>ции объекта (</w:t>
      </w:r>
      <w:r>
        <w:rPr>
          <w:sz w:val="24"/>
          <w:szCs w:val="24"/>
        </w:rPr>
        <w:t xml:space="preserve">п. </w:t>
      </w:r>
      <w:r w:rsidRPr="00D126A7">
        <w:rPr>
          <w:sz w:val="24"/>
          <w:szCs w:val="24"/>
        </w:rPr>
        <w:t xml:space="preserve">14 </w:t>
      </w:r>
      <w:r>
        <w:rPr>
          <w:sz w:val="24"/>
          <w:szCs w:val="24"/>
        </w:rPr>
        <w:t xml:space="preserve">ст. </w:t>
      </w:r>
      <w:r w:rsidRPr="00D126A7">
        <w:rPr>
          <w:sz w:val="24"/>
          <w:szCs w:val="24"/>
        </w:rPr>
        <w:t>1 Градостроительного кодекса РФ).</w:t>
      </w:r>
    </w:p>
    <w:p w:rsidR="00143CB0" w:rsidRPr="00D126A7" w:rsidRDefault="00143CB0" w:rsidP="00143CB0">
      <w:pPr>
        <w:autoSpaceDE w:val="0"/>
        <w:autoSpaceDN w:val="0"/>
        <w:adjustRightInd w:val="0"/>
        <w:ind w:left="-284"/>
        <w:jc w:val="both"/>
      </w:pPr>
      <w:r w:rsidRPr="00D126A7">
        <w:t xml:space="preserve">К </w:t>
      </w:r>
      <w:r w:rsidRPr="00BF18EC">
        <w:t>модернизации</w:t>
      </w:r>
      <w:r>
        <w:t xml:space="preserve"> – </w:t>
      </w:r>
      <w:r w:rsidRPr="00D126A7">
        <w:t>совокупность работ по усовершенствованию объекта основных средств путем замены его конструктивных элементов и систем более эффективными, прив</w:t>
      </w:r>
      <w:r w:rsidRPr="00D126A7">
        <w:t>о</w:t>
      </w:r>
      <w:r w:rsidRPr="00D126A7">
        <w:t>дящая к повышению технического уровня и экономических характеристик объекта.</w:t>
      </w:r>
    </w:p>
    <w:p w:rsidR="00143CB0" w:rsidRPr="00D126A7" w:rsidRDefault="00143CB0" w:rsidP="00143CB0">
      <w:pPr>
        <w:autoSpaceDE w:val="0"/>
        <w:autoSpaceDN w:val="0"/>
        <w:adjustRightInd w:val="0"/>
        <w:ind w:left="-284"/>
        <w:jc w:val="both"/>
      </w:pPr>
      <w:r w:rsidRPr="00D126A7">
        <w:t xml:space="preserve">К </w:t>
      </w:r>
      <w:r w:rsidRPr="00BF18EC">
        <w:t>дооборудованию</w:t>
      </w:r>
      <w:r>
        <w:t xml:space="preserve"> – </w:t>
      </w:r>
      <w:r w:rsidRPr="00D126A7">
        <w:t>дополнение основных средств новыми частями, деталями и др</w:t>
      </w:r>
      <w:r w:rsidRPr="00D126A7">
        <w:t>у</w:t>
      </w:r>
      <w:r w:rsidRPr="00D126A7">
        <w:t>гими механизмами, которые будут составлять единое целое с этим оборудованием, придадут ему новые дополнительные функции или изменят показатели работы, и раздельное их пр</w:t>
      </w:r>
      <w:r w:rsidRPr="00D126A7">
        <w:t>и</w:t>
      </w:r>
      <w:r w:rsidRPr="00D126A7">
        <w:t>менение будет невозможно.</w:t>
      </w:r>
    </w:p>
    <w:p w:rsidR="00143CB0" w:rsidRPr="00D126A7" w:rsidRDefault="00143CB0" w:rsidP="00143CB0">
      <w:pPr>
        <w:autoSpaceDE w:val="0"/>
        <w:autoSpaceDN w:val="0"/>
        <w:adjustRightInd w:val="0"/>
        <w:ind w:left="-284"/>
        <w:jc w:val="both"/>
        <w:outlineLvl w:val="1"/>
        <w:rPr>
          <w:bCs/>
        </w:rPr>
      </w:pPr>
      <w:r w:rsidRPr="00D126A7">
        <w:rPr>
          <w:lang w:eastAsia="en-US"/>
        </w:rPr>
        <w:t xml:space="preserve">Принятие к учету объектов основных средств после проведения работ по увеличению стоимости, оформляется на основании следующих документов: Акт </w:t>
      </w:r>
      <w:r w:rsidRPr="00D126A7">
        <w:rPr>
          <w:bCs/>
        </w:rPr>
        <w:t>приема – сдачи отремо</w:t>
      </w:r>
      <w:r w:rsidRPr="00D126A7">
        <w:rPr>
          <w:bCs/>
        </w:rPr>
        <w:t>н</w:t>
      </w:r>
      <w:r w:rsidRPr="00D126A7">
        <w:rPr>
          <w:bCs/>
        </w:rPr>
        <w:t>тированных, реконструированных, модернизированных объектов основных средств (</w:t>
      </w:r>
      <w:r>
        <w:rPr>
          <w:bCs/>
        </w:rPr>
        <w:t>форма</w:t>
      </w:r>
      <w:r w:rsidRPr="00D126A7">
        <w:rPr>
          <w:bCs/>
        </w:rPr>
        <w:t xml:space="preserve"> 0504103), Акт о приеме-передаче объекта нефинансовых активов (</w:t>
      </w:r>
      <w:r>
        <w:rPr>
          <w:bCs/>
        </w:rPr>
        <w:t>форма</w:t>
      </w:r>
      <w:r w:rsidRPr="00D126A7">
        <w:rPr>
          <w:bCs/>
        </w:rPr>
        <w:t xml:space="preserve"> 0504101)</w:t>
      </w:r>
      <w:r>
        <w:rPr>
          <w:bCs/>
        </w:rPr>
        <w:t xml:space="preserve"> </w:t>
      </w:r>
      <w:r w:rsidRPr="00D126A7">
        <w:rPr>
          <w:bCs/>
        </w:rPr>
        <w:t>с прил</w:t>
      </w:r>
      <w:r w:rsidRPr="00D126A7">
        <w:rPr>
          <w:bCs/>
        </w:rPr>
        <w:t>о</w:t>
      </w:r>
      <w:r w:rsidRPr="00D126A7">
        <w:rPr>
          <w:bCs/>
        </w:rPr>
        <w:t>жением документов о государственной регистрации и документов, являющихся основанием для составления акта.</w:t>
      </w:r>
    </w:p>
    <w:p w:rsidR="00143CB0" w:rsidRPr="00D126A7" w:rsidRDefault="00143CB0" w:rsidP="00143CB0">
      <w:pPr>
        <w:autoSpaceDE w:val="0"/>
        <w:autoSpaceDN w:val="0"/>
        <w:adjustRightInd w:val="0"/>
        <w:ind w:left="-284"/>
        <w:jc w:val="both"/>
        <w:outlineLvl w:val="1"/>
      </w:pPr>
      <w:r>
        <w:rPr>
          <w:bCs/>
        </w:rPr>
        <w:t>3.37.</w:t>
      </w:r>
      <w:r w:rsidRPr="00D126A7">
        <w:rPr>
          <w:bCs/>
        </w:rPr>
        <w:t xml:space="preserve"> </w:t>
      </w:r>
      <w:r w:rsidRPr="00D126A7">
        <w:t xml:space="preserve">Учет затрат и </w:t>
      </w:r>
      <w:proofErr w:type="spellStart"/>
      <w:r w:rsidRPr="00D126A7">
        <w:t>калькулирование</w:t>
      </w:r>
      <w:proofErr w:type="spellEnd"/>
      <w:r w:rsidRPr="00D126A7">
        <w:t xml:space="preserve"> себестоимости капитальных вложений ведется по каждому объекту строительства, приобретения земельных участков и объектов природопол</w:t>
      </w:r>
      <w:r w:rsidRPr="00D126A7">
        <w:t>ь</w:t>
      </w:r>
      <w:r w:rsidRPr="00D126A7">
        <w:t xml:space="preserve">зования, отдельных объектов основных средств, нематериальных активов и др. на счете </w:t>
      </w:r>
      <w:r>
        <w:t>1</w:t>
      </w:r>
      <w:r w:rsidRPr="00D126A7">
        <w:t>1061</w:t>
      </w:r>
      <w:r>
        <w:t>х</w:t>
      </w:r>
      <w:r w:rsidRPr="00D126A7">
        <w:t xml:space="preserve">000 в разрезе аналитического учета по каждому объекту капитальных вложений. </w:t>
      </w:r>
    </w:p>
    <w:p w:rsidR="00143CB0" w:rsidRPr="00D126A7" w:rsidRDefault="00143CB0" w:rsidP="00143CB0">
      <w:pPr>
        <w:autoSpaceDE w:val="0"/>
        <w:autoSpaceDN w:val="0"/>
        <w:adjustRightInd w:val="0"/>
        <w:ind w:left="-284"/>
        <w:jc w:val="both"/>
      </w:pPr>
      <w:r w:rsidRPr="00D126A7">
        <w:t>Целевое использование бюджетных средств, выделенных на капитальное строительство и ремонт, подтверждается следующими документами:</w:t>
      </w:r>
    </w:p>
    <w:p w:rsidR="00143CB0" w:rsidRPr="00D126A7" w:rsidRDefault="00143CB0" w:rsidP="00143CB0">
      <w:pPr>
        <w:autoSpaceDE w:val="0"/>
        <w:autoSpaceDN w:val="0"/>
        <w:adjustRightInd w:val="0"/>
        <w:ind w:left="-284"/>
        <w:jc w:val="both"/>
      </w:pPr>
      <w:r w:rsidRPr="00B775B9">
        <w:t xml:space="preserve">– </w:t>
      </w:r>
      <w:r w:rsidRPr="00D126A7">
        <w:t>проектно-сметная документация;</w:t>
      </w:r>
    </w:p>
    <w:p w:rsidR="00143CB0" w:rsidRPr="00D126A7" w:rsidRDefault="00143CB0" w:rsidP="00143CB0">
      <w:pPr>
        <w:autoSpaceDE w:val="0"/>
        <w:autoSpaceDN w:val="0"/>
        <w:adjustRightInd w:val="0"/>
        <w:ind w:left="-284"/>
        <w:jc w:val="both"/>
      </w:pPr>
      <w:r w:rsidRPr="00B775B9">
        <w:t xml:space="preserve">– </w:t>
      </w:r>
      <w:r w:rsidRPr="00D126A7">
        <w:t>договоры подряда;</w:t>
      </w:r>
    </w:p>
    <w:p w:rsidR="00143CB0" w:rsidRPr="00D126A7" w:rsidRDefault="00143CB0" w:rsidP="00143CB0">
      <w:pPr>
        <w:autoSpaceDE w:val="0"/>
        <w:autoSpaceDN w:val="0"/>
        <w:adjustRightInd w:val="0"/>
        <w:ind w:left="-284"/>
        <w:jc w:val="both"/>
      </w:pPr>
      <w:r w:rsidRPr="00B775B9">
        <w:t xml:space="preserve">– </w:t>
      </w:r>
      <w:r w:rsidRPr="00D126A7">
        <w:t xml:space="preserve">акты о приемке выполненных работ </w:t>
      </w:r>
      <w:hyperlink r:id="rId96" w:history="1">
        <w:r w:rsidRPr="00D126A7">
          <w:t>(форма № КС-2)</w:t>
        </w:r>
      </w:hyperlink>
      <w:r w:rsidRPr="00D126A7">
        <w:t>;</w:t>
      </w:r>
    </w:p>
    <w:p w:rsidR="00143CB0" w:rsidRPr="00D126A7" w:rsidRDefault="00143CB0" w:rsidP="00143CB0">
      <w:pPr>
        <w:autoSpaceDE w:val="0"/>
        <w:autoSpaceDN w:val="0"/>
        <w:adjustRightInd w:val="0"/>
        <w:ind w:left="-284"/>
        <w:jc w:val="both"/>
      </w:pPr>
      <w:r w:rsidRPr="00B775B9">
        <w:t xml:space="preserve">– </w:t>
      </w:r>
      <w:r w:rsidRPr="00D126A7">
        <w:t xml:space="preserve">справки о стоимости выполненных работ и затрат </w:t>
      </w:r>
      <w:hyperlink r:id="rId97" w:history="1">
        <w:r w:rsidRPr="00D126A7">
          <w:t>(</w:t>
        </w:r>
        <w:r>
          <w:t>форма</w:t>
        </w:r>
        <w:r w:rsidRPr="00D126A7">
          <w:t xml:space="preserve"> № КС-3)</w:t>
        </w:r>
      </w:hyperlink>
      <w:r w:rsidRPr="00D126A7">
        <w:t xml:space="preserve"> за месяц и с начала года в текущих ценах;</w:t>
      </w:r>
    </w:p>
    <w:p w:rsidR="00143CB0" w:rsidRPr="00D126A7" w:rsidRDefault="00143CB0" w:rsidP="00143CB0">
      <w:pPr>
        <w:autoSpaceDE w:val="0"/>
        <w:autoSpaceDN w:val="0"/>
        <w:adjustRightInd w:val="0"/>
        <w:ind w:left="-284"/>
        <w:jc w:val="both"/>
      </w:pPr>
      <w:r w:rsidRPr="00B775B9">
        <w:t xml:space="preserve">– </w:t>
      </w:r>
      <w:r w:rsidRPr="00D126A7">
        <w:t>договоры на поставку оборудования в соответствии со спецификацией проектно-сметной документации;</w:t>
      </w:r>
    </w:p>
    <w:p w:rsidR="00143CB0" w:rsidRPr="00D126A7" w:rsidRDefault="00143CB0" w:rsidP="00143CB0">
      <w:pPr>
        <w:autoSpaceDE w:val="0"/>
        <w:autoSpaceDN w:val="0"/>
        <w:adjustRightInd w:val="0"/>
        <w:ind w:left="-284"/>
        <w:jc w:val="both"/>
      </w:pPr>
      <w:r w:rsidRPr="00B775B9">
        <w:t xml:space="preserve">– </w:t>
      </w:r>
      <w:r w:rsidRPr="00D126A7">
        <w:t>счета на приобретение строительных материалов по заявкам подрядчиков;</w:t>
      </w:r>
    </w:p>
    <w:p w:rsidR="00143CB0" w:rsidRPr="00D126A7" w:rsidRDefault="00143CB0" w:rsidP="00143CB0">
      <w:pPr>
        <w:autoSpaceDE w:val="0"/>
        <w:autoSpaceDN w:val="0"/>
        <w:adjustRightInd w:val="0"/>
        <w:ind w:left="-284"/>
        <w:jc w:val="both"/>
      </w:pPr>
      <w:r w:rsidRPr="00B775B9">
        <w:t xml:space="preserve">– </w:t>
      </w:r>
      <w:r w:rsidRPr="00D126A7">
        <w:t>другие документы.</w:t>
      </w:r>
    </w:p>
    <w:p w:rsidR="00143CB0" w:rsidRPr="00D126A7" w:rsidRDefault="00143CB0" w:rsidP="00143CB0">
      <w:pPr>
        <w:pStyle w:val="a6"/>
        <w:ind w:left="-284"/>
        <w:jc w:val="both"/>
        <w:rPr>
          <w:sz w:val="24"/>
        </w:rPr>
      </w:pPr>
      <w:r w:rsidRPr="00D126A7">
        <w:rPr>
          <w:sz w:val="24"/>
        </w:rPr>
        <w:t xml:space="preserve">Объекты, законченные капитальным строительством, принимаются в состав основных средств по </w:t>
      </w:r>
      <w:r>
        <w:rPr>
          <w:sz w:val="24"/>
        </w:rPr>
        <w:t>балансовой</w:t>
      </w:r>
      <w:r w:rsidRPr="00D126A7">
        <w:rPr>
          <w:sz w:val="24"/>
        </w:rPr>
        <w:t xml:space="preserve"> стоимости, которая определяется отдельно по каждому вводимому в эксплуатацию объекту.</w:t>
      </w:r>
    </w:p>
    <w:p w:rsidR="00143CB0" w:rsidRPr="00D126A7" w:rsidRDefault="00143CB0" w:rsidP="00143CB0">
      <w:pPr>
        <w:pStyle w:val="1151256"/>
        <w:spacing w:before="0" w:after="0" w:line="240" w:lineRule="auto"/>
        <w:ind w:left="-284" w:firstLine="0"/>
        <w:rPr>
          <w:sz w:val="24"/>
          <w:szCs w:val="24"/>
        </w:rPr>
      </w:pPr>
      <w:r w:rsidRPr="00D126A7">
        <w:rPr>
          <w:sz w:val="24"/>
          <w:szCs w:val="24"/>
        </w:rPr>
        <w:t>Косвенные расходы, связанные со строительством нескольких объектов одновременно включаются ежемесячно в стоимость строящихся объектов пропорционально выполненным объемам работ по каждому объекту.</w:t>
      </w:r>
    </w:p>
    <w:p w:rsidR="00143CB0" w:rsidRDefault="00143CB0" w:rsidP="00143CB0">
      <w:pPr>
        <w:pStyle w:val="1151256"/>
        <w:spacing w:before="0" w:after="0" w:line="240" w:lineRule="auto"/>
        <w:ind w:left="-284" w:firstLine="0"/>
        <w:rPr>
          <w:sz w:val="24"/>
          <w:szCs w:val="24"/>
        </w:rPr>
      </w:pPr>
      <w:r w:rsidRPr="00D126A7">
        <w:rPr>
          <w:sz w:val="24"/>
          <w:szCs w:val="24"/>
        </w:rPr>
        <w:t>Здания и сооружения, законченные строительством, встроенные и пристроенные пом</w:t>
      </w:r>
      <w:r w:rsidRPr="00D126A7">
        <w:rPr>
          <w:sz w:val="24"/>
          <w:szCs w:val="24"/>
        </w:rPr>
        <w:t>е</w:t>
      </w:r>
      <w:r w:rsidRPr="00D126A7">
        <w:rPr>
          <w:sz w:val="24"/>
          <w:szCs w:val="24"/>
        </w:rPr>
        <w:t>щения подсобного назначения, входящие в состав строящегося объекта, отражаются в учете как введенные в эксплуатацию одновременно с вводом основного объекта, по смете которого они строятся.</w:t>
      </w:r>
    </w:p>
    <w:p w:rsidR="00143CB0" w:rsidRDefault="00143CB0" w:rsidP="00143CB0">
      <w:pPr>
        <w:pStyle w:val="1151256"/>
        <w:spacing w:before="0" w:after="0" w:line="240" w:lineRule="auto"/>
        <w:ind w:left="-284" w:firstLine="0"/>
        <w:rPr>
          <w:sz w:val="24"/>
          <w:szCs w:val="24"/>
        </w:rPr>
      </w:pPr>
      <w:r>
        <w:rPr>
          <w:sz w:val="24"/>
          <w:szCs w:val="24"/>
        </w:rPr>
        <w:t xml:space="preserve">3.38. Срок полезного использования устанавливается в соответствии с требованиями п. 35 СГС «Основные средства». </w:t>
      </w:r>
    </w:p>
    <w:p w:rsidR="00143CB0" w:rsidRDefault="00143CB0" w:rsidP="00143CB0">
      <w:pPr>
        <w:pStyle w:val="1151256"/>
        <w:spacing w:before="0" w:after="0" w:line="240" w:lineRule="auto"/>
        <w:ind w:left="-284" w:firstLine="0"/>
        <w:rPr>
          <w:sz w:val="24"/>
          <w:szCs w:val="24"/>
        </w:rPr>
      </w:pPr>
      <w:r>
        <w:rPr>
          <w:sz w:val="24"/>
          <w:szCs w:val="24"/>
        </w:rPr>
        <w:t>В случае если присвоенный код по ОКОФ не позволяет установить амортизационную группу, комиссия по поступлению и выбытию активов определяет срок на основании рек</w:t>
      </w:r>
      <w:r>
        <w:rPr>
          <w:sz w:val="24"/>
          <w:szCs w:val="24"/>
        </w:rPr>
        <w:t>о</w:t>
      </w:r>
      <w:r>
        <w:rPr>
          <w:sz w:val="24"/>
          <w:szCs w:val="24"/>
        </w:rPr>
        <w:t xml:space="preserve">мендаций производителя. </w:t>
      </w:r>
    </w:p>
    <w:p w:rsidR="00143CB0" w:rsidRDefault="00143CB0" w:rsidP="00143CB0">
      <w:pPr>
        <w:pStyle w:val="1151256"/>
        <w:spacing w:before="0" w:after="0" w:line="240" w:lineRule="auto"/>
        <w:ind w:left="-284" w:firstLine="0"/>
        <w:rPr>
          <w:sz w:val="24"/>
          <w:szCs w:val="24"/>
        </w:rPr>
      </w:pPr>
      <w:r>
        <w:rPr>
          <w:sz w:val="24"/>
          <w:szCs w:val="24"/>
        </w:rPr>
        <w:t>В рамках амортизационной группы устанавливать максимальный срок полезного и</w:t>
      </w:r>
      <w:r>
        <w:rPr>
          <w:sz w:val="24"/>
          <w:szCs w:val="24"/>
        </w:rPr>
        <w:t>с</w:t>
      </w:r>
      <w:r>
        <w:rPr>
          <w:sz w:val="24"/>
          <w:szCs w:val="24"/>
        </w:rPr>
        <w:t>пользования.</w:t>
      </w:r>
    </w:p>
    <w:p w:rsidR="00143CB0" w:rsidRPr="00575FE4" w:rsidRDefault="00143CB0" w:rsidP="00143CB0">
      <w:pPr>
        <w:pStyle w:val="1151256"/>
        <w:spacing w:before="0" w:after="0" w:line="240" w:lineRule="auto"/>
        <w:ind w:left="-284" w:firstLine="0"/>
        <w:rPr>
          <w:sz w:val="24"/>
          <w:szCs w:val="24"/>
        </w:rPr>
      </w:pPr>
      <w:r>
        <w:rPr>
          <w:sz w:val="24"/>
          <w:szCs w:val="24"/>
        </w:rPr>
        <w:t xml:space="preserve">3.39. </w:t>
      </w:r>
      <w:r w:rsidRPr="00575FE4">
        <w:rPr>
          <w:sz w:val="24"/>
          <w:szCs w:val="24"/>
        </w:rPr>
        <w:t>Списание затрат по восстановлению объектов основных средств осуществляется на основании первичных документов о выполнении работ, предста</w:t>
      </w:r>
      <w:r>
        <w:rPr>
          <w:sz w:val="24"/>
          <w:szCs w:val="24"/>
        </w:rPr>
        <w:t>вляемых в бухгалтерию а</w:t>
      </w:r>
      <w:r>
        <w:rPr>
          <w:sz w:val="24"/>
          <w:szCs w:val="24"/>
        </w:rPr>
        <w:t>д</w:t>
      </w:r>
      <w:r>
        <w:rPr>
          <w:sz w:val="24"/>
          <w:szCs w:val="24"/>
        </w:rPr>
        <w:t xml:space="preserve">министрации </w:t>
      </w:r>
      <w:r w:rsidRPr="00575FE4">
        <w:rPr>
          <w:sz w:val="24"/>
          <w:szCs w:val="24"/>
        </w:rPr>
        <w:t xml:space="preserve">его соответствующими службами (актов приемки-сдачи отремонтированных, </w:t>
      </w:r>
      <w:r w:rsidRPr="00575FE4">
        <w:rPr>
          <w:sz w:val="24"/>
          <w:szCs w:val="24"/>
        </w:rPr>
        <w:lastRenderedPageBreak/>
        <w:t>реконструированных и модернизированных объектов, справок</w:t>
      </w:r>
      <w:r>
        <w:rPr>
          <w:sz w:val="24"/>
          <w:szCs w:val="24"/>
        </w:rPr>
        <w:t xml:space="preserve"> </w:t>
      </w:r>
      <w:r w:rsidRPr="00575FE4">
        <w:rPr>
          <w:sz w:val="24"/>
          <w:szCs w:val="24"/>
        </w:rPr>
        <w:t>об изменении (или не изменении) норм</w:t>
      </w:r>
      <w:r w:rsidRPr="00575FE4">
        <w:rPr>
          <w:sz w:val="24"/>
          <w:szCs w:val="24"/>
        </w:rPr>
        <w:t>а</w:t>
      </w:r>
      <w:r w:rsidRPr="00575FE4">
        <w:rPr>
          <w:sz w:val="24"/>
          <w:szCs w:val="24"/>
        </w:rPr>
        <w:t>тивных показателей функционирования и т.</w:t>
      </w:r>
      <w:r>
        <w:rPr>
          <w:sz w:val="24"/>
          <w:szCs w:val="24"/>
        </w:rPr>
        <w:t>п.)</w:t>
      </w:r>
      <w:r w:rsidRPr="00575FE4">
        <w:rPr>
          <w:sz w:val="24"/>
          <w:szCs w:val="24"/>
        </w:rPr>
        <w:t>.</w:t>
      </w:r>
    </w:p>
    <w:p w:rsidR="00143CB0" w:rsidRDefault="00143CB0" w:rsidP="00143CB0">
      <w:pPr>
        <w:autoSpaceDE w:val="0"/>
        <w:autoSpaceDN w:val="0"/>
        <w:adjustRightInd w:val="0"/>
        <w:ind w:left="-284"/>
        <w:jc w:val="both"/>
      </w:pPr>
      <w:r w:rsidRPr="00D126A7">
        <w:t>Основанием для определения видов ремонта должны являться соответствующие док</w:t>
      </w:r>
      <w:r w:rsidRPr="00D126A7">
        <w:t>у</w:t>
      </w:r>
      <w:r w:rsidRPr="00D126A7">
        <w:t>менты, разработанные техническими службами организаций в рамках системы планово-предупредительных ремонтов (</w:t>
      </w:r>
      <w:hyperlink r:id="rId98" w:history="1">
        <w:r w:rsidRPr="00D126A7">
          <w:t>письмо</w:t>
        </w:r>
      </w:hyperlink>
      <w:r w:rsidRPr="00D126A7">
        <w:t xml:space="preserve"> Минфина России от 14.01.2004 № 16-00-14/10). Для подтверждения необходимости осуществления ремонта могут применяться дефектные вед</w:t>
      </w:r>
      <w:r w:rsidRPr="00D126A7">
        <w:t>о</w:t>
      </w:r>
      <w:r w:rsidRPr="00D126A7">
        <w:t>мости. В целях обоснования проведения работ по реконструкции, модернизации, дооборуд</w:t>
      </w:r>
      <w:r w:rsidRPr="00D126A7">
        <w:t>о</w:t>
      </w:r>
      <w:r w:rsidRPr="00D126A7">
        <w:t>ванию объектов может быть составлен проект соответствующих работ. Указанные докуме</w:t>
      </w:r>
      <w:r w:rsidRPr="00D126A7">
        <w:t>н</w:t>
      </w:r>
      <w:r w:rsidRPr="00D126A7">
        <w:t>ты составляются в неунифицированной форме.</w:t>
      </w:r>
    </w:p>
    <w:p w:rsidR="00143CB0" w:rsidRPr="00D126A7" w:rsidRDefault="00143CB0" w:rsidP="00143CB0">
      <w:pPr>
        <w:autoSpaceDE w:val="0"/>
        <w:autoSpaceDN w:val="0"/>
        <w:adjustRightInd w:val="0"/>
        <w:ind w:left="-284"/>
        <w:jc w:val="both"/>
        <w:outlineLvl w:val="1"/>
      </w:pPr>
      <w:r>
        <w:t>Согласно Приказу</w:t>
      </w:r>
      <w:r w:rsidRPr="00D126A7">
        <w:t xml:space="preserve"> № 65н в рамках осуществления ремонтных работ проводятся:</w:t>
      </w:r>
    </w:p>
    <w:p w:rsidR="00143CB0" w:rsidRPr="00D126A7" w:rsidRDefault="00143CB0" w:rsidP="00143CB0">
      <w:pPr>
        <w:ind w:left="-284"/>
        <w:jc w:val="both"/>
      </w:pPr>
      <w:r w:rsidRPr="00B775B9">
        <w:t xml:space="preserve">– </w:t>
      </w:r>
      <w:r w:rsidRPr="00D126A7">
        <w:t>устранение неисправностей (восстановление работоспособности) отдельных объектов нефинансовых активов, а также объектов и систем (охранная, пожарная сигнализация, си</w:t>
      </w:r>
      <w:r w:rsidRPr="00D126A7">
        <w:t>с</w:t>
      </w:r>
      <w:r w:rsidRPr="00D126A7">
        <w:t>тема вентиляции и т.</w:t>
      </w:r>
      <w:r>
        <w:t>п.)</w:t>
      </w:r>
      <w:r w:rsidRPr="00D126A7">
        <w:t>,</w:t>
      </w:r>
      <w:r>
        <w:t xml:space="preserve"> </w:t>
      </w:r>
      <w:r w:rsidRPr="00D126A7">
        <w:t>входящих в состав отдельных объектов нефинансовых активов;</w:t>
      </w:r>
    </w:p>
    <w:p w:rsidR="00143CB0" w:rsidRPr="00D126A7" w:rsidRDefault="00143CB0" w:rsidP="00143CB0">
      <w:pPr>
        <w:ind w:left="-284"/>
        <w:jc w:val="both"/>
      </w:pPr>
      <w:r w:rsidRPr="00B775B9">
        <w:t xml:space="preserve">– </w:t>
      </w:r>
      <w:r w:rsidRPr="00D126A7">
        <w:t>поддержание технико-экономических и эксплуатационных показателей объектов нефинансовых активов (срок полезного использования, мощность, качество применения, кол</w:t>
      </w:r>
      <w:r w:rsidRPr="00D126A7">
        <w:t>и</w:t>
      </w:r>
      <w:r w:rsidRPr="00D126A7">
        <w:t>чество и площадь объектов, пропускная способность и т.</w:t>
      </w:r>
      <w:r>
        <w:t>п.)</w:t>
      </w:r>
      <w:r w:rsidRPr="00D126A7">
        <w:t xml:space="preserve"> на изначально предусмотренном уровне;</w:t>
      </w:r>
    </w:p>
    <w:p w:rsidR="00143CB0" w:rsidRPr="00D126A7" w:rsidRDefault="00143CB0" w:rsidP="00143CB0">
      <w:pPr>
        <w:ind w:left="-284"/>
        <w:jc w:val="both"/>
      </w:pPr>
      <w:r w:rsidRPr="00B775B9">
        <w:t xml:space="preserve">– </w:t>
      </w:r>
      <w:r w:rsidRPr="00D126A7">
        <w:t>проведение некапитальной перепланировки помещений;</w:t>
      </w:r>
    </w:p>
    <w:p w:rsidR="00143CB0" w:rsidRPr="00D126A7" w:rsidRDefault="00143CB0" w:rsidP="00143CB0">
      <w:pPr>
        <w:ind w:left="-284"/>
        <w:jc w:val="both"/>
      </w:pPr>
      <w:r w:rsidRPr="00B775B9">
        <w:t xml:space="preserve">– </w:t>
      </w:r>
      <w:r w:rsidRPr="00D126A7">
        <w:t>проведение работ по реставрации нефинансовых активов, за исключением работ, н</w:t>
      </w:r>
      <w:r w:rsidRPr="00D126A7">
        <w:t>о</w:t>
      </w:r>
      <w:r w:rsidRPr="00D126A7">
        <w:t>сящих характер реконструкции, модернизации, дооборудования;</w:t>
      </w:r>
    </w:p>
    <w:p w:rsidR="00143CB0" w:rsidRPr="00D126A7" w:rsidRDefault="00143CB0" w:rsidP="00143CB0">
      <w:pPr>
        <w:ind w:left="-284"/>
        <w:jc w:val="both"/>
      </w:pPr>
      <w:r w:rsidRPr="00B775B9">
        <w:t xml:space="preserve">– </w:t>
      </w:r>
      <w:r w:rsidRPr="00D126A7">
        <w:t>восстановление эффективности функционирования объектов и систем, гидродинам</w:t>
      </w:r>
      <w:r w:rsidRPr="00D126A7">
        <w:t>и</w:t>
      </w:r>
      <w:r w:rsidRPr="00D126A7">
        <w:t>ческая, гидрохимическая очистка, осуществляемые помимо технологических нужд (перечня работ, осуществляемых поставщиком коммунальных услуг, исходя из условий договора п</w:t>
      </w:r>
      <w:r w:rsidRPr="00D126A7">
        <w:t>о</w:t>
      </w:r>
      <w:r w:rsidRPr="00D126A7">
        <w:t>ставки коммунальных услуг), расходы на оплату которых отражаются по подстатье 223 «Коммунальные услуги».</w:t>
      </w:r>
    </w:p>
    <w:p w:rsidR="00143CB0" w:rsidRPr="00D126A7" w:rsidRDefault="00143CB0" w:rsidP="00143CB0">
      <w:pPr>
        <w:autoSpaceDE w:val="0"/>
        <w:autoSpaceDN w:val="0"/>
        <w:adjustRightInd w:val="0"/>
        <w:ind w:left="-284"/>
        <w:jc w:val="both"/>
      </w:pPr>
      <w:r w:rsidRPr="00D126A7">
        <w:t>В соответствии Приложением 3 Приказа 65н общий код вида расходов 200 «Закупка товаров, работ и услуг для государственных (муниципальных) нужд» включает в себя следу</w:t>
      </w:r>
      <w:r w:rsidRPr="00D126A7">
        <w:t>ю</w:t>
      </w:r>
      <w:r w:rsidRPr="00D126A7">
        <w:t>щие коды для проведения работ по восстановлению объектов основных средств:</w:t>
      </w:r>
    </w:p>
    <w:p w:rsidR="00143CB0" w:rsidRPr="00D126A7" w:rsidRDefault="00143CB0" w:rsidP="00143CB0">
      <w:pPr>
        <w:autoSpaceDE w:val="0"/>
        <w:autoSpaceDN w:val="0"/>
        <w:adjustRightInd w:val="0"/>
        <w:ind w:left="-284"/>
        <w:jc w:val="both"/>
      </w:pPr>
      <w:r w:rsidRPr="00B775B9">
        <w:t xml:space="preserve">– </w:t>
      </w:r>
      <w:hyperlink r:id="rId99" w:history="1">
        <w:r w:rsidRPr="00D126A7">
          <w:t>243</w:t>
        </w:r>
      </w:hyperlink>
      <w:r w:rsidRPr="00D126A7">
        <w:t xml:space="preserve"> «Закупка товаров, работ, услуг в целях капитального ремонта государственного (муниципального) имущества»;</w:t>
      </w:r>
    </w:p>
    <w:p w:rsidR="00143CB0" w:rsidRPr="00D126A7" w:rsidRDefault="00143CB0" w:rsidP="00143CB0">
      <w:pPr>
        <w:autoSpaceDE w:val="0"/>
        <w:autoSpaceDN w:val="0"/>
        <w:adjustRightInd w:val="0"/>
        <w:ind w:left="-284"/>
        <w:jc w:val="both"/>
      </w:pPr>
      <w:r w:rsidRPr="00B775B9">
        <w:t xml:space="preserve">– </w:t>
      </w:r>
      <w:hyperlink r:id="rId100" w:history="1">
        <w:r w:rsidRPr="00D126A7">
          <w:t>244</w:t>
        </w:r>
      </w:hyperlink>
      <w:r w:rsidRPr="00D126A7">
        <w:t xml:space="preserve"> «Прочая закупка товаров, работ и услуг для обеспечения государственных (мун</w:t>
      </w:r>
      <w:r w:rsidRPr="00D126A7">
        <w:t>и</w:t>
      </w:r>
      <w:r w:rsidRPr="00D126A7">
        <w:t>ципальных) нужд».</w:t>
      </w:r>
    </w:p>
    <w:p w:rsidR="00143CB0" w:rsidRPr="00D126A7" w:rsidRDefault="00143CB0" w:rsidP="00143CB0">
      <w:pPr>
        <w:ind w:left="-284"/>
        <w:jc w:val="both"/>
      </w:pPr>
      <w:r w:rsidRPr="00D126A7">
        <w:t>При проведении ремонта не происходит увеличения или улучшения качественных характеристик объекта и первоначальная (балансовая) стоимость основных средств не измен</w:t>
      </w:r>
      <w:r w:rsidRPr="00D126A7">
        <w:t>я</w:t>
      </w:r>
      <w:r w:rsidRPr="00D126A7">
        <w:t>ется.</w:t>
      </w:r>
    </w:p>
    <w:p w:rsidR="00143CB0" w:rsidRPr="00D126A7" w:rsidRDefault="00143CB0" w:rsidP="00143CB0">
      <w:pPr>
        <w:autoSpaceDE w:val="0"/>
        <w:autoSpaceDN w:val="0"/>
        <w:adjustRightInd w:val="0"/>
        <w:ind w:left="-284"/>
        <w:jc w:val="both"/>
      </w:pPr>
      <w:r w:rsidRPr="00D126A7">
        <w:t xml:space="preserve">В соответствии со </w:t>
      </w:r>
      <w:hyperlink r:id="rId101" w:history="1">
        <w:r w:rsidRPr="00D126A7">
          <w:t>статьей 1</w:t>
        </w:r>
      </w:hyperlink>
      <w:r w:rsidRPr="00D126A7">
        <w:t xml:space="preserve"> Градостроительного кодекса Российской Федерации </w:t>
      </w:r>
      <w:r w:rsidRPr="00841747">
        <w:t>под капитальным ремонтом</w:t>
      </w:r>
      <w:r w:rsidRPr="00D126A7">
        <w:t xml:space="preserve"> объектов капитального строительства понимаются замена и (или) восстановление строительных конструкций объектов капитального строительства или эл</w:t>
      </w:r>
      <w:r w:rsidRPr="00D126A7">
        <w:t>е</w:t>
      </w:r>
      <w:r w:rsidRPr="00D126A7">
        <w:t>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143CB0" w:rsidRPr="000A0BE9" w:rsidRDefault="00143CB0" w:rsidP="00143CB0">
      <w:pPr>
        <w:autoSpaceDE w:val="0"/>
        <w:autoSpaceDN w:val="0"/>
        <w:adjustRightInd w:val="0"/>
        <w:ind w:left="-284"/>
        <w:jc w:val="both"/>
      </w:pPr>
      <w:r w:rsidRPr="000A0BE9">
        <w:t>При проведении ремонтных работ в целях обоснованности проведенных расходов, осуществлять следующие действия:</w:t>
      </w:r>
    </w:p>
    <w:p w:rsidR="00143CB0" w:rsidRPr="000A0BE9" w:rsidRDefault="00143CB0" w:rsidP="00143CB0">
      <w:pPr>
        <w:autoSpaceDE w:val="0"/>
        <w:autoSpaceDN w:val="0"/>
        <w:adjustRightInd w:val="0"/>
        <w:ind w:left="-284"/>
        <w:jc w:val="both"/>
      </w:pPr>
      <w:r w:rsidRPr="00B775B9">
        <w:t xml:space="preserve">– </w:t>
      </w:r>
      <w:r w:rsidRPr="000A0BE9">
        <w:t>при проведении годовой инвентаризации зданий и помещений фиксировать в текст</w:t>
      </w:r>
      <w:r w:rsidRPr="000A0BE9">
        <w:t>о</w:t>
      </w:r>
      <w:r w:rsidRPr="000A0BE9">
        <w:t>вом приложении к Акту инвентаризации информацию о необходимости проведения ремон</w:t>
      </w:r>
      <w:r w:rsidRPr="000A0BE9">
        <w:t>т</w:t>
      </w:r>
      <w:r w:rsidRPr="000A0BE9">
        <w:t>ных или отделочных работ;</w:t>
      </w:r>
    </w:p>
    <w:p w:rsidR="00143CB0" w:rsidRPr="000A0BE9" w:rsidRDefault="00143CB0" w:rsidP="00143CB0">
      <w:pPr>
        <w:autoSpaceDE w:val="0"/>
        <w:autoSpaceDN w:val="0"/>
        <w:adjustRightInd w:val="0"/>
        <w:ind w:left="-284"/>
        <w:jc w:val="both"/>
      </w:pPr>
      <w:r w:rsidRPr="00B775B9">
        <w:t xml:space="preserve">– </w:t>
      </w:r>
      <w:r w:rsidRPr="000A0BE9">
        <w:t>непосредственно перед началом работ (приобретением материалов) отражать необх</w:t>
      </w:r>
      <w:r w:rsidRPr="000A0BE9">
        <w:t>о</w:t>
      </w:r>
      <w:r w:rsidRPr="000A0BE9">
        <w:t>димость их выполнения соответствующим внутренним документом (заявкой на ремонт, до</w:t>
      </w:r>
      <w:r w:rsidRPr="000A0BE9">
        <w:t>к</w:t>
      </w:r>
      <w:r w:rsidRPr="000A0BE9">
        <w:t xml:space="preserve">ладной запиской) и распоряжением </w:t>
      </w:r>
      <w:r>
        <w:t>главы администрации</w:t>
      </w:r>
      <w:r w:rsidRPr="000A0BE9">
        <w:t>;</w:t>
      </w:r>
    </w:p>
    <w:p w:rsidR="00143CB0" w:rsidRPr="000A0BE9" w:rsidRDefault="00143CB0" w:rsidP="00143CB0">
      <w:pPr>
        <w:autoSpaceDE w:val="0"/>
        <w:autoSpaceDN w:val="0"/>
        <w:adjustRightInd w:val="0"/>
        <w:ind w:left="-284"/>
        <w:jc w:val="both"/>
      </w:pPr>
      <w:r w:rsidRPr="00B775B9">
        <w:lastRenderedPageBreak/>
        <w:t xml:space="preserve">– </w:t>
      </w:r>
      <w:r w:rsidRPr="000A0BE9">
        <w:t xml:space="preserve">при </w:t>
      </w:r>
      <w:proofErr w:type="spellStart"/>
      <w:r w:rsidRPr="000A0BE9">
        <w:t>оприходовании</w:t>
      </w:r>
      <w:proofErr w:type="spellEnd"/>
      <w:r w:rsidRPr="000A0BE9">
        <w:t xml:space="preserve"> строительных материалов максимально подробно указывать н</w:t>
      </w:r>
      <w:r w:rsidRPr="000A0BE9">
        <w:t>о</w:t>
      </w:r>
      <w:r w:rsidRPr="000A0BE9">
        <w:t>менклатуру и характеристику (марку, сорт, цвет и т.п.);</w:t>
      </w:r>
    </w:p>
    <w:p w:rsidR="00143CB0" w:rsidRPr="00D126A7" w:rsidRDefault="00143CB0" w:rsidP="00143CB0">
      <w:pPr>
        <w:autoSpaceDE w:val="0"/>
        <w:autoSpaceDN w:val="0"/>
        <w:adjustRightInd w:val="0"/>
        <w:ind w:left="-284"/>
        <w:jc w:val="both"/>
      </w:pPr>
      <w:r w:rsidRPr="00B775B9">
        <w:t xml:space="preserve">– </w:t>
      </w:r>
      <w:r w:rsidRPr="000A0BE9">
        <w:t>составлять отдельные акты по всем объектам, на которых выполнялись работы (о</w:t>
      </w:r>
      <w:r w:rsidRPr="000A0BE9">
        <w:t>т</w:t>
      </w:r>
      <w:r w:rsidRPr="000A0BE9">
        <w:t>дельный акт на каждое помещение), а в актах подробно указывать состав работ по каждому помещению.</w:t>
      </w:r>
    </w:p>
    <w:p w:rsidR="00143CB0" w:rsidRPr="00D126A7" w:rsidRDefault="00143CB0" w:rsidP="00143CB0">
      <w:pPr>
        <w:autoSpaceDE w:val="0"/>
        <w:autoSpaceDN w:val="0"/>
        <w:adjustRightInd w:val="0"/>
        <w:ind w:left="-284"/>
        <w:jc w:val="both"/>
      </w:pPr>
      <w:r w:rsidRPr="00D126A7">
        <w:t>Расходы по капитальному ремонту относить на</w:t>
      </w:r>
      <w:r>
        <w:t xml:space="preserve"> счет</w:t>
      </w:r>
      <w:r w:rsidRPr="00D126A7">
        <w:t xml:space="preserve"> </w:t>
      </w:r>
      <w:r>
        <w:t>1</w:t>
      </w:r>
      <w:r w:rsidRPr="00D126A7">
        <w:t>40120225.</w:t>
      </w:r>
    </w:p>
    <w:p w:rsidR="00143CB0" w:rsidRPr="00D126A7" w:rsidRDefault="00143CB0" w:rsidP="00143CB0">
      <w:pPr>
        <w:ind w:left="-284"/>
        <w:jc w:val="both"/>
      </w:pPr>
      <w:r w:rsidRPr="00D126A7">
        <w:t>Результаты ремонтных работ отражать в Инвентарной карточке объектов нефинанс</w:t>
      </w:r>
      <w:r w:rsidRPr="00D126A7">
        <w:t>о</w:t>
      </w:r>
      <w:r w:rsidRPr="00D126A7">
        <w:t>вых активов (</w:t>
      </w:r>
      <w:r>
        <w:t>форма</w:t>
      </w:r>
      <w:r w:rsidRPr="00D126A7">
        <w:t xml:space="preserve"> 0504101).</w:t>
      </w:r>
    </w:p>
    <w:p w:rsidR="00143CB0" w:rsidRPr="00D126A7" w:rsidRDefault="00143CB0" w:rsidP="00143CB0">
      <w:pPr>
        <w:autoSpaceDE w:val="0"/>
        <w:autoSpaceDN w:val="0"/>
        <w:adjustRightInd w:val="0"/>
        <w:ind w:left="-284"/>
        <w:jc w:val="both"/>
      </w:pPr>
      <w:r>
        <w:t>3.40.</w:t>
      </w:r>
      <w:r w:rsidRPr="00D126A7">
        <w:t xml:space="preserve"> При заключении договора, предметом которого является модернизация единой функционирующей системы, не являющейся инвентарным объектом (например, охранно-пожарная сигнализация, локальная вычислительная сеть, телекоммуникационный узел связи и т.</w:t>
      </w:r>
      <w:r>
        <w:t>п.</w:t>
      </w:r>
      <w:r w:rsidRPr="00D126A7">
        <w:t>), расходы на его оплату отражать по подстатье 226 «Прочие работы, услуги», с учетом стоимости закупленных исполнителем для модернизации системы оборудования и расхо</w:t>
      </w:r>
      <w:r w:rsidRPr="00D126A7">
        <w:t>д</w:t>
      </w:r>
      <w:r w:rsidRPr="00D126A7">
        <w:t>ных материалов.</w:t>
      </w:r>
    </w:p>
    <w:p w:rsidR="00143CB0" w:rsidRPr="00D126A7" w:rsidRDefault="00143CB0" w:rsidP="00143CB0">
      <w:pPr>
        <w:autoSpaceDE w:val="0"/>
        <w:autoSpaceDN w:val="0"/>
        <w:adjustRightInd w:val="0"/>
        <w:ind w:left="-284"/>
        <w:jc w:val="both"/>
      </w:pPr>
      <w:r w:rsidRPr="00D126A7">
        <w:t>Модернизация единой функционирующей системы, учитываемой на балансе, осущес</w:t>
      </w:r>
      <w:r w:rsidRPr="00D126A7">
        <w:t>т</w:t>
      </w:r>
      <w:r w:rsidRPr="00D126A7">
        <w:t>вляется по подстатье 310 КОСГУ.</w:t>
      </w:r>
    </w:p>
    <w:p w:rsidR="00143CB0" w:rsidRPr="00D126A7" w:rsidRDefault="00143CB0" w:rsidP="00143CB0">
      <w:pPr>
        <w:autoSpaceDE w:val="0"/>
        <w:autoSpaceDN w:val="0"/>
        <w:adjustRightInd w:val="0"/>
        <w:ind w:left="-284"/>
        <w:jc w:val="both"/>
        <w:outlineLvl w:val="1"/>
      </w:pPr>
      <w:r>
        <w:t>3</w:t>
      </w:r>
      <w:r w:rsidRPr="00D126A7">
        <w:t>.</w:t>
      </w:r>
      <w:r>
        <w:t>41.</w:t>
      </w:r>
      <w:r w:rsidRPr="00D126A7">
        <w:t xml:space="preserve"> Первоначальной (фактической) стоимостью основных средств, полученных </w:t>
      </w:r>
      <w:r>
        <w:t>адм</w:t>
      </w:r>
      <w:r>
        <w:t>и</w:t>
      </w:r>
      <w:r>
        <w:t xml:space="preserve">нистрацией </w:t>
      </w:r>
      <w:r w:rsidRPr="00D126A7">
        <w:t>по договору дарения (пожертвования), в иных случаях безвозмездного поступл</w:t>
      </w:r>
      <w:r w:rsidRPr="00D126A7">
        <w:t>е</w:t>
      </w:r>
      <w:r w:rsidRPr="00D126A7">
        <w:t xml:space="preserve">ния признается их </w:t>
      </w:r>
      <w:r>
        <w:t>справедливая стоимость</w:t>
      </w:r>
      <w:r w:rsidRPr="00D126A7">
        <w:t xml:space="preserve"> на дату принятия к бухгалтерскому учету, а та</w:t>
      </w:r>
      <w:r w:rsidRPr="00D126A7">
        <w:t>к</w:t>
      </w:r>
      <w:r w:rsidRPr="00D126A7">
        <w:t>же стоимость услуг, связанных с их доставкой, регистрацией и</w:t>
      </w:r>
      <w:r>
        <w:t xml:space="preserve"> </w:t>
      </w:r>
      <w:r w:rsidRPr="00D126A7">
        <w:t>приведением их в состояние, пригодное для и</w:t>
      </w:r>
      <w:r w:rsidRPr="00D126A7">
        <w:t>с</w:t>
      </w:r>
      <w:r w:rsidRPr="00D126A7">
        <w:t>пользования.</w:t>
      </w:r>
    </w:p>
    <w:p w:rsidR="00143CB0" w:rsidRPr="00D126A7" w:rsidRDefault="00143CB0" w:rsidP="00143CB0">
      <w:pPr>
        <w:pStyle w:val="Oaeno"/>
        <w:ind w:left="-284"/>
        <w:jc w:val="both"/>
        <w:rPr>
          <w:rFonts w:ascii="Times New Roman" w:hAnsi="Times New Roman"/>
          <w:sz w:val="24"/>
          <w:szCs w:val="24"/>
          <w:lang w:eastAsia="en-US"/>
        </w:rPr>
      </w:pPr>
      <w:r w:rsidRPr="00D126A7">
        <w:rPr>
          <w:rFonts w:ascii="Times New Roman" w:hAnsi="Times New Roman"/>
          <w:sz w:val="24"/>
          <w:szCs w:val="24"/>
        </w:rPr>
        <w:t xml:space="preserve">Определение </w:t>
      </w:r>
      <w:r>
        <w:rPr>
          <w:rFonts w:ascii="Times New Roman" w:hAnsi="Times New Roman"/>
          <w:sz w:val="24"/>
          <w:szCs w:val="24"/>
        </w:rPr>
        <w:t>справедливой стоимости</w:t>
      </w:r>
      <w:r w:rsidRPr="00D126A7">
        <w:rPr>
          <w:rFonts w:ascii="Times New Roman" w:hAnsi="Times New Roman"/>
          <w:sz w:val="24"/>
          <w:szCs w:val="24"/>
        </w:rPr>
        <w:t xml:space="preserve"> производится </w:t>
      </w:r>
      <w:r>
        <w:rPr>
          <w:rFonts w:ascii="Times New Roman" w:hAnsi="Times New Roman"/>
          <w:sz w:val="24"/>
          <w:szCs w:val="24"/>
        </w:rPr>
        <w:t xml:space="preserve">методом рыночных цен, которые </w:t>
      </w:r>
      <w:r w:rsidRPr="00D126A7">
        <w:rPr>
          <w:rFonts w:ascii="Times New Roman" w:hAnsi="Times New Roman"/>
          <w:sz w:val="24"/>
          <w:szCs w:val="24"/>
          <w:lang w:eastAsia="en-US"/>
        </w:rPr>
        <w:t>должны быть подтверждены документально, а в случаях невозможности документального подтверждения</w:t>
      </w:r>
      <w:r>
        <w:rPr>
          <w:rFonts w:ascii="Times New Roman" w:hAnsi="Times New Roman"/>
          <w:sz w:val="24"/>
          <w:szCs w:val="24"/>
          <w:lang w:eastAsia="en-US"/>
        </w:rPr>
        <w:t xml:space="preserve"> – </w:t>
      </w:r>
      <w:r w:rsidRPr="00D126A7">
        <w:rPr>
          <w:rFonts w:ascii="Times New Roman" w:hAnsi="Times New Roman"/>
          <w:sz w:val="24"/>
          <w:szCs w:val="24"/>
          <w:lang w:eastAsia="en-US"/>
        </w:rPr>
        <w:t>экспертным путем.</w:t>
      </w:r>
    </w:p>
    <w:p w:rsidR="00143CB0" w:rsidRPr="00D126A7" w:rsidRDefault="00143CB0" w:rsidP="00143CB0">
      <w:pPr>
        <w:autoSpaceDE w:val="0"/>
        <w:autoSpaceDN w:val="0"/>
        <w:adjustRightInd w:val="0"/>
        <w:ind w:left="-284"/>
        <w:jc w:val="both"/>
        <w:outlineLvl w:val="1"/>
        <w:rPr>
          <w:lang w:eastAsia="en-US"/>
        </w:rPr>
      </w:pPr>
      <w:r w:rsidRPr="00D126A7">
        <w:rPr>
          <w:lang w:eastAsia="en-US"/>
        </w:rPr>
        <w:t>Получение основных средств по договорам дарения (пожертвования) отражать в бу</w:t>
      </w:r>
      <w:r w:rsidRPr="00D126A7">
        <w:rPr>
          <w:lang w:eastAsia="en-US"/>
        </w:rPr>
        <w:t>х</w:t>
      </w:r>
      <w:r w:rsidRPr="00D126A7">
        <w:rPr>
          <w:lang w:eastAsia="en-US"/>
        </w:rPr>
        <w:t>галтерском учете записью:</w:t>
      </w:r>
    </w:p>
    <w:p w:rsidR="00143CB0" w:rsidRPr="00D126A7" w:rsidRDefault="00143CB0" w:rsidP="00143CB0">
      <w:pPr>
        <w:autoSpaceDE w:val="0"/>
        <w:autoSpaceDN w:val="0"/>
        <w:adjustRightInd w:val="0"/>
        <w:spacing w:after="40"/>
        <w:ind w:left="-284"/>
        <w:jc w:val="both"/>
        <w:outlineLvl w:val="1"/>
        <w:rPr>
          <w:lang w:eastAsia="en-US"/>
        </w:rPr>
      </w:pPr>
      <w:r>
        <w:rPr>
          <w:lang w:eastAsia="en-US"/>
        </w:rPr>
        <w:t>Дебет</w:t>
      </w:r>
      <w:r w:rsidRPr="00D126A7">
        <w:rPr>
          <w:lang w:eastAsia="en-US"/>
        </w:rPr>
        <w:t xml:space="preserve"> </w:t>
      </w:r>
      <w:proofErr w:type="spellStart"/>
      <w:r w:rsidRPr="00D126A7">
        <w:rPr>
          <w:lang w:eastAsia="en-US"/>
        </w:rPr>
        <w:t>хххх</w:t>
      </w:r>
      <w:proofErr w:type="spellEnd"/>
      <w:r w:rsidRPr="00D126A7">
        <w:rPr>
          <w:lang w:eastAsia="en-US"/>
        </w:rPr>
        <w:t xml:space="preserve"> 0000000000 000 </w:t>
      </w:r>
      <w:r>
        <w:rPr>
          <w:lang w:eastAsia="en-US"/>
        </w:rPr>
        <w:t>1</w:t>
      </w:r>
      <w:r w:rsidRPr="00D126A7">
        <w:rPr>
          <w:lang w:eastAsia="en-US"/>
        </w:rPr>
        <w:t>101</w:t>
      </w:r>
      <w:r>
        <w:rPr>
          <w:lang w:eastAsia="en-US"/>
        </w:rPr>
        <w:t>х</w:t>
      </w:r>
      <w:r w:rsidRPr="00D126A7">
        <w:rPr>
          <w:lang w:eastAsia="en-US"/>
        </w:rPr>
        <w:t xml:space="preserve">х310 </w:t>
      </w:r>
      <w:r>
        <w:rPr>
          <w:lang w:eastAsia="en-US"/>
        </w:rPr>
        <w:t>– Кредит</w:t>
      </w:r>
      <w:r w:rsidRPr="00D126A7">
        <w:rPr>
          <w:lang w:eastAsia="en-US"/>
        </w:rPr>
        <w:t xml:space="preserve"> </w:t>
      </w:r>
      <w:proofErr w:type="spellStart"/>
      <w:r w:rsidRPr="00D126A7">
        <w:rPr>
          <w:lang w:eastAsia="en-US"/>
        </w:rPr>
        <w:t>хххх</w:t>
      </w:r>
      <w:proofErr w:type="spellEnd"/>
      <w:r w:rsidRPr="00D126A7">
        <w:rPr>
          <w:lang w:eastAsia="en-US"/>
        </w:rPr>
        <w:t xml:space="preserve"> </w:t>
      </w:r>
      <w:proofErr w:type="spellStart"/>
      <w:r>
        <w:rPr>
          <w:lang w:eastAsia="en-US"/>
        </w:rPr>
        <w:t>ххххххххх</w:t>
      </w:r>
      <w:proofErr w:type="spellEnd"/>
      <w:r w:rsidRPr="00D126A7">
        <w:rPr>
          <w:lang w:eastAsia="en-US"/>
        </w:rPr>
        <w:t xml:space="preserve"> 180 </w:t>
      </w:r>
      <w:r>
        <w:rPr>
          <w:lang w:eastAsia="en-US"/>
        </w:rPr>
        <w:t>1</w:t>
      </w:r>
      <w:r w:rsidRPr="00D126A7">
        <w:rPr>
          <w:lang w:eastAsia="en-US"/>
        </w:rPr>
        <w:t>4011018</w:t>
      </w:r>
      <w:r>
        <w:rPr>
          <w:lang w:eastAsia="en-US"/>
        </w:rPr>
        <w:t>9</w:t>
      </w:r>
      <w:r w:rsidRPr="00D126A7">
        <w:rPr>
          <w:lang w:eastAsia="en-US"/>
        </w:rPr>
        <w:t xml:space="preserve"> – без учета дополнительных затрат;</w:t>
      </w:r>
    </w:p>
    <w:p w:rsidR="00143CB0" w:rsidRPr="00D126A7" w:rsidRDefault="00143CB0" w:rsidP="00143CB0">
      <w:pPr>
        <w:autoSpaceDE w:val="0"/>
        <w:autoSpaceDN w:val="0"/>
        <w:adjustRightInd w:val="0"/>
        <w:spacing w:after="40"/>
        <w:ind w:left="-284"/>
        <w:jc w:val="both"/>
        <w:outlineLvl w:val="1"/>
        <w:rPr>
          <w:lang w:eastAsia="en-US"/>
        </w:rPr>
      </w:pPr>
      <w:r>
        <w:rPr>
          <w:lang w:eastAsia="en-US"/>
        </w:rPr>
        <w:t>Дебет</w:t>
      </w:r>
      <w:r w:rsidRPr="00D126A7">
        <w:rPr>
          <w:lang w:eastAsia="en-US"/>
        </w:rPr>
        <w:t xml:space="preserve"> </w:t>
      </w:r>
      <w:proofErr w:type="spellStart"/>
      <w:r w:rsidRPr="00D126A7">
        <w:rPr>
          <w:lang w:eastAsia="en-US"/>
        </w:rPr>
        <w:t>хххх</w:t>
      </w:r>
      <w:proofErr w:type="spellEnd"/>
      <w:r w:rsidRPr="00D126A7">
        <w:rPr>
          <w:lang w:eastAsia="en-US"/>
        </w:rPr>
        <w:t xml:space="preserve"> </w:t>
      </w:r>
      <w:proofErr w:type="spellStart"/>
      <w:r>
        <w:rPr>
          <w:lang w:eastAsia="en-US"/>
        </w:rPr>
        <w:t>ххххххххх</w:t>
      </w:r>
      <w:proofErr w:type="spellEnd"/>
      <w:r w:rsidRPr="00D126A7">
        <w:rPr>
          <w:lang w:eastAsia="en-US"/>
        </w:rPr>
        <w:t xml:space="preserve"> 244 </w:t>
      </w:r>
      <w:r>
        <w:rPr>
          <w:lang w:eastAsia="en-US"/>
        </w:rPr>
        <w:t>1</w:t>
      </w:r>
      <w:r w:rsidRPr="00D126A7">
        <w:rPr>
          <w:lang w:eastAsia="en-US"/>
        </w:rPr>
        <w:t>106</w:t>
      </w:r>
      <w:r>
        <w:rPr>
          <w:lang w:eastAsia="en-US"/>
        </w:rPr>
        <w:t>х</w:t>
      </w:r>
      <w:r w:rsidRPr="00D126A7">
        <w:rPr>
          <w:lang w:eastAsia="en-US"/>
        </w:rPr>
        <w:t xml:space="preserve">х310 </w:t>
      </w:r>
      <w:r>
        <w:rPr>
          <w:lang w:eastAsia="en-US"/>
        </w:rPr>
        <w:t>– Кредит</w:t>
      </w:r>
      <w:r w:rsidRPr="00D126A7">
        <w:rPr>
          <w:lang w:eastAsia="en-US"/>
        </w:rPr>
        <w:t xml:space="preserve"> затрат – с учетом дополнительных з</w:t>
      </w:r>
      <w:r w:rsidRPr="00D126A7">
        <w:rPr>
          <w:lang w:eastAsia="en-US"/>
        </w:rPr>
        <w:t>а</w:t>
      </w:r>
      <w:r w:rsidRPr="00D126A7">
        <w:rPr>
          <w:lang w:eastAsia="en-US"/>
        </w:rPr>
        <w:t>трат, связанных с доставкой, регистрацией, установкой и пр. имущества.</w:t>
      </w:r>
    </w:p>
    <w:p w:rsidR="00143CB0" w:rsidRDefault="00143CB0" w:rsidP="00143CB0">
      <w:pPr>
        <w:autoSpaceDE w:val="0"/>
        <w:autoSpaceDN w:val="0"/>
        <w:adjustRightInd w:val="0"/>
        <w:spacing w:after="40"/>
        <w:ind w:left="-284"/>
        <w:jc w:val="both"/>
        <w:outlineLvl w:val="1"/>
      </w:pPr>
      <w:r>
        <w:rPr>
          <w:lang w:eastAsia="en-US"/>
        </w:rPr>
        <w:t>3</w:t>
      </w:r>
      <w:r w:rsidRPr="00D126A7">
        <w:rPr>
          <w:lang w:eastAsia="en-US"/>
        </w:rPr>
        <w:t>.</w:t>
      </w:r>
      <w:r>
        <w:rPr>
          <w:lang w:eastAsia="en-US"/>
        </w:rPr>
        <w:t>42.</w:t>
      </w:r>
      <w:r w:rsidRPr="00D126A7">
        <w:rPr>
          <w:lang w:eastAsia="en-US"/>
        </w:rPr>
        <w:t xml:space="preserve"> </w:t>
      </w:r>
      <w:r>
        <w:rPr>
          <w:lang w:eastAsia="en-US"/>
        </w:rPr>
        <w:t>При отчуждении основных средств не пользу государственного сектора, админ</w:t>
      </w:r>
      <w:r>
        <w:rPr>
          <w:lang w:eastAsia="en-US"/>
        </w:rPr>
        <w:t>и</w:t>
      </w:r>
      <w:r>
        <w:rPr>
          <w:lang w:eastAsia="en-US"/>
        </w:rPr>
        <w:t>страция</w:t>
      </w:r>
      <w:r w:rsidRPr="00D126A7">
        <w:t xml:space="preserve"> проводит переоценку стоим</w:t>
      </w:r>
      <w:r>
        <w:t>ости объектов (п. 41 СГС «Основные средства»).</w:t>
      </w:r>
    </w:p>
    <w:p w:rsidR="00143CB0" w:rsidRDefault="00143CB0" w:rsidP="00143CB0">
      <w:pPr>
        <w:autoSpaceDE w:val="0"/>
        <w:autoSpaceDN w:val="0"/>
        <w:adjustRightInd w:val="0"/>
        <w:ind w:left="-284"/>
        <w:jc w:val="both"/>
      </w:pPr>
      <w:r>
        <w:rPr>
          <w:lang w:eastAsia="en-US"/>
        </w:rPr>
        <w:t>Результат переоценки до справедливой стоимости, определяемой методом рыночных цен, отражается в бухгалтерском учете и раскрывается в бухгалтерской (финансовой) отче</w:t>
      </w:r>
      <w:r>
        <w:rPr>
          <w:lang w:eastAsia="en-US"/>
        </w:rPr>
        <w:t>т</w:t>
      </w:r>
      <w:r>
        <w:rPr>
          <w:lang w:eastAsia="en-US"/>
        </w:rPr>
        <w:t>ности обособленно в составе финансового результата текущего периода (п. 28 Приказа № 157н).</w:t>
      </w:r>
    </w:p>
    <w:p w:rsidR="00143CB0" w:rsidRPr="00B207B5" w:rsidRDefault="00143CB0" w:rsidP="00143CB0">
      <w:pPr>
        <w:autoSpaceDE w:val="0"/>
        <w:autoSpaceDN w:val="0"/>
        <w:adjustRightInd w:val="0"/>
        <w:ind w:left="-284"/>
        <w:jc w:val="both"/>
        <w:rPr>
          <w:lang w:eastAsia="en-US"/>
        </w:rPr>
      </w:pPr>
      <w:r>
        <w:rPr>
          <w:lang w:eastAsia="en-US"/>
        </w:rPr>
        <w:t>Сумма накопленной амортизации, исчисленная на дату переоценки, следующим спос</w:t>
      </w:r>
      <w:r>
        <w:rPr>
          <w:lang w:eastAsia="en-US"/>
        </w:rPr>
        <w:t>о</w:t>
      </w:r>
      <w:r>
        <w:rPr>
          <w:lang w:eastAsia="en-US"/>
        </w:rPr>
        <w:t>бом:</w:t>
      </w:r>
    </w:p>
    <w:p w:rsidR="00143CB0" w:rsidRPr="00B207B5" w:rsidRDefault="00143CB0" w:rsidP="00143CB0">
      <w:pPr>
        <w:autoSpaceDE w:val="0"/>
        <w:autoSpaceDN w:val="0"/>
        <w:adjustRightInd w:val="0"/>
        <w:ind w:left="-284"/>
        <w:jc w:val="both"/>
        <w:rPr>
          <w:lang w:eastAsia="en-US"/>
        </w:rPr>
      </w:pPr>
      <w:r w:rsidRPr="00B207B5">
        <w:rPr>
          <w:lang w:eastAsia="en-US"/>
        </w:rPr>
        <w:t>Пересчет накопленной амортизации, при котором накопленная амортизация, исчисле</w:t>
      </w:r>
      <w:r w:rsidRPr="00B207B5">
        <w:rPr>
          <w:lang w:eastAsia="en-US"/>
        </w:rPr>
        <w:t>н</w:t>
      </w:r>
      <w:r w:rsidRPr="00B207B5">
        <w:rPr>
          <w:lang w:eastAsia="en-US"/>
        </w:rPr>
        <w:t>ная на дату переоценки, пересчитывается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 Указанный способ предусматр</w:t>
      </w:r>
      <w:r w:rsidRPr="00B207B5">
        <w:rPr>
          <w:lang w:eastAsia="en-US"/>
        </w:rPr>
        <w:t>и</w:t>
      </w:r>
      <w:r w:rsidRPr="00B207B5">
        <w:rPr>
          <w:lang w:eastAsia="en-US"/>
        </w:rPr>
        <w:t>вает увеличение (умножение) балансовой стоимости и накопленной амортизации на один</w:t>
      </w:r>
      <w:r w:rsidRPr="00B207B5">
        <w:rPr>
          <w:lang w:eastAsia="en-US"/>
        </w:rPr>
        <w:t>а</w:t>
      </w:r>
      <w:r w:rsidRPr="00B207B5">
        <w:rPr>
          <w:lang w:eastAsia="en-US"/>
        </w:rPr>
        <w:t>ковый коэффициент таким образом, чтобы при их суммировании получить переоцененную сто</w:t>
      </w:r>
      <w:r w:rsidRPr="00B207B5">
        <w:rPr>
          <w:lang w:eastAsia="en-US"/>
        </w:rPr>
        <w:t>и</w:t>
      </w:r>
      <w:r w:rsidRPr="00B207B5">
        <w:rPr>
          <w:lang w:eastAsia="en-US"/>
        </w:rPr>
        <w:t>мость на дату проведения переоценки.</w:t>
      </w:r>
    </w:p>
    <w:p w:rsidR="00143CB0" w:rsidRPr="00D126A7" w:rsidRDefault="00143CB0" w:rsidP="00143CB0">
      <w:pPr>
        <w:pStyle w:val="ConsNormal"/>
        <w:ind w:left="-284" w:right="0" w:firstLine="0"/>
        <w:jc w:val="both"/>
        <w:rPr>
          <w:rFonts w:ascii="Times New Roman" w:hAnsi="Times New Roman" w:cs="Times New Roman"/>
          <w:sz w:val="24"/>
          <w:szCs w:val="24"/>
        </w:rPr>
      </w:pPr>
      <w:r w:rsidRPr="00D126A7">
        <w:rPr>
          <w:rFonts w:ascii="Times New Roman" w:hAnsi="Times New Roman" w:cs="Times New Roman"/>
          <w:sz w:val="24"/>
          <w:szCs w:val="24"/>
        </w:rPr>
        <w:t xml:space="preserve">Суммы </w:t>
      </w:r>
      <w:proofErr w:type="spellStart"/>
      <w:r w:rsidRPr="00D126A7">
        <w:rPr>
          <w:rFonts w:ascii="Times New Roman" w:hAnsi="Times New Roman" w:cs="Times New Roman"/>
          <w:sz w:val="24"/>
          <w:szCs w:val="24"/>
        </w:rPr>
        <w:t>дооценки</w:t>
      </w:r>
      <w:proofErr w:type="spellEnd"/>
      <w:r w:rsidRPr="00D126A7">
        <w:rPr>
          <w:rFonts w:ascii="Times New Roman" w:hAnsi="Times New Roman" w:cs="Times New Roman"/>
          <w:sz w:val="24"/>
          <w:szCs w:val="24"/>
        </w:rPr>
        <w:t xml:space="preserve"> основных средств в результате проведенной переоценки отражать бухгалтерской записью:</w:t>
      </w:r>
    </w:p>
    <w:p w:rsidR="00143CB0" w:rsidRPr="00D126A7" w:rsidRDefault="00143CB0" w:rsidP="00143CB0">
      <w:pPr>
        <w:pStyle w:val="ConsNormal"/>
        <w:spacing w:before="40"/>
        <w:ind w:left="-284" w:right="0" w:firstLine="0"/>
        <w:jc w:val="both"/>
        <w:rPr>
          <w:rFonts w:ascii="Times New Roman" w:hAnsi="Times New Roman" w:cs="Times New Roman"/>
          <w:sz w:val="24"/>
          <w:szCs w:val="24"/>
        </w:rPr>
      </w:pPr>
      <w:r>
        <w:rPr>
          <w:rFonts w:ascii="Times New Roman" w:hAnsi="Times New Roman" w:cs="Times New Roman"/>
          <w:sz w:val="24"/>
          <w:szCs w:val="24"/>
        </w:rPr>
        <w:t>Дебет</w:t>
      </w:r>
      <w:r w:rsidRPr="00D126A7">
        <w:rPr>
          <w:rFonts w:ascii="Times New Roman" w:hAnsi="Times New Roman" w:cs="Times New Roman"/>
          <w:sz w:val="24"/>
          <w:szCs w:val="24"/>
        </w:rPr>
        <w:t xml:space="preserve"> 0000 0000000000 000 </w:t>
      </w:r>
      <w:r>
        <w:rPr>
          <w:rFonts w:ascii="Times New Roman" w:hAnsi="Times New Roman" w:cs="Times New Roman"/>
          <w:sz w:val="24"/>
          <w:szCs w:val="24"/>
        </w:rPr>
        <w:t>1</w:t>
      </w:r>
      <w:r w:rsidRPr="00D126A7">
        <w:rPr>
          <w:rFonts w:ascii="Times New Roman" w:hAnsi="Times New Roman" w:cs="Times New Roman"/>
          <w:sz w:val="24"/>
          <w:szCs w:val="24"/>
        </w:rPr>
        <w:t xml:space="preserve">40130000 </w:t>
      </w:r>
      <w:r>
        <w:rPr>
          <w:rFonts w:ascii="Times New Roman" w:hAnsi="Times New Roman" w:cs="Times New Roman"/>
          <w:sz w:val="24"/>
          <w:szCs w:val="24"/>
        </w:rPr>
        <w:t>– Кредит</w:t>
      </w:r>
      <w:r w:rsidRPr="00D126A7">
        <w:rPr>
          <w:rFonts w:ascii="Times New Roman" w:hAnsi="Times New Roman" w:cs="Times New Roman"/>
          <w:sz w:val="24"/>
          <w:szCs w:val="24"/>
        </w:rPr>
        <w:t xml:space="preserve"> </w:t>
      </w:r>
      <w:proofErr w:type="spellStart"/>
      <w:r>
        <w:rPr>
          <w:rFonts w:ascii="Times New Roman" w:hAnsi="Times New Roman" w:cs="Times New Roman"/>
          <w:sz w:val="24"/>
          <w:szCs w:val="24"/>
        </w:rPr>
        <w:t>хххх</w:t>
      </w:r>
      <w:proofErr w:type="spellEnd"/>
      <w:r w:rsidRPr="00D126A7">
        <w:rPr>
          <w:rFonts w:ascii="Times New Roman" w:hAnsi="Times New Roman" w:cs="Times New Roman"/>
          <w:sz w:val="24"/>
          <w:szCs w:val="24"/>
        </w:rPr>
        <w:t xml:space="preserve"> 0000000000 000 </w:t>
      </w:r>
      <w:r>
        <w:rPr>
          <w:rFonts w:ascii="Times New Roman" w:hAnsi="Times New Roman" w:cs="Times New Roman"/>
          <w:sz w:val="24"/>
          <w:szCs w:val="24"/>
        </w:rPr>
        <w:t>1</w:t>
      </w:r>
      <w:r w:rsidRPr="00D126A7">
        <w:rPr>
          <w:rFonts w:ascii="Times New Roman" w:hAnsi="Times New Roman" w:cs="Times New Roman"/>
          <w:sz w:val="24"/>
          <w:szCs w:val="24"/>
        </w:rPr>
        <w:t>101хх000</w:t>
      </w:r>
    </w:p>
    <w:p w:rsidR="00143CB0" w:rsidRPr="00D126A7" w:rsidRDefault="00143CB0" w:rsidP="00143CB0">
      <w:pPr>
        <w:pStyle w:val="ConsNormal"/>
        <w:spacing w:before="40"/>
        <w:ind w:left="-284" w:right="0" w:firstLine="0"/>
        <w:jc w:val="both"/>
        <w:rPr>
          <w:rFonts w:ascii="Times New Roman" w:hAnsi="Times New Roman" w:cs="Times New Roman"/>
          <w:sz w:val="24"/>
          <w:szCs w:val="24"/>
        </w:rPr>
      </w:pPr>
      <w:r w:rsidRPr="00D126A7">
        <w:rPr>
          <w:rFonts w:ascii="Times New Roman" w:hAnsi="Times New Roman" w:cs="Times New Roman"/>
          <w:sz w:val="24"/>
          <w:szCs w:val="24"/>
        </w:rPr>
        <w:t>Суммы уценки основных средств отражать записью:</w:t>
      </w:r>
    </w:p>
    <w:p w:rsidR="00143CB0" w:rsidRDefault="00143CB0" w:rsidP="00143CB0">
      <w:pPr>
        <w:pStyle w:val="ConsNormal"/>
        <w:spacing w:before="40"/>
        <w:ind w:left="-284" w:right="0" w:firstLine="0"/>
        <w:jc w:val="both"/>
        <w:rPr>
          <w:rFonts w:ascii="Times New Roman" w:hAnsi="Times New Roman" w:cs="Times New Roman"/>
          <w:sz w:val="24"/>
          <w:szCs w:val="24"/>
        </w:rPr>
      </w:pPr>
      <w:r>
        <w:rPr>
          <w:rFonts w:ascii="Times New Roman" w:hAnsi="Times New Roman" w:cs="Times New Roman"/>
          <w:sz w:val="24"/>
          <w:szCs w:val="24"/>
        </w:rPr>
        <w:t>Дебет</w:t>
      </w:r>
      <w:r w:rsidRPr="00D126A7">
        <w:rPr>
          <w:rFonts w:ascii="Times New Roman" w:hAnsi="Times New Roman" w:cs="Times New Roman"/>
          <w:sz w:val="24"/>
          <w:szCs w:val="24"/>
        </w:rPr>
        <w:t xml:space="preserve"> </w:t>
      </w:r>
      <w:proofErr w:type="spellStart"/>
      <w:r>
        <w:rPr>
          <w:rFonts w:ascii="Times New Roman" w:hAnsi="Times New Roman" w:cs="Times New Roman"/>
          <w:sz w:val="24"/>
          <w:szCs w:val="24"/>
        </w:rPr>
        <w:t>хххх</w:t>
      </w:r>
      <w:proofErr w:type="spellEnd"/>
      <w:r w:rsidRPr="00D126A7">
        <w:rPr>
          <w:rFonts w:ascii="Times New Roman" w:hAnsi="Times New Roman" w:cs="Times New Roman"/>
          <w:sz w:val="24"/>
          <w:szCs w:val="24"/>
        </w:rPr>
        <w:t xml:space="preserve"> 0000000000 000 </w:t>
      </w:r>
      <w:r>
        <w:rPr>
          <w:rFonts w:ascii="Times New Roman" w:hAnsi="Times New Roman" w:cs="Times New Roman"/>
          <w:sz w:val="24"/>
          <w:szCs w:val="24"/>
        </w:rPr>
        <w:t>1</w:t>
      </w:r>
      <w:r w:rsidRPr="00D126A7">
        <w:rPr>
          <w:rFonts w:ascii="Times New Roman" w:hAnsi="Times New Roman" w:cs="Times New Roman"/>
          <w:sz w:val="24"/>
          <w:szCs w:val="24"/>
        </w:rPr>
        <w:t xml:space="preserve">101хх000 </w:t>
      </w:r>
      <w:r>
        <w:rPr>
          <w:rFonts w:ascii="Times New Roman" w:hAnsi="Times New Roman" w:cs="Times New Roman"/>
          <w:sz w:val="24"/>
          <w:szCs w:val="24"/>
        </w:rPr>
        <w:t>– Кредит</w:t>
      </w:r>
      <w:r w:rsidRPr="00D126A7">
        <w:rPr>
          <w:rFonts w:ascii="Times New Roman" w:hAnsi="Times New Roman" w:cs="Times New Roman"/>
          <w:sz w:val="24"/>
          <w:szCs w:val="24"/>
        </w:rPr>
        <w:t xml:space="preserve"> 0000 0000000000 000 </w:t>
      </w:r>
      <w:r>
        <w:rPr>
          <w:rFonts w:ascii="Times New Roman" w:hAnsi="Times New Roman" w:cs="Times New Roman"/>
          <w:sz w:val="24"/>
          <w:szCs w:val="24"/>
        </w:rPr>
        <w:t>1</w:t>
      </w:r>
      <w:r w:rsidRPr="00D126A7">
        <w:rPr>
          <w:rFonts w:ascii="Times New Roman" w:hAnsi="Times New Roman" w:cs="Times New Roman"/>
          <w:sz w:val="24"/>
          <w:szCs w:val="24"/>
        </w:rPr>
        <w:t>40130000</w:t>
      </w:r>
      <w:r>
        <w:rPr>
          <w:rFonts w:ascii="Times New Roman" w:hAnsi="Times New Roman" w:cs="Times New Roman"/>
          <w:sz w:val="24"/>
          <w:szCs w:val="24"/>
        </w:rPr>
        <w:t>.</w:t>
      </w:r>
    </w:p>
    <w:p w:rsidR="00143CB0" w:rsidRDefault="00143CB0" w:rsidP="00143CB0">
      <w:pPr>
        <w:pStyle w:val="ConsNormal"/>
        <w:spacing w:before="40"/>
        <w:ind w:left="-284" w:right="0" w:firstLine="0"/>
        <w:jc w:val="both"/>
        <w:rPr>
          <w:rFonts w:ascii="Times New Roman" w:hAnsi="Times New Roman" w:cs="Times New Roman"/>
          <w:sz w:val="24"/>
          <w:szCs w:val="24"/>
        </w:rPr>
      </w:pPr>
      <w:r>
        <w:rPr>
          <w:rFonts w:ascii="Times New Roman" w:hAnsi="Times New Roman" w:cs="Times New Roman"/>
          <w:sz w:val="24"/>
          <w:szCs w:val="24"/>
        </w:rPr>
        <w:t xml:space="preserve">3.43 Перевод объектов в иную группу при </w:t>
      </w:r>
      <w:proofErr w:type="spellStart"/>
      <w:r>
        <w:rPr>
          <w:rFonts w:ascii="Times New Roman" w:hAnsi="Times New Roman" w:cs="Times New Roman"/>
          <w:sz w:val="24"/>
          <w:szCs w:val="24"/>
        </w:rPr>
        <w:t>реклассификации</w:t>
      </w:r>
      <w:proofErr w:type="spellEnd"/>
      <w:r>
        <w:rPr>
          <w:rFonts w:ascii="Times New Roman" w:hAnsi="Times New Roman" w:cs="Times New Roman"/>
          <w:sz w:val="24"/>
          <w:szCs w:val="24"/>
        </w:rPr>
        <w:t xml:space="preserve"> осуществлять следующими бухгалтерскими записями:</w:t>
      </w:r>
    </w:p>
    <w:p w:rsidR="00143CB0" w:rsidRDefault="00143CB0" w:rsidP="00143CB0">
      <w:pPr>
        <w:pStyle w:val="ConsNormal"/>
        <w:spacing w:before="40"/>
        <w:ind w:left="-284" w:right="0"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Дебет </w:t>
      </w:r>
      <w:proofErr w:type="spellStart"/>
      <w:r>
        <w:rPr>
          <w:rFonts w:ascii="Times New Roman" w:hAnsi="Times New Roman" w:cs="Times New Roman"/>
          <w:sz w:val="24"/>
          <w:szCs w:val="24"/>
        </w:rPr>
        <w:t>хххх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хххххххххх</w:t>
      </w:r>
      <w:proofErr w:type="spellEnd"/>
      <w:r>
        <w:rPr>
          <w:rFonts w:ascii="Times New Roman" w:hAnsi="Times New Roman" w:cs="Times New Roman"/>
          <w:sz w:val="24"/>
          <w:szCs w:val="24"/>
        </w:rPr>
        <w:t xml:space="preserve"> 410 140110172 – Кредит </w:t>
      </w:r>
      <w:proofErr w:type="spellStart"/>
      <w:r>
        <w:rPr>
          <w:rFonts w:ascii="Times New Roman" w:hAnsi="Times New Roman" w:cs="Times New Roman"/>
          <w:sz w:val="24"/>
          <w:szCs w:val="24"/>
        </w:rPr>
        <w:t>хххх</w:t>
      </w:r>
      <w:proofErr w:type="spellEnd"/>
      <w:r>
        <w:rPr>
          <w:rFonts w:ascii="Times New Roman" w:hAnsi="Times New Roman" w:cs="Times New Roman"/>
          <w:sz w:val="24"/>
          <w:szCs w:val="24"/>
        </w:rPr>
        <w:t xml:space="preserve"> 00000000000 000 1101хх410 – по балансовой стоимости объекта;</w:t>
      </w:r>
    </w:p>
    <w:p w:rsidR="00143CB0" w:rsidRPr="00D126A7" w:rsidRDefault="00143CB0" w:rsidP="00143CB0">
      <w:pPr>
        <w:pStyle w:val="ConsNormal"/>
        <w:spacing w:before="40"/>
        <w:ind w:left="-284" w:right="0" w:firstLine="0"/>
        <w:jc w:val="both"/>
        <w:rPr>
          <w:rFonts w:ascii="Times New Roman" w:hAnsi="Times New Roman" w:cs="Times New Roman"/>
          <w:sz w:val="24"/>
          <w:szCs w:val="24"/>
        </w:rPr>
      </w:pPr>
      <w:r>
        <w:rPr>
          <w:rFonts w:ascii="Times New Roman" w:hAnsi="Times New Roman" w:cs="Times New Roman"/>
          <w:sz w:val="24"/>
          <w:szCs w:val="24"/>
        </w:rPr>
        <w:t xml:space="preserve">Дебет </w:t>
      </w:r>
      <w:proofErr w:type="spellStart"/>
      <w:r>
        <w:rPr>
          <w:rFonts w:ascii="Times New Roman" w:hAnsi="Times New Roman" w:cs="Times New Roman"/>
          <w:sz w:val="24"/>
          <w:szCs w:val="24"/>
        </w:rPr>
        <w:t>хххх</w:t>
      </w:r>
      <w:proofErr w:type="spellEnd"/>
      <w:r>
        <w:rPr>
          <w:rFonts w:ascii="Times New Roman" w:hAnsi="Times New Roman" w:cs="Times New Roman"/>
          <w:sz w:val="24"/>
          <w:szCs w:val="24"/>
        </w:rPr>
        <w:t xml:space="preserve"> 0000000000 000 1104хх411, </w:t>
      </w:r>
      <w:proofErr w:type="spellStart"/>
      <w:r>
        <w:rPr>
          <w:rFonts w:ascii="Times New Roman" w:hAnsi="Times New Roman" w:cs="Times New Roman"/>
          <w:sz w:val="24"/>
          <w:szCs w:val="24"/>
        </w:rPr>
        <w:t>хххх</w:t>
      </w:r>
      <w:proofErr w:type="spellEnd"/>
      <w:r>
        <w:rPr>
          <w:rFonts w:ascii="Times New Roman" w:hAnsi="Times New Roman" w:cs="Times New Roman"/>
          <w:sz w:val="24"/>
          <w:szCs w:val="24"/>
        </w:rPr>
        <w:t xml:space="preserve"> 00000000000 000 1114хх412 – Кредит </w:t>
      </w:r>
      <w:proofErr w:type="spellStart"/>
      <w:r>
        <w:rPr>
          <w:rFonts w:ascii="Times New Roman" w:hAnsi="Times New Roman" w:cs="Times New Roman"/>
          <w:sz w:val="24"/>
          <w:szCs w:val="24"/>
        </w:rPr>
        <w:t>хххх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ххххххххх</w:t>
      </w:r>
      <w:proofErr w:type="spellEnd"/>
      <w:r>
        <w:rPr>
          <w:rFonts w:ascii="Times New Roman" w:hAnsi="Times New Roman" w:cs="Times New Roman"/>
          <w:sz w:val="24"/>
          <w:szCs w:val="24"/>
        </w:rPr>
        <w:t xml:space="preserve"> 410 140110172 – на сумму начисленной амортизации и убытка от обесценения а</w:t>
      </w:r>
      <w:r>
        <w:rPr>
          <w:rFonts w:ascii="Times New Roman" w:hAnsi="Times New Roman" w:cs="Times New Roman"/>
          <w:sz w:val="24"/>
          <w:szCs w:val="24"/>
        </w:rPr>
        <w:t>к</w:t>
      </w:r>
      <w:r>
        <w:rPr>
          <w:rFonts w:ascii="Times New Roman" w:hAnsi="Times New Roman" w:cs="Times New Roman"/>
          <w:sz w:val="24"/>
          <w:szCs w:val="24"/>
        </w:rPr>
        <w:t>тива.</w:t>
      </w:r>
    </w:p>
    <w:p w:rsidR="00143CB0" w:rsidRDefault="00143CB0" w:rsidP="00143CB0">
      <w:pPr>
        <w:autoSpaceDE w:val="0"/>
        <w:autoSpaceDN w:val="0"/>
        <w:adjustRightInd w:val="0"/>
        <w:spacing w:before="40"/>
        <w:ind w:left="-284"/>
        <w:jc w:val="both"/>
        <w:rPr>
          <w:lang w:eastAsia="en-US"/>
        </w:rPr>
      </w:pPr>
      <w:r>
        <w:t>3</w:t>
      </w:r>
      <w:r w:rsidRPr="00D126A7">
        <w:t>.</w:t>
      </w:r>
      <w:r>
        <w:t>44</w:t>
      </w:r>
      <w:r w:rsidRPr="00D126A7">
        <w:t>.</w:t>
      </w:r>
      <w:r>
        <w:t xml:space="preserve"> </w:t>
      </w:r>
      <w:r>
        <w:rPr>
          <w:lang w:eastAsia="en-US"/>
        </w:rPr>
        <w:t xml:space="preserve">В соответствии с </w:t>
      </w:r>
      <w:hyperlink r:id="rId102" w:history="1">
        <w:r>
          <w:rPr>
            <w:lang w:eastAsia="en-US"/>
          </w:rPr>
          <w:t xml:space="preserve">п. </w:t>
        </w:r>
        <w:r w:rsidRPr="0043710D">
          <w:rPr>
            <w:lang w:eastAsia="en-US"/>
          </w:rPr>
          <w:t>45</w:t>
        </w:r>
      </w:hyperlink>
      <w:r>
        <w:rPr>
          <w:lang w:eastAsia="en-US"/>
        </w:rPr>
        <w:t xml:space="preserve"> СГС «Основные средства» признание объекта основных средств в бухгалтерском учете в качестве актива прекращается в случае выбытия объекта имущества:</w:t>
      </w:r>
    </w:p>
    <w:p w:rsidR="00143CB0" w:rsidRDefault="00143CB0" w:rsidP="00143CB0">
      <w:pPr>
        <w:autoSpaceDE w:val="0"/>
        <w:autoSpaceDN w:val="0"/>
        <w:adjustRightInd w:val="0"/>
        <w:ind w:left="-284"/>
        <w:jc w:val="both"/>
        <w:rPr>
          <w:lang w:eastAsia="en-US"/>
        </w:rPr>
      </w:pPr>
      <w:r>
        <w:rPr>
          <w:lang w:eastAsia="en-US"/>
        </w:rPr>
        <w:t>а) при принятии решения о списании субъектом учета государственного (муниципал</w:t>
      </w:r>
      <w:r>
        <w:rPr>
          <w:lang w:eastAsia="en-US"/>
        </w:rPr>
        <w:t>ь</w:t>
      </w:r>
      <w:r>
        <w:rPr>
          <w:lang w:eastAsia="en-US"/>
        </w:rPr>
        <w:t>ного) имущества;</w:t>
      </w:r>
    </w:p>
    <w:p w:rsidR="00143CB0" w:rsidRDefault="00143CB0" w:rsidP="00143CB0">
      <w:pPr>
        <w:autoSpaceDE w:val="0"/>
        <w:autoSpaceDN w:val="0"/>
        <w:adjustRightInd w:val="0"/>
        <w:ind w:left="-284"/>
        <w:jc w:val="both"/>
        <w:rPr>
          <w:lang w:eastAsia="en-US"/>
        </w:rPr>
      </w:pPr>
      <w:r>
        <w:rPr>
          <w:lang w:eastAsia="en-US"/>
        </w:rPr>
        <w:t>б) при решении субъекта учета о прекращении использования объекта основных средств для целей, предусмотренных при признании объекта основных средств, и прекращ</w:t>
      </w:r>
      <w:r>
        <w:rPr>
          <w:lang w:eastAsia="en-US"/>
        </w:rPr>
        <w:t>е</w:t>
      </w:r>
      <w:r>
        <w:rPr>
          <w:lang w:eastAsia="en-US"/>
        </w:rPr>
        <w:t>нии получения субъектом учета экономических выгод или полезного потенциала от дал</w:t>
      </w:r>
      <w:r>
        <w:rPr>
          <w:lang w:eastAsia="en-US"/>
        </w:rPr>
        <w:t>ь</w:t>
      </w:r>
      <w:r>
        <w:rPr>
          <w:lang w:eastAsia="en-US"/>
        </w:rPr>
        <w:t>нейшего использования субъектом учета объекта основных средств;</w:t>
      </w:r>
    </w:p>
    <w:p w:rsidR="00143CB0" w:rsidRDefault="00143CB0" w:rsidP="00143CB0">
      <w:pPr>
        <w:autoSpaceDE w:val="0"/>
        <w:autoSpaceDN w:val="0"/>
        <w:adjustRightInd w:val="0"/>
        <w:ind w:left="-284"/>
        <w:jc w:val="both"/>
        <w:rPr>
          <w:lang w:eastAsia="en-US"/>
        </w:rPr>
      </w:pPr>
      <w:r>
        <w:rPr>
          <w:lang w:eastAsia="en-US"/>
        </w:rPr>
        <w:t>в) при передаче в соответствии с договором аренды (имущественного найма) либо договором безвозмездного пользования, в случае возникновения у получателя такого имущес</w:t>
      </w:r>
      <w:r>
        <w:rPr>
          <w:lang w:eastAsia="en-US"/>
        </w:rPr>
        <w:t>т</w:t>
      </w:r>
      <w:r>
        <w:rPr>
          <w:lang w:eastAsia="en-US"/>
        </w:rPr>
        <w:t>ва объекта бюджетного учета в составе основных средств;</w:t>
      </w:r>
    </w:p>
    <w:p w:rsidR="00143CB0" w:rsidRDefault="00143CB0" w:rsidP="00143CB0">
      <w:pPr>
        <w:autoSpaceDE w:val="0"/>
        <w:autoSpaceDN w:val="0"/>
        <w:adjustRightInd w:val="0"/>
        <w:ind w:left="-284"/>
        <w:jc w:val="both"/>
        <w:rPr>
          <w:lang w:eastAsia="en-US"/>
        </w:rPr>
      </w:pPr>
      <w:r>
        <w:rPr>
          <w:lang w:eastAsia="en-US"/>
        </w:rPr>
        <w:t>г) при передаче другой организации государственного сектора;</w:t>
      </w:r>
    </w:p>
    <w:p w:rsidR="00143CB0" w:rsidRDefault="00143CB0" w:rsidP="00143CB0">
      <w:pPr>
        <w:autoSpaceDE w:val="0"/>
        <w:autoSpaceDN w:val="0"/>
        <w:adjustRightInd w:val="0"/>
        <w:ind w:left="-284"/>
        <w:jc w:val="both"/>
        <w:rPr>
          <w:lang w:eastAsia="en-US"/>
        </w:rPr>
      </w:pPr>
      <w:proofErr w:type="spellStart"/>
      <w:r>
        <w:rPr>
          <w:lang w:eastAsia="en-US"/>
        </w:rPr>
        <w:t>д</w:t>
      </w:r>
      <w:proofErr w:type="spellEnd"/>
      <w:r>
        <w:rPr>
          <w:lang w:eastAsia="en-US"/>
        </w:rPr>
        <w:t>) при передаче в результате продажи (дарения);</w:t>
      </w:r>
    </w:p>
    <w:p w:rsidR="00143CB0" w:rsidRDefault="00143CB0" w:rsidP="00143CB0">
      <w:pPr>
        <w:autoSpaceDE w:val="0"/>
        <w:autoSpaceDN w:val="0"/>
        <w:adjustRightInd w:val="0"/>
        <w:ind w:left="-284"/>
        <w:jc w:val="both"/>
        <w:rPr>
          <w:lang w:eastAsia="en-US"/>
        </w:rPr>
      </w:pPr>
      <w:r>
        <w:rPr>
          <w:lang w:eastAsia="en-US"/>
        </w:rPr>
        <w:t>е) по иным основаниям, предусматривающим в соответствии с законодательством Ро</w:t>
      </w:r>
      <w:r>
        <w:rPr>
          <w:lang w:eastAsia="en-US"/>
        </w:rPr>
        <w:t>с</w:t>
      </w:r>
      <w:r>
        <w:rPr>
          <w:lang w:eastAsia="en-US"/>
        </w:rPr>
        <w:t>сийской Федерации прекращение права оперативного управления имуществом (права влад</w:t>
      </w:r>
      <w:r>
        <w:rPr>
          <w:lang w:eastAsia="en-US"/>
        </w:rPr>
        <w:t>е</w:t>
      </w:r>
      <w:r>
        <w:rPr>
          <w:lang w:eastAsia="en-US"/>
        </w:rPr>
        <w:t>ния и (или) пользования имуществом, полученным по договору аренды (имущественного найма) либо договору безвозмездного пользования).</w:t>
      </w:r>
    </w:p>
    <w:p w:rsidR="00143CB0" w:rsidRDefault="00143CB0" w:rsidP="00143CB0">
      <w:pPr>
        <w:autoSpaceDE w:val="0"/>
        <w:autoSpaceDN w:val="0"/>
        <w:adjustRightInd w:val="0"/>
        <w:ind w:left="-284"/>
        <w:jc w:val="both"/>
        <w:rPr>
          <w:lang w:eastAsia="en-US"/>
        </w:rPr>
      </w:pPr>
      <w:r>
        <w:rPr>
          <w:lang w:eastAsia="en-US"/>
        </w:rPr>
        <w:t>При принятии решения об отражении выбытия с бюджетного учета объекта основных средств администрация применяются следующие критерии прекращения признания объекта о</w:t>
      </w:r>
      <w:r>
        <w:rPr>
          <w:lang w:eastAsia="en-US"/>
        </w:rPr>
        <w:t>с</w:t>
      </w:r>
      <w:r>
        <w:rPr>
          <w:lang w:eastAsia="en-US"/>
        </w:rPr>
        <w:t>новных средств:</w:t>
      </w:r>
    </w:p>
    <w:p w:rsidR="00143CB0" w:rsidRDefault="00143CB0" w:rsidP="00143CB0">
      <w:pPr>
        <w:autoSpaceDE w:val="0"/>
        <w:autoSpaceDN w:val="0"/>
        <w:adjustRightInd w:val="0"/>
        <w:ind w:left="-284"/>
        <w:jc w:val="both"/>
        <w:rPr>
          <w:lang w:eastAsia="en-US"/>
        </w:rPr>
      </w:pPr>
      <w:r>
        <w:rPr>
          <w:lang w:eastAsia="en-US"/>
        </w:rPr>
        <w:t>а) администрация не осуществляет контроль над активом, признанным в составе осно</w:t>
      </w:r>
      <w:r>
        <w:rPr>
          <w:lang w:eastAsia="en-US"/>
        </w:rPr>
        <w:t>в</w:t>
      </w:r>
      <w:r>
        <w:rPr>
          <w:lang w:eastAsia="en-US"/>
        </w:rPr>
        <w:t>ных средств, не несет расходов и не обладает правом получения экономических выгод, и</w:t>
      </w:r>
      <w:r>
        <w:rPr>
          <w:lang w:eastAsia="en-US"/>
        </w:rPr>
        <w:t>з</w:t>
      </w:r>
      <w:r>
        <w:rPr>
          <w:lang w:eastAsia="en-US"/>
        </w:rPr>
        <w:t>влечения полезного потенциала, связанных с распоряжением (владением и (или) пользованием) объектом им</w:t>
      </w:r>
      <w:r>
        <w:rPr>
          <w:lang w:eastAsia="en-US"/>
        </w:rPr>
        <w:t>у</w:t>
      </w:r>
      <w:r>
        <w:rPr>
          <w:lang w:eastAsia="en-US"/>
        </w:rPr>
        <w:t>щества, отраженного в бухгалтерском учете в составе основных средств;</w:t>
      </w:r>
    </w:p>
    <w:p w:rsidR="00143CB0" w:rsidRDefault="00143CB0" w:rsidP="00143CB0">
      <w:pPr>
        <w:autoSpaceDE w:val="0"/>
        <w:autoSpaceDN w:val="0"/>
        <w:adjustRightInd w:val="0"/>
        <w:ind w:left="-284"/>
        <w:jc w:val="both"/>
        <w:rPr>
          <w:lang w:eastAsia="en-US"/>
        </w:rPr>
      </w:pPr>
      <w:r>
        <w:rPr>
          <w:lang w:eastAsia="en-US"/>
        </w:rPr>
        <w:t>б) администрация не участвует в распоряжении (владении и (или) пользовании) в</w:t>
      </w:r>
      <w:r>
        <w:rPr>
          <w:lang w:eastAsia="en-US"/>
        </w:rPr>
        <w:t>ы</w:t>
      </w:r>
      <w:r>
        <w:rPr>
          <w:lang w:eastAsia="en-US"/>
        </w:rPr>
        <w:t>бывшим объектом имущества, отраженным в бухгалтерском учете в составе основных средств или в осуществлении его использования в той степени, которая предусматривалась при признании объекта имущества в составе основных средств;</w:t>
      </w:r>
    </w:p>
    <w:p w:rsidR="00143CB0" w:rsidRDefault="00143CB0" w:rsidP="00143CB0">
      <w:pPr>
        <w:autoSpaceDE w:val="0"/>
        <w:autoSpaceDN w:val="0"/>
        <w:adjustRightInd w:val="0"/>
        <w:ind w:left="-284"/>
        <w:jc w:val="both"/>
        <w:rPr>
          <w:lang w:eastAsia="en-US"/>
        </w:rPr>
      </w:pPr>
      <w:r>
        <w:rPr>
          <w:lang w:eastAsia="en-US"/>
        </w:rPr>
        <w:t>в) величина дохода (расхода) от выбытия объекта основных средств имеет оценку;</w:t>
      </w:r>
    </w:p>
    <w:p w:rsidR="00143CB0" w:rsidRDefault="00143CB0" w:rsidP="00143CB0">
      <w:pPr>
        <w:autoSpaceDE w:val="0"/>
        <w:autoSpaceDN w:val="0"/>
        <w:adjustRightInd w:val="0"/>
        <w:ind w:left="-284"/>
        <w:jc w:val="both"/>
        <w:rPr>
          <w:lang w:eastAsia="en-US"/>
        </w:rPr>
      </w:pPr>
      <w:r>
        <w:rPr>
          <w:lang w:eastAsia="en-US"/>
        </w:rPr>
        <w:t>г) прогнозируемые к получению экономические выгоды или полезный потенциал, св</w:t>
      </w:r>
      <w:r>
        <w:rPr>
          <w:lang w:eastAsia="en-US"/>
        </w:rPr>
        <w:t>я</w:t>
      </w:r>
      <w:r>
        <w:rPr>
          <w:lang w:eastAsia="en-US"/>
        </w:rPr>
        <w:t>занные с объектом основных средств, а также прогнозируемые (понесенные) затраты (убы</w:t>
      </w:r>
      <w:r>
        <w:rPr>
          <w:lang w:eastAsia="en-US"/>
        </w:rPr>
        <w:t>т</w:t>
      </w:r>
      <w:r>
        <w:rPr>
          <w:lang w:eastAsia="en-US"/>
        </w:rPr>
        <w:t>ки), связанные с выбытием объекта основных средств, имеют оценку.</w:t>
      </w:r>
    </w:p>
    <w:p w:rsidR="00143CB0" w:rsidRPr="00D126A7" w:rsidRDefault="00143CB0" w:rsidP="00143CB0">
      <w:pPr>
        <w:pStyle w:val="a5"/>
        <w:ind w:left="-284"/>
        <w:jc w:val="both"/>
      </w:pPr>
      <w:r w:rsidRPr="00D126A7">
        <w:t xml:space="preserve">Списание основных средств, которыми </w:t>
      </w:r>
      <w:r>
        <w:rPr>
          <w:lang w:eastAsia="en-US"/>
        </w:rPr>
        <w:t>администрация</w:t>
      </w:r>
      <w:r w:rsidRPr="00D126A7">
        <w:t xml:space="preserve"> вправе распоряжаться самосто</w:t>
      </w:r>
      <w:r w:rsidRPr="00D126A7">
        <w:t>я</w:t>
      </w:r>
      <w:r w:rsidRPr="00D126A7">
        <w:t xml:space="preserve">тельно, осуществляется на основании решения </w:t>
      </w:r>
      <w:r>
        <w:t xml:space="preserve">главы </w:t>
      </w:r>
      <w:r>
        <w:rPr>
          <w:lang w:eastAsia="en-US"/>
        </w:rPr>
        <w:t>администрация</w:t>
      </w:r>
      <w:r w:rsidRPr="00D126A7">
        <w:t>, за исключением оп</w:t>
      </w:r>
      <w:r w:rsidRPr="00D126A7">
        <w:t>е</w:t>
      </w:r>
      <w:r w:rsidRPr="00D126A7">
        <w:t>раций</w:t>
      </w:r>
      <w:r>
        <w:t xml:space="preserve"> относящихся к крупной сделке</w:t>
      </w:r>
      <w:r w:rsidRPr="00D126A7">
        <w:t>.</w:t>
      </w:r>
    </w:p>
    <w:p w:rsidR="00143CB0" w:rsidRPr="00F800A0" w:rsidRDefault="00143CB0" w:rsidP="00143CB0">
      <w:pPr>
        <w:autoSpaceDE w:val="0"/>
        <w:autoSpaceDN w:val="0"/>
        <w:adjustRightInd w:val="0"/>
        <w:ind w:left="-284"/>
        <w:jc w:val="both"/>
        <w:rPr>
          <w:lang w:eastAsia="en-US"/>
        </w:rPr>
      </w:pPr>
      <w:r>
        <w:t>3</w:t>
      </w:r>
      <w:r w:rsidRPr="00D126A7">
        <w:t>.</w:t>
      </w:r>
      <w:r>
        <w:t>45.</w:t>
      </w:r>
      <w:r w:rsidRPr="00D126A7">
        <w:t xml:space="preserve"> </w:t>
      </w:r>
      <w:r w:rsidRPr="00F800A0">
        <w:rPr>
          <w:lang w:eastAsia="en-US"/>
        </w:rPr>
        <w:t xml:space="preserve">Комиссия по поступлению и выбытию составляет </w:t>
      </w:r>
      <w:r>
        <w:rPr>
          <w:lang w:eastAsia="en-US"/>
        </w:rPr>
        <w:t>а</w:t>
      </w:r>
      <w:r w:rsidRPr="00F800A0">
        <w:rPr>
          <w:lang w:eastAsia="en-US"/>
        </w:rPr>
        <w:t>кт</w:t>
      </w:r>
      <w:r>
        <w:rPr>
          <w:lang w:eastAsia="en-US"/>
        </w:rPr>
        <w:t>ы</w:t>
      </w:r>
      <w:r w:rsidRPr="00F800A0">
        <w:rPr>
          <w:lang w:eastAsia="en-US"/>
        </w:rPr>
        <w:t xml:space="preserve"> о списании </w:t>
      </w:r>
      <w:hyperlink r:id="rId103" w:history="1">
        <w:r>
          <w:rPr>
            <w:lang w:eastAsia="en-US"/>
          </w:rPr>
          <w:t>нефинансовых</w:t>
        </w:r>
      </w:hyperlink>
      <w:r>
        <w:rPr>
          <w:lang w:eastAsia="en-US"/>
        </w:rPr>
        <w:t xml:space="preserve"> активов по унифицированным формам, предусмотренным Приказом № 52н</w:t>
      </w:r>
      <w:r w:rsidRPr="00F800A0">
        <w:rPr>
          <w:lang w:eastAsia="en-US"/>
        </w:rPr>
        <w:t>, в котор</w:t>
      </w:r>
      <w:r>
        <w:rPr>
          <w:lang w:eastAsia="en-US"/>
        </w:rPr>
        <w:t>ых</w:t>
      </w:r>
      <w:r w:rsidRPr="00F800A0">
        <w:rPr>
          <w:lang w:eastAsia="en-US"/>
        </w:rPr>
        <w:t xml:space="preserve"> должно быть основание для принятия решения о прекращении использования объекта о</w:t>
      </w:r>
      <w:r w:rsidRPr="00F800A0">
        <w:rPr>
          <w:lang w:eastAsia="en-US"/>
        </w:rPr>
        <w:t>с</w:t>
      </w:r>
      <w:r w:rsidRPr="00F800A0">
        <w:rPr>
          <w:lang w:eastAsia="en-US"/>
        </w:rPr>
        <w:t xml:space="preserve">новных средств. Такое решение также может принять инвентаризационная комиссия, о чем составляется Акт о результатах инвентаризации </w:t>
      </w:r>
      <w:hyperlink r:id="rId104" w:history="1">
        <w:r w:rsidRPr="00F800A0">
          <w:rPr>
            <w:lang w:eastAsia="en-US"/>
          </w:rPr>
          <w:t>(</w:t>
        </w:r>
        <w:r>
          <w:rPr>
            <w:lang w:eastAsia="en-US"/>
          </w:rPr>
          <w:t>форма</w:t>
        </w:r>
        <w:r w:rsidRPr="00F800A0">
          <w:rPr>
            <w:lang w:eastAsia="en-US"/>
          </w:rPr>
          <w:t xml:space="preserve"> 0504835)</w:t>
        </w:r>
      </w:hyperlink>
      <w:r w:rsidRPr="00F800A0">
        <w:rPr>
          <w:lang w:eastAsia="en-US"/>
        </w:rPr>
        <w:t>, который служит основан</w:t>
      </w:r>
      <w:r w:rsidRPr="00F800A0">
        <w:rPr>
          <w:lang w:eastAsia="en-US"/>
        </w:rPr>
        <w:t>и</w:t>
      </w:r>
      <w:r w:rsidRPr="00F800A0">
        <w:rPr>
          <w:lang w:eastAsia="en-US"/>
        </w:rPr>
        <w:t xml:space="preserve">ем для выбытия основного средства с баланса. На основании принятых комиссией решений бухгалтерией составляется Бухгалтерская справка </w:t>
      </w:r>
      <w:hyperlink r:id="rId105" w:history="1">
        <w:r w:rsidRPr="00F800A0">
          <w:rPr>
            <w:lang w:eastAsia="en-US"/>
          </w:rPr>
          <w:t>(</w:t>
        </w:r>
        <w:r>
          <w:rPr>
            <w:lang w:eastAsia="en-US"/>
          </w:rPr>
          <w:t>форма</w:t>
        </w:r>
        <w:r w:rsidRPr="00F800A0">
          <w:rPr>
            <w:lang w:eastAsia="en-US"/>
          </w:rPr>
          <w:t xml:space="preserve"> 0504833)</w:t>
        </w:r>
      </w:hyperlink>
      <w:r w:rsidRPr="00F800A0">
        <w:rPr>
          <w:lang w:eastAsia="en-US"/>
        </w:rPr>
        <w:t>, в которой отражаются бухгалтерские записи по выбытию основных средств с баланса с одновременным отражен</w:t>
      </w:r>
      <w:r w:rsidRPr="00F800A0">
        <w:rPr>
          <w:lang w:eastAsia="en-US"/>
        </w:rPr>
        <w:t>и</w:t>
      </w:r>
      <w:r w:rsidRPr="00F800A0">
        <w:rPr>
          <w:lang w:eastAsia="en-US"/>
        </w:rPr>
        <w:t xml:space="preserve">ем информации об указанных объектах имущества на </w:t>
      </w:r>
      <w:proofErr w:type="spellStart"/>
      <w:r w:rsidRPr="00F800A0">
        <w:rPr>
          <w:lang w:eastAsia="en-US"/>
        </w:rPr>
        <w:t>забалансовом</w:t>
      </w:r>
      <w:proofErr w:type="spellEnd"/>
      <w:r w:rsidRPr="00F800A0">
        <w:rPr>
          <w:lang w:eastAsia="en-US"/>
        </w:rPr>
        <w:t xml:space="preserve"> счете 02 </w:t>
      </w:r>
      <w:r>
        <w:rPr>
          <w:lang w:eastAsia="en-US"/>
        </w:rPr>
        <w:t>«</w:t>
      </w:r>
      <w:r w:rsidRPr="00F800A0">
        <w:rPr>
          <w:lang w:eastAsia="en-US"/>
        </w:rPr>
        <w:t>Материальные ценности, принятые на хранение</w:t>
      </w:r>
      <w:r>
        <w:rPr>
          <w:lang w:eastAsia="en-US"/>
        </w:rPr>
        <w:t>» (письмо Минфина России от 15.12.2017 № 02-07-07/84237)</w:t>
      </w:r>
      <w:r w:rsidRPr="00F800A0">
        <w:rPr>
          <w:lang w:eastAsia="en-US"/>
        </w:rPr>
        <w:t>.</w:t>
      </w:r>
    </w:p>
    <w:p w:rsidR="00143CB0" w:rsidRPr="00D126A7" w:rsidRDefault="00143CB0" w:rsidP="00143CB0">
      <w:pPr>
        <w:autoSpaceDE w:val="0"/>
        <w:autoSpaceDN w:val="0"/>
        <w:adjustRightInd w:val="0"/>
        <w:ind w:left="-284"/>
        <w:jc w:val="both"/>
      </w:pPr>
      <w:r w:rsidRPr="00D126A7">
        <w:lastRenderedPageBreak/>
        <w:t>К оформленн</w:t>
      </w:r>
      <w:r>
        <w:t>ым</w:t>
      </w:r>
      <w:r w:rsidRPr="00D126A7">
        <w:t xml:space="preserve"> </w:t>
      </w:r>
      <w:r>
        <w:t>а</w:t>
      </w:r>
      <w:r w:rsidRPr="00D126A7">
        <w:t>кт</w:t>
      </w:r>
      <w:r>
        <w:t>ам</w:t>
      </w:r>
      <w:r w:rsidRPr="00D126A7">
        <w:t xml:space="preserve"> о списании </w:t>
      </w:r>
      <w:r>
        <w:t>нефинансовых активов</w:t>
      </w:r>
      <w:r w:rsidRPr="00D126A7">
        <w:t xml:space="preserve"> прикладываются копии И</w:t>
      </w:r>
      <w:r w:rsidRPr="00D126A7">
        <w:t>н</w:t>
      </w:r>
      <w:r w:rsidRPr="00D126A7">
        <w:t xml:space="preserve">вентарных карточек учета нефинансовых активов </w:t>
      </w:r>
      <w:hyperlink r:id="rId106" w:history="1">
        <w:r w:rsidRPr="00D126A7">
          <w:t>(</w:t>
        </w:r>
        <w:r>
          <w:t>форма</w:t>
        </w:r>
        <w:r w:rsidRPr="00D126A7">
          <w:t xml:space="preserve"> 0504031)</w:t>
        </w:r>
      </w:hyperlink>
      <w:r w:rsidRPr="00D126A7">
        <w:t>, сформированные на дату составления.</w:t>
      </w:r>
    </w:p>
    <w:p w:rsidR="00143CB0" w:rsidRPr="00D126A7" w:rsidRDefault="00143CB0" w:rsidP="00143CB0">
      <w:pPr>
        <w:pStyle w:val="ConsNormal"/>
        <w:ind w:left="-284" w:right="0" w:firstLine="0"/>
        <w:jc w:val="both"/>
        <w:rPr>
          <w:rFonts w:ascii="Times New Roman" w:hAnsi="Times New Roman" w:cs="Times New Roman"/>
          <w:sz w:val="24"/>
          <w:szCs w:val="24"/>
        </w:rPr>
      </w:pPr>
      <w:r>
        <w:rPr>
          <w:rFonts w:ascii="Times New Roman" w:hAnsi="Times New Roman" w:cs="Times New Roman"/>
          <w:sz w:val="24"/>
          <w:szCs w:val="24"/>
        </w:rPr>
        <w:t>3.46</w:t>
      </w:r>
      <w:r w:rsidRPr="00D126A7">
        <w:rPr>
          <w:rFonts w:ascii="Times New Roman" w:hAnsi="Times New Roman" w:cs="Times New Roman"/>
          <w:sz w:val="24"/>
          <w:szCs w:val="24"/>
        </w:rPr>
        <w:t>. Лица, ответственные за хранение основных средств, ведут Инвентарные списки</w:t>
      </w:r>
      <w:r>
        <w:rPr>
          <w:rFonts w:ascii="Times New Roman" w:hAnsi="Times New Roman" w:cs="Times New Roman"/>
          <w:sz w:val="24"/>
          <w:szCs w:val="24"/>
        </w:rPr>
        <w:t xml:space="preserve"> </w:t>
      </w:r>
      <w:r w:rsidRPr="00D126A7">
        <w:rPr>
          <w:rFonts w:ascii="Times New Roman" w:hAnsi="Times New Roman" w:cs="Times New Roman"/>
          <w:sz w:val="24"/>
          <w:szCs w:val="24"/>
        </w:rPr>
        <w:t>нефинансовых активов, за исключением библиотечных фондов (</w:t>
      </w:r>
      <w:r>
        <w:rPr>
          <w:rFonts w:ascii="Times New Roman" w:hAnsi="Times New Roman" w:cs="Times New Roman"/>
          <w:sz w:val="24"/>
          <w:szCs w:val="24"/>
        </w:rPr>
        <w:t>форма</w:t>
      </w:r>
      <w:r w:rsidRPr="00D126A7">
        <w:rPr>
          <w:rFonts w:ascii="Times New Roman" w:hAnsi="Times New Roman" w:cs="Times New Roman"/>
          <w:sz w:val="24"/>
          <w:szCs w:val="24"/>
        </w:rPr>
        <w:t xml:space="preserve"> 0504034). Инвента</w:t>
      </w:r>
      <w:r w:rsidRPr="00D126A7">
        <w:rPr>
          <w:rFonts w:ascii="Times New Roman" w:hAnsi="Times New Roman" w:cs="Times New Roman"/>
          <w:sz w:val="24"/>
          <w:szCs w:val="24"/>
        </w:rPr>
        <w:t>р</w:t>
      </w:r>
      <w:r w:rsidRPr="00D126A7">
        <w:rPr>
          <w:rFonts w:ascii="Times New Roman" w:hAnsi="Times New Roman" w:cs="Times New Roman"/>
          <w:sz w:val="24"/>
          <w:szCs w:val="24"/>
        </w:rPr>
        <w:t>ный список (</w:t>
      </w:r>
      <w:r>
        <w:rPr>
          <w:rFonts w:ascii="Times New Roman" w:hAnsi="Times New Roman" w:cs="Times New Roman"/>
          <w:sz w:val="24"/>
          <w:szCs w:val="24"/>
        </w:rPr>
        <w:t>форма</w:t>
      </w:r>
      <w:r w:rsidRPr="00D126A7">
        <w:rPr>
          <w:rFonts w:ascii="Times New Roman" w:hAnsi="Times New Roman" w:cs="Times New Roman"/>
          <w:sz w:val="24"/>
          <w:szCs w:val="24"/>
        </w:rPr>
        <w:t xml:space="preserve"> 0504034) применяется для учета объектов основных средств (кроме об</w:t>
      </w:r>
      <w:r w:rsidRPr="00D126A7">
        <w:rPr>
          <w:rFonts w:ascii="Times New Roman" w:hAnsi="Times New Roman" w:cs="Times New Roman"/>
          <w:sz w:val="24"/>
          <w:szCs w:val="24"/>
        </w:rPr>
        <w:t>ъ</w:t>
      </w:r>
      <w:r w:rsidRPr="00D126A7">
        <w:rPr>
          <w:rFonts w:ascii="Times New Roman" w:hAnsi="Times New Roman" w:cs="Times New Roman"/>
          <w:sz w:val="24"/>
          <w:szCs w:val="24"/>
        </w:rPr>
        <w:t>ектов библиотечных фондов, предметов мягкого инвентаря, посуды), а также нематериал</w:t>
      </w:r>
      <w:r w:rsidRPr="00D126A7">
        <w:rPr>
          <w:rFonts w:ascii="Times New Roman" w:hAnsi="Times New Roman" w:cs="Times New Roman"/>
          <w:sz w:val="24"/>
          <w:szCs w:val="24"/>
        </w:rPr>
        <w:t>ь</w:t>
      </w:r>
      <w:r w:rsidRPr="00D126A7">
        <w:rPr>
          <w:rFonts w:ascii="Times New Roman" w:hAnsi="Times New Roman" w:cs="Times New Roman"/>
          <w:sz w:val="24"/>
          <w:szCs w:val="24"/>
        </w:rPr>
        <w:t xml:space="preserve">ных и </w:t>
      </w:r>
      <w:proofErr w:type="spellStart"/>
      <w:r w:rsidRPr="00D126A7">
        <w:rPr>
          <w:rFonts w:ascii="Times New Roman" w:hAnsi="Times New Roman" w:cs="Times New Roman"/>
          <w:sz w:val="24"/>
          <w:szCs w:val="24"/>
        </w:rPr>
        <w:t>непроизведенных</w:t>
      </w:r>
      <w:proofErr w:type="spellEnd"/>
      <w:r w:rsidRPr="00D126A7">
        <w:rPr>
          <w:rFonts w:ascii="Times New Roman" w:hAnsi="Times New Roman" w:cs="Times New Roman"/>
          <w:sz w:val="24"/>
          <w:szCs w:val="24"/>
        </w:rPr>
        <w:t xml:space="preserve"> активов в местах их нахождения (хранения, эксплуатации). Ведется материальн</w:t>
      </w:r>
      <w:r>
        <w:rPr>
          <w:rFonts w:ascii="Times New Roman" w:hAnsi="Times New Roman" w:cs="Times New Roman"/>
          <w:sz w:val="24"/>
          <w:szCs w:val="24"/>
        </w:rPr>
        <w:t>о ответственным лицом администрации</w:t>
      </w:r>
      <w:r w:rsidRPr="00D126A7">
        <w:rPr>
          <w:rFonts w:ascii="Times New Roman" w:hAnsi="Times New Roman" w:cs="Times New Roman"/>
          <w:sz w:val="24"/>
          <w:szCs w:val="24"/>
        </w:rPr>
        <w:t xml:space="preserve">. В Инвентарный список </w:t>
      </w:r>
      <w:hyperlink r:id="rId107" w:history="1">
        <w:r w:rsidRPr="00D126A7">
          <w:rPr>
            <w:rFonts w:ascii="Times New Roman" w:hAnsi="Times New Roman" w:cs="Times New Roman"/>
            <w:sz w:val="24"/>
            <w:szCs w:val="24"/>
          </w:rPr>
          <w:t>(</w:t>
        </w:r>
        <w:r>
          <w:rPr>
            <w:rFonts w:ascii="Times New Roman" w:hAnsi="Times New Roman" w:cs="Times New Roman"/>
            <w:sz w:val="24"/>
            <w:szCs w:val="24"/>
          </w:rPr>
          <w:t>форма</w:t>
        </w:r>
        <w:r w:rsidRPr="00D126A7">
          <w:rPr>
            <w:rFonts w:ascii="Times New Roman" w:hAnsi="Times New Roman" w:cs="Times New Roman"/>
            <w:sz w:val="24"/>
            <w:szCs w:val="24"/>
          </w:rPr>
          <w:t xml:space="preserve"> 0504034)</w:t>
        </w:r>
      </w:hyperlink>
      <w:r w:rsidRPr="00D126A7">
        <w:rPr>
          <w:rFonts w:ascii="Times New Roman" w:hAnsi="Times New Roman" w:cs="Times New Roman"/>
          <w:sz w:val="24"/>
          <w:szCs w:val="24"/>
        </w:rPr>
        <w:t xml:space="preserve"> з</w:t>
      </w:r>
      <w:r w:rsidRPr="00D126A7">
        <w:rPr>
          <w:rFonts w:ascii="Times New Roman" w:hAnsi="Times New Roman" w:cs="Times New Roman"/>
          <w:sz w:val="24"/>
          <w:szCs w:val="24"/>
        </w:rPr>
        <w:t>а</w:t>
      </w:r>
      <w:r w:rsidRPr="00D126A7">
        <w:rPr>
          <w:rFonts w:ascii="Times New Roman" w:hAnsi="Times New Roman" w:cs="Times New Roman"/>
          <w:sz w:val="24"/>
          <w:szCs w:val="24"/>
        </w:rPr>
        <w:t>писывается каждый объект с указанием номера инвентарной карточки, заводского номера, инвентарного номера, наименования объекта. При выбытии объектов указывается дата и н</w:t>
      </w:r>
      <w:r w:rsidRPr="00D126A7">
        <w:rPr>
          <w:rFonts w:ascii="Times New Roman" w:hAnsi="Times New Roman" w:cs="Times New Roman"/>
          <w:sz w:val="24"/>
          <w:szCs w:val="24"/>
        </w:rPr>
        <w:t>о</w:t>
      </w:r>
      <w:r w:rsidRPr="00D126A7">
        <w:rPr>
          <w:rFonts w:ascii="Times New Roman" w:hAnsi="Times New Roman" w:cs="Times New Roman"/>
          <w:sz w:val="24"/>
          <w:szCs w:val="24"/>
        </w:rPr>
        <w:t>мер документа и причина выбытия.</w:t>
      </w:r>
    </w:p>
    <w:p w:rsidR="00143CB0" w:rsidRPr="00D126A7" w:rsidRDefault="00143CB0" w:rsidP="00143CB0">
      <w:pPr>
        <w:pStyle w:val="ConsNormal"/>
        <w:ind w:left="-284" w:right="0" w:firstLine="0"/>
        <w:jc w:val="both"/>
        <w:rPr>
          <w:rFonts w:ascii="Times New Roman" w:hAnsi="Times New Roman" w:cs="Times New Roman"/>
          <w:sz w:val="24"/>
          <w:szCs w:val="24"/>
        </w:rPr>
      </w:pPr>
      <w:r>
        <w:rPr>
          <w:rFonts w:ascii="Times New Roman" w:hAnsi="Times New Roman" w:cs="Times New Roman"/>
          <w:sz w:val="24"/>
          <w:szCs w:val="24"/>
        </w:rPr>
        <w:t>3.47</w:t>
      </w:r>
      <w:r w:rsidRPr="00D126A7">
        <w:rPr>
          <w:rFonts w:ascii="Times New Roman" w:hAnsi="Times New Roman" w:cs="Times New Roman"/>
          <w:sz w:val="24"/>
          <w:szCs w:val="24"/>
        </w:rPr>
        <w:t>. Амортизация основных средств осуществляется в следующем порядке (</w:t>
      </w:r>
      <w:r>
        <w:rPr>
          <w:rFonts w:ascii="Times New Roman" w:hAnsi="Times New Roman" w:cs="Times New Roman"/>
          <w:sz w:val="24"/>
          <w:szCs w:val="24"/>
        </w:rPr>
        <w:t>п. 39 СГС «Основные средства»</w:t>
      </w:r>
      <w:r w:rsidRPr="00D126A7">
        <w:rPr>
          <w:rFonts w:ascii="Times New Roman" w:hAnsi="Times New Roman" w:cs="Times New Roman"/>
          <w:sz w:val="24"/>
          <w:szCs w:val="24"/>
        </w:rPr>
        <w:t>).</w:t>
      </w:r>
    </w:p>
    <w:p w:rsidR="00143CB0" w:rsidRPr="003E1A68" w:rsidRDefault="00143CB0" w:rsidP="00143CB0">
      <w:pPr>
        <w:autoSpaceDE w:val="0"/>
        <w:autoSpaceDN w:val="0"/>
        <w:adjustRightInd w:val="0"/>
        <w:ind w:left="-284"/>
        <w:jc w:val="both"/>
        <w:rPr>
          <w:color w:val="993366"/>
          <w:lang w:eastAsia="en-US"/>
        </w:rPr>
      </w:pPr>
      <w:r>
        <w:rPr>
          <w:lang w:eastAsia="en-US"/>
        </w:rPr>
        <w:t>Начисление амортизации по объекту основных средств производится следующим мет</w:t>
      </w:r>
      <w:r>
        <w:rPr>
          <w:lang w:eastAsia="en-US"/>
        </w:rPr>
        <w:t>о</w:t>
      </w:r>
      <w:r>
        <w:rPr>
          <w:lang w:eastAsia="en-US"/>
        </w:rPr>
        <w:t>дом</w:t>
      </w:r>
      <w:r>
        <w:rPr>
          <w:color w:val="993366"/>
          <w:lang w:eastAsia="en-US"/>
        </w:rPr>
        <w:t>:</w:t>
      </w:r>
    </w:p>
    <w:p w:rsidR="00143CB0" w:rsidRDefault="00143CB0" w:rsidP="00143CB0">
      <w:pPr>
        <w:autoSpaceDE w:val="0"/>
        <w:autoSpaceDN w:val="0"/>
        <w:adjustRightInd w:val="0"/>
        <w:ind w:left="-284"/>
        <w:jc w:val="both"/>
        <w:rPr>
          <w:lang w:eastAsia="en-US"/>
        </w:rPr>
      </w:pPr>
      <w:r w:rsidRPr="00B775B9">
        <w:t xml:space="preserve">– </w:t>
      </w:r>
      <w:r>
        <w:rPr>
          <w:lang w:eastAsia="en-US"/>
        </w:rPr>
        <w:t>линейным методом;</w:t>
      </w:r>
    </w:p>
    <w:p w:rsidR="00143CB0" w:rsidRPr="003E1A68" w:rsidRDefault="00143CB0" w:rsidP="00143CB0">
      <w:pPr>
        <w:autoSpaceDE w:val="0"/>
        <w:autoSpaceDN w:val="0"/>
        <w:adjustRightInd w:val="0"/>
        <w:ind w:left="-284"/>
        <w:jc w:val="both"/>
        <w:rPr>
          <w:lang w:eastAsia="en-US"/>
        </w:rPr>
      </w:pPr>
      <w:r w:rsidRPr="003E1A68">
        <w:rPr>
          <w:lang w:eastAsia="en-US"/>
        </w:rPr>
        <w:t>Линейный метод предполагает равномерное начисление постоянной суммы амортиз</w:t>
      </w:r>
      <w:r w:rsidRPr="003E1A68">
        <w:rPr>
          <w:lang w:eastAsia="en-US"/>
        </w:rPr>
        <w:t>а</w:t>
      </w:r>
      <w:r w:rsidRPr="003E1A68">
        <w:rPr>
          <w:lang w:eastAsia="en-US"/>
        </w:rPr>
        <w:t>ции на протяжении всего срока полезного использования актива.</w:t>
      </w:r>
    </w:p>
    <w:p w:rsidR="00143CB0" w:rsidRDefault="00143CB0" w:rsidP="00143CB0">
      <w:pPr>
        <w:autoSpaceDE w:val="0"/>
        <w:autoSpaceDN w:val="0"/>
        <w:adjustRightInd w:val="0"/>
        <w:ind w:left="-284"/>
        <w:jc w:val="both"/>
        <w:rPr>
          <w:lang w:eastAsia="en-US"/>
        </w:rPr>
      </w:pPr>
      <w:r>
        <w:t>М</w:t>
      </w:r>
      <w:r>
        <w:rPr>
          <w:lang w:eastAsia="en-US"/>
        </w:rPr>
        <w:t>етод начисления амортизации применяется относительно объекта основных средств последовательно от периода к периоду, кроме случаев изменения ожидаемого способа пол</w:t>
      </w:r>
      <w:r>
        <w:rPr>
          <w:lang w:eastAsia="en-US"/>
        </w:rPr>
        <w:t>у</w:t>
      </w:r>
      <w:r>
        <w:rPr>
          <w:lang w:eastAsia="en-US"/>
        </w:rPr>
        <w:t>чения будущих экономических выгод или полезного потенциала от использования объекта основных средств.</w:t>
      </w:r>
    </w:p>
    <w:p w:rsidR="00143CB0" w:rsidRDefault="00143CB0" w:rsidP="00143CB0">
      <w:pPr>
        <w:autoSpaceDE w:val="0"/>
        <w:autoSpaceDN w:val="0"/>
        <w:adjustRightInd w:val="0"/>
        <w:ind w:left="-284"/>
        <w:jc w:val="both"/>
        <w:rPr>
          <w:rFonts w:eastAsia="SimSun"/>
          <w:lang w:eastAsia="zh-CN"/>
        </w:rPr>
      </w:pPr>
      <w:r>
        <w:rPr>
          <w:rFonts w:eastAsia="SimSun"/>
          <w:lang w:eastAsia="zh-CN"/>
        </w:rPr>
        <w:t>3</w:t>
      </w:r>
      <w:r w:rsidRPr="00D126A7">
        <w:rPr>
          <w:rFonts w:eastAsia="SimSun"/>
          <w:lang w:eastAsia="zh-CN"/>
        </w:rPr>
        <w:t>.</w:t>
      </w:r>
      <w:r>
        <w:rPr>
          <w:rFonts w:eastAsia="SimSun"/>
          <w:lang w:eastAsia="zh-CN"/>
        </w:rPr>
        <w:t>48.</w:t>
      </w:r>
      <w:r w:rsidRPr="00D126A7">
        <w:rPr>
          <w:rFonts w:eastAsia="SimSun"/>
          <w:lang w:eastAsia="zh-CN"/>
        </w:rPr>
        <w:t xml:space="preserve"> Выявленные при инвентаризации излишки основных средств отражать записью</w:t>
      </w:r>
      <w:r>
        <w:rPr>
          <w:rFonts w:eastAsia="SimSun"/>
          <w:lang w:eastAsia="zh-CN"/>
        </w:rPr>
        <w:t>:</w:t>
      </w:r>
    </w:p>
    <w:p w:rsidR="00143CB0" w:rsidRPr="00D126A7" w:rsidRDefault="00143CB0" w:rsidP="00143CB0">
      <w:pPr>
        <w:autoSpaceDE w:val="0"/>
        <w:autoSpaceDN w:val="0"/>
        <w:adjustRightInd w:val="0"/>
        <w:spacing w:before="40"/>
        <w:ind w:left="-284"/>
        <w:jc w:val="both"/>
        <w:rPr>
          <w:rFonts w:eastAsia="SimSun"/>
          <w:lang w:eastAsia="zh-CN"/>
        </w:rPr>
      </w:pPr>
      <w:r>
        <w:rPr>
          <w:rFonts w:eastAsia="SimSun"/>
          <w:lang w:eastAsia="zh-CN"/>
        </w:rPr>
        <w:t>Дебет</w:t>
      </w:r>
      <w:r w:rsidRPr="00D126A7">
        <w:rPr>
          <w:rFonts w:eastAsia="SimSun"/>
          <w:lang w:eastAsia="zh-CN"/>
        </w:rPr>
        <w:t xml:space="preserve"> </w:t>
      </w:r>
      <w:proofErr w:type="spellStart"/>
      <w:r w:rsidRPr="00D126A7">
        <w:rPr>
          <w:rFonts w:eastAsia="SimSun"/>
          <w:lang w:eastAsia="zh-CN"/>
        </w:rPr>
        <w:t>хххх</w:t>
      </w:r>
      <w:proofErr w:type="spellEnd"/>
      <w:r w:rsidRPr="00D126A7">
        <w:rPr>
          <w:rFonts w:eastAsia="SimSun"/>
          <w:lang w:eastAsia="zh-CN"/>
        </w:rPr>
        <w:t xml:space="preserve"> 0000000000 000 </w:t>
      </w:r>
      <w:r>
        <w:rPr>
          <w:rFonts w:eastAsia="SimSun"/>
          <w:lang w:eastAsia="zh-CN"/>
        </w:rPr>
        <w:t>1</w:t>
      </w:r>
      <w:r w:rsidRPr="00D126A7">
        <w:rPr>
          <w:rFonts w:eastAsia="SimSun"/>
          <w:lang w:eastAsia="zh-CN"/>
        </w:rPr>
        <w:t xml:space="preserve">1013х310 </w:t>
      </w:r>
      <w:r>
        <w:rPr>
          <w:rFonts w:eastAsia="SimSun"/>
          <w:lang w:eastAsia="zh-CN"/>
        </w:rPr>
        <w:t>– Кредит</w:t>
      </w:r>
      <w:r w:rsidRPr="00D126A7">
        <w:rPr>
          <w:rFonts w:eastAsia="SimSun"/>
          <w:lang w:eastAsia="zh-CN"/>
        </w:rPr>
        <w:t xml:space="preserve"> </w:t>
      </w:r>
      <w:proofErr w:type="spellStart"/>
      <w:r w:rsidRPr="00D126A7">
        <w:rPr>
          <w:rFonts w:eastAsia="SimSun"/>
          <w:lang w:eastAsia="zh-CN"/>
        </w:rPr>
        <w:t>хххх</w:t>
      </w:r>
      <w:proofErr w:type="spellEnd"/>
      <w:r w:rsidRPr="00D126A7">
        <w:rPr>
          <w:rFonts w:eastAsia="SimSun"/>
          <w:lang w:eastAsia="zh-CN"/>
        </w:rPr>
        <w:t xml:space="preserve"> </w:t>
      </w:r>
      <w:proofErr w:type="spellStart"/>
      <w:r>
        <w:rPr>
          <w:rFonts w:eastAsia="SimSun"/>
          <w:lang w:eastAsia="zh-CN"/>
        </w:rPr>
        <w:t>хххххххххх</w:t>
      </w:r>
      <w:proofErr w:type="spellEnd"/>
      <w:r w:rsidRPr="00D126A7">
        <w:rPr>
          <w:rFonts w:eastAsia="SimSun"/>
          <w:lang w:eastAsia="zh-CN"/>
        </w:rPr>
        <w:t xml:space="preserve"> 180 </w:t>
      </w:r>
      <w:r>
        <w:rPr>
          <w:rFonts w:eastAsia="SimSun"/>
          <w:lang w:eastAsia="zh-CN"/>
        </w:rPr>
        <w:t>1</w:t>
      </w:r>
      <w:r w:rsidRPr="00D126A7">
        <w:rPr>
          <w:rFonts w:eastAsia="SimSun"/>
          <w:lang w:eastAsia="zh-CN"/>
        </w:rPr>
        <w:t>4011018</w:t>
      </w:r>
      <w:r>
        <w:rPr>
          <w:rFonts w:eastAsia="SimSun"/>
          <w:lang w:eastAsia="zh-CN"/>
        </w:rPr>
        <w:t>9</w:t>
      </w:r>
      <w:r w:rsidRPr="00D126A7">
        <w:rPr>
          <w:rFonts w:eastAsia="SimSun"/>
          <w:lang w:eastAsia="zh-CN"/>
        </w:rPr>
        <w:t xml:space="preserve"> по </w:t>
      </w:r>
      <w:r>
        <w:rPr>
          <w:rFonts w:eastAsia="SimSun"/>
          <w:lang w:eastAsia="zh-CN"/>
        </w:rPr>
        <w:t>справедливой</w:t>
      </w:r>
      <w:r w:rsidRPr="00D126A7">
        <w:rPr>
          <w:rFonts w:eastAsia="SimSun"/>
          <w:lang w:eastAsia="zh-CN"/>
        </w:rPr>
        <w:t xml:space="preserve"> стоимости.</w:t>
      </w:r>
    </w:p>
    <w:p w:rsidR="00143CB0" w:rsidRDefault="00143CB0" w:rsidP="00143CB0">
      <w:pPr>
        <w:spacing w:before="40"/>
        <w:ind w:left="-284"/>
        <w:jc w:val="both"/>
      </w:pPr>
      <w:r w:rsidRPr="00D126A7">
        <w:t xml:space="preserve">Принятие к учету объектов основных средств, поступивших в натуральной форме при возмещении ущерба, причиненного виновным лицом, отражать </w:t>
      </w:r>
      <w:r>
        <w:t>корреспонденцией счетов:</w:t>
      </w:r>
      <w:r w:rsidRPr="00D126A7">
        <w:t xml:space="preserve"> </w:t>
      </w:r>
    </w:p>
    <w:p w:rsidR="00143CB0" w:rsidRPr="00D126A7" w:rsidRDefault="00143CB0" w:rsidP="00143CB0">
      <w:pPr>
        <w:spacing w:before="40"/>
        <w:ind w:left="-284"/>
        <w:jc w:val="both"/>
      </w:pPr>
      <w:r>
        <w:t>Дебет</w:t>
      </w:r>
      <w:r w:rsidRPr="00D126A7">
        <w:t xml:space="preserve"> </w:t>
      </w:r>
      <w:proofErr w:type="spellStart"/>
      <w:r w:rsidRPr="00D126A7">
        <w:t>хххх</w:t>
      </w:r>
      <w:proofErr w:type="spellEnd"/>
      <w:r w:rsidRPr="00D126A7">
        <w:t xml:space="preserve"> 0000000000 000 </w:t>
      </w:r>
      <w:r>
        <w:t>1</w:t>
      </w:r>
      <w:r w:rsidRPr="00D126A7">
        <w:t xml:space="preserve">101хх310 </w:t>
      </w:r>
      <w:r>
        <w:t>– Кредит</w:t>
      </w:r>
      <w:r w:rsidRPr="00D126A7">
        <w:t xml:space="preserve"> </w:t>
      </w:r>
      <w:proofErr w:type="spellStart"/>
      <w:r w:rsidRPr="00D126A7">
        <w:t>хххх</w:t>
      </w:r>
      <w:proofErr w:type="spellEnd"/>
      <w:r w:rsidRPr="00D126A7">
        <w:t xml:space="preserve"> </w:t>
      </w:r>
      <w:proofErr w:type="spellStart"/>
      <w:r>
        <w:t>ххххххххххх</w:t>
      </w:r>
      <w:proofErr w:type="spellEnd"/>
      <w:r w:rsidRPr="00D126A7">
        <w:t xml:space="preserve"> 410 </w:t>
      </w:r>
      <w:r>
        <w:t>1</w:t>
      </w:r>
      <w:r w:rsidRPr="00D126A7">
        <w:t>40110172.</w:t>
      </w:r>
    </w:p>
    <w:p w:rsidR="00143CB0" w:rsidRPr="00D126A7" w:rsidRDefault="00143CB0" w:rsidP="00143CB0">
      <w:pPr>
        <w:autoSpaceDE w:val="0"/>
        <w:autoSpaceDN w:val="0"/>
        <w:adjustRightInd w:val="0"/>
        <w:spacing w:before="40"/>
        <w:ind w:left="-284"/>
        <w:jc w:val="both"/>
      </w:pPr>
      <w:r>
        <w:t>3</w:t>
      </w:r>
      <w:r w:rsidRPr="00D126A7">
        <w:t>.</w:t>
      </w:r>
      <w:r>
        <w:t>49.</w:t>
      </w:r>
      <w:r w:rsidRPr="00D126A7">
        <w:t xml:space="preserve"> В случае если замена отдельной части в составе объекта основного средства позволит поддержать его рабочее состояние, производить частичную ликвидацию (</w:t>
      </w:r>
      <w:proofErr w:type="spellStart"/>
      <w:r w:rsidRPr="00D126A7">
        <w:t>разуко</w:t>
      </w:r>
      <w:r w:rsidRPr="00D126A7">
        <w:t>м</w:t>
      </w:r>
      <w:r w:rsidRPr="00D126A7">
        <w:t>плектацию</w:t>
      </w:r>
      <w:proofErr w:type="spellEnd"/>
      <w:r w:rsidRPr="00D126A7">
        <w:t>) этого объекта. Если дальнейшая эксплуатация объекта как единого комплекса невозможна, этот инвентарный объект подлежит списанию с балансового учета, а его с</w:t>
      </w:r>
      <w:r w:rsidRPr="00D126A7">
        <w:t>о</w:t>
      </w:r>
      <w:r w:rsidRPr="00D126A7">
        <w:t>ставные части следует оприходовать в качестве других объектов основных средств или мат</w:t>
      </w:r>
      <w:r w:rsidRPr="00D126A7">
        <w:t>е</w:t>
      </w:r>
      <w:r w:rsidRPr="00D126A7">
        <w:t>риальных запасов, если они могут быть использованы в качестве запасных частей.</w:t>
      </w:r>
    </w:p>
    <w:p w:rsidR="00143CB0" w:rsidRPr="00D126A7" w:rsidRDefault="00143CB0" w:rsidP="00143CB0">
      <w:pPr>
        <w:autoSpaceDE w:val="0"/>
        <w:autoSpaceDN w:val="0"/>
        <w:adjustRightInd w:val="0"/>
        <w:ind w:left="-284"/>
        <w:jc w:val="both"/>
      </w:pPr>
      <w:r w:rsidRPr="00D126A7">
        <w:t>Если частичная разборка основного средства не влияет на его функциональное назнач</w:t>
      </w:r>
      <w:r w:rsidRPr="00D126A7">
        <w:t>е</w:t>
      </w:r>
      <w:r w:rsidRPr="00D126A7">
        <w:t>ние и возможна его дальнейшая эксплуатация, то первоначальная стоимость основного сре</w:t>
      </w:r>
      <w:r w:rsidRPr="00D126A7">
        <w:t>д</w:t>
      </w:r>
      <w:r w:rsidRPr="00D126A7">
        <w:t>ства уменьшается на стоимость пришедших в негодность составных частей, а затем увелич</w:t>
      </w:r>
      <w:r w:rsidRPr="00D126A7">
        <w:t>и</w:t>
      </w:r>
      <w:r w:rsidRPr="00D126A7">
        <w:t xml:space="preserve">вается на стоимость установления новых в соответствии с </w:t>
      </w:r>
      <w:hyperlink r:id="rId108" w:history="1">
        <w:r>
          <w:t xml:space="preserve">п. </w:t>
        </w:r>
        <w:r w:rsidRPr="00D126A7">
          <w:t>27</w:t>
        </w:r>
      </w:hyperlink>
      <w:r w:rsidRPr="00D126A7">
        <w:t xml:space="preserve"> Приказа № 157н. Необход</w:t>
      </w:r>
      <w:r w:rsidRPr="00D126A7">
        <w:t>и</w:t>
      </w:r>
      <w:r w:rsidRPr="00D126A7">
        <w:t>мо также пересчитать начисленную амортизацию и уменьшить ее на сумму амортизации списываемых составных частей.</w:t>
      </w:r>
    </w:p>
    <w:p w:rsidR="00143CB0" w:rsidRPr="00D126A7" w:rsidRDefault="00143CB0" w:rsidP="00143CB0">
      <w:pPr>
        <w:autoSpaceDE w:val="0"/>
        <w:autoSpaceDN w:val="0"/>
        <w:adjustRightInd w:val="0"/>
        <w:ind w:left="-284"/>
        <w:jc w:val="both"/>
      </w:pPr>
      <w:r w:rsidRPr="00D126A7">
        <w:t>Если стоимость частей не указана либо ее невозможно определить на основании да</w:t>
      </w:r>
      <w:r w:rsidRPr="00D126A7">
        <w:t>н</w:t>
      </w:r>
      <w:r w:rsidRPr="00D126A7">
        <w:t>ных первичных учетных документов, которыми была оформлена постановка объекта на учет, то ее определяет комиссия по поступлению и выбытию активов либо экспертным путем.</w:t>
      </w:r>
    </w:p>
    <w:p w:rsidR="00143CB0" w:rsidRPr="00D126A7" w:rsidRDefault="00143CB0" w:rsidP="00143CB0">
      <w:pPr>
        <w:autoSpaceDE w:val="0"/>
        <w:autoSpaceDN w:val="0"/>
        <w:adjustRightInd w:val="0"/>
        <w:ind w:left="-284"/>
        <w:jc w:val="both"/>
      </w:pPr>
      <w:r w:rsidRPr="00D126A7">
        <w:t>Определение цены разукомплектованного объекта основного средства определять в следующем порядке:</w:t>
      </w:r>
    </w:p>
    <w:p w:rsidR="00143CB0" w:rsidRPr="00D126A7" w:rsidRDefault="00143CB0" w:rsidP="00143CB0">
      <w:pPr>
        <w:autoSpaceDE w:val="0"/>
        <w:autoSpaceDN w:val="0"/>
        <w:adjustRightInd w:val="0"/>
        <w:ind w:left="-284"/>
        <w:jc w:val="both"/>
      </w:pPr>
      <w:r w:rsidRPr="00D126A7">
        <w:t>- определять стоимость объекта основного средства в укомплектованном состоянии;</w:t>
      </w:r>
    </w:p>
    <w:p w:rsidR="00143CB0" w:rsidRPr="00D126A7" w:rsidRDefault="00143CB0" w:rsidP="00143CB0">
      <w:pPr>
        <w:autoSpaceDE w:val="0"/>
        <w:autoSpaceDN w:val="0"/>
        <w:adjustRightInd w:val="0"/>
        <w:ind w:left="-284"/>
        <w:jc w:val="both"/>
      </w:pPr>
      <w:r w:rsidRPr="00D126A7">
        <w:t>- устанавливать перечень и цен отсутствующих деталей и узлов;</w:t>
      </w:r>
    </w:p>
    <w:p w:rsidR="00143CB0" w:rsidRPr="00D126A7" w:rsidRDefault="00143CB0" w:rsidP="00143CB0">
      <w:pPr>
        <w:autoSpaceDE w:val="0"/>
        <w:autoSpaceDN w:val="0"/>
        <w:adjustRightInd w:val="0"/>
        <w:ind w:left="-284"/>
        <w:jc w:val="both"/>
      </w:pPr>
      <w:r w:rsidRPr="00D126A7">
        <w:t>- устанавливать перечень и цен работ по установке недостающих деталей и узлов;</w:t>
      </w:r>
    </w:p>
    <w:p w:rsidR="00143CB0" w:rsidRPr="00D126A7" w:rsidRDefault="00143CB0" w:rsidP="00143CB0">
      <w:pPr>
        <w:autoSpaceDE w:val="0"/>
        <w:autoSpaceDN w:val="0"/>
        <w:adjustRightInd w:val="0"/>
        <w:ind w:left="-284"/>
        <w:jc w:val="both"/>
      </w:pPr>
      <w:r w:rsidRPr="00D126A7">
        <w:t>- определяется окончательная стоимость объекта основного средства путем вычета цены отсутствующих деталей, узлов, агрегатов и работ из стоимости укомплектованного об</w:t>
      </w:r>
      <w:r w:rsidRPr="00D126A7">
        <w:t>ъ</w:t>
      </w:r>
      <w:r w:rsidRPr="00D126A7">
        <w:t>екта (т.е. вычета стоимости доукомплектования).</w:t>
      </w:r>
    </w:p>
    <w:p w:rsidR="00143CB0" w:rsidRPr="00D126A7" w:rsidRDefault="00143CB0" w:rsidP="00143CB0">
      <w:pPr>
        <w:ind w:left="-284"/>
        <w:jc w:val="both"/>
      </w:pPr>
      <w:r w:rsidRPr="00D126A7">
        <w:lastRenderedPageBreak/>
        <w:t>Заключение о принятом решении делает комиссия по поступлению и выбытию неф</w:t>
      </w:r>
      <w:r w:rsidRPr="00D126A7">
        <w:t>и</w:t>
      </w:r>
      <w:r w:rsidRPr="00D126A7">
        <w:t xml:space="preserve">нансовых активов. </w:t>
      </w:r>
    </w:p>
    <w:p w:rsidR="00143CB0" w:rsidRPr="00D126A7" w:rsidRDefault="00143CB0" w:rsidP="00143CB0">
      <w:pPr>
        <w:autoSpaceDE w:val="0"/>
        <w:autoSpaceDN w:val="0"/>
        <w:adjustRightInd w:val="0"/>
        <w:ind w:left="-284"/>
        <w:jc w:val="both"/>
      </w:pPr>
      <w:r w:rsidRPr="00D126A7">
        <w:t>Частичная ликвидация объекта основных средств при принятии комиссией решения о списании имущества оформляется актом о списании объекта основных средств (кроме авт</w:t>
      </w:r>
      <w:r w:rsidRPr="00D126A7">
        <w:t>о</w:t>
      </w:r>
      <w:r w:rsidRPr="00D126A7">
        <w:t xml:space="preserve">транспортных средств) </w:t>
      </w:r>
      <w:hyperlink r:id="rId109" w:history="1">
        <w:r w:rsidRPr="00D126A7">
          <w:t>(</w:t>
        </w:r>
        <w:r>
          <w:t>форма</w:t>
        </w:r>
        <w:r w:rsidRPr="00D126A7">
          <w:t xml:space="preserve"> 0306003)</w:t>
        </w:r>
      </w:hyperlink>
      <w:r w:rsidRPr="00D126A7">
        <w:t>.</w:t>
      </w:r>
    </w:p>
    <w:p w:rsidR="00143CB0" w:rsidRPr="00D126A7" w:rsidRDefault="00143CB0" w:rsidP="00143CB0">
      <w:pPr>
        <w:autoSpaceDE w:val="0"/>
        <w:autoSpaceDN w:val="0"/>
        <w:adjustRightInd w:val="0"/>
        <w:ind w:left="-284"/>
        <w:jc w:val="both"/>
      </w:pPr>
      <w:r w:rsidRPr="00D126A7">
        <w:t>Для оформления в учете дальнейшего дооборудования объекта</w:t>
      </w:r>
      <w:r>
        <w:t xml:space="preserve"> </w:t>
      </w:r>
      <w:r w:rsidRPr="00D126A7">
        <w:t>применять акт о при</w:t>
      </w:r>
      <w:r w:rsidRPr="00D126A7">
        <w:t>е</w:t>
      </w:r>
      <w:r w:rsidRPr="00D126A7">
        <w:t>ме-сдаче отремонтированных, реконструированных и модернизированных объектов осно</w:t>
      </w:r>
      <w:r w:rsidRPr="00D126A7">
        <w:t>в</w:t>
      </w:r>
      <w:r w:rsidRPr="00D126A7">
        <w:t xml:space="preserve">ных средств </w:t>
      </w:r>
      <w:hyperlink r:id="rId110" w:history="1">
        <w:r w:rsidRPr="00D126A7">
          <w:t>(</w:t>
        </w:r>
        <w:r>
          <w:t>форма</w:t>
        </w:r>
        <w:r w:rsidRPr="00D126A7">
          <w:t xml:space="preserve"> 0504103)</w:t>
        </w:r>
      </w:hyperlink>
      <w:r w:rsidRPr="00D126A7">
        <w:t xml:space="preserve">. В инвентарной карточке учета основных средств </w:t>
      </w:r>
      <w:hyperlink r:id="rId111" w:history="1">
        <w:r w:rsidRPr="00D126A7">
          <w:t>(</w:t>
        </w:r>
        <w:r>
          <w:t>форма</w:t>
        </w:r>
        <w:r w:rsidRPr="00D126A7">
          <w:t xml:space="preserve"> 0504031)</w:t>
        </w:r>
      </w:hyperlink>
      <w:r w:rsidRPr="00D126A7">
        <w:t xml:space="preserve"> ставить соответствующую отметку о </w:t>
      </w:r>
      <w:proofErr w:type="spellStart"/>
      <w:r w:rsidRPr="00D126A7">
        <w:t>разукомплектации</w:t>
      </w:r>
      <w:proofErr w:type="spellEnd"/>
      <w:r w:rsidRPr="00D126A7">
        <w:t xml:space="preserve"> данного объекта.</w:t>
      </w:r>
    </w:p>
    <w:p w:rsidR="00143CB0" w:rsidRPr="000A0BE9" w:rsidRDefault="00143CB0" w:rsidP="00143CB0">
      <w:pPr>
        <w:ind w:left="-284"/>
        <w:jc w:val="both"/>
        <w:rPr>
          <w:spacing w:val="-2"/>
        </w:rPr>
      </w:pPr>
      <w:r w:rsidRPr="000A0BE9">
        <w:rPr>
          <w:spacing w:val="-2"/>
        </w:rPr>
        <w:t xml:space="preserve">В бухгалтерском учете </w:t>
      </w:r>
      <w:proofErr w:type="spellStart"/>
      <w:r w:rsidRPr="000A0BE9">
        <w:rPr>
          <w:spacing w:val="-2"/>
        </w:rPr>
        <w:t>разукомплектацию</w:t>
      </w:r>
      <w:proofErr w:type="spellEnd"/>
      <w:r w:rsidRPr="000A0BE9">
        <w:rPr>
          <w:spacing w:val="-2"/>
        </w:rPr>
        <w:t xml:space="preserve"> (частичную ликвидацию) отражать запис</w:t>
      </w:r>
      <w:r w:rsidRPr="000A0BE9">
        <w:rPr>
          <w:spacing w:val="-2"/>
        </w:rPr>
        <w:t>я</w:t>
      </w:r>
      <w:r w:rsidRPr="000A0BE9">
        <w:rPr>
          <w:spacing w:val="-2"/>
        </w:rPr>
        <w:t>ми:</w:t>
      </w:r>
    </w:p>
    <w:p w:rsidR="00143CB0" w:rsidRPr="00D126A7" w:rsidRDefault="00143CB0" w:rsidP="00143CB0">
      <w:pPr>
        <w:spacing w:before="40"/>
        <w:ind w:left="-284"/>
        <w:jc w:val="both"/>
      </w:pPr>
      <w:r>
        <w:t>Дебет</w:t>
      </w:r>
      <w:r w:rsidRPr="00D126A7">
        <w:t xml:space="preserve"> </w:t>
      </w:r>
      <w:proofErr w:type="spellStart"/>
      <w:r w:rsidRPr="00D126A7">
        <w:t>хххх</w:t>
      </w:r>
      <w:proofErr w:type="spellEnd"/>
      <w:r w:rsidRPr="00D126A7">
        <w:t xml:space="preserve"> </w:t>
      </w:r>
      <w:proofErr w:type="spellStart"/>
      <w:r>
        <w:t>хххххххххх</w:t>
      </w:r>
      <w:proofErr w:type="spellEnd"/>
      <w:r w:rsidRPr="00D126A7">
        <w:t xml:space="preserve"> 410 </w:t>
      </w:r>
      <w:r>
        <w:t>1</w:t>
      </w:r>
      <w:r w:rsidRPr="00D126A7">
        <w:t xml:space="preserve">40110172 </w:t>
      </w:r>
      <w:r>
        <w:t>– Кредит</w:t>
      </w:r>
      <w:r w:rsidRPr="00D126A7">
        <w:t xml:space="preserve"> </w:t>
      </w:r>
      <w:proofErr w:type="spellStart"/>
      <w:r w:rsidRPr="00D126A7">
        <w:t>хххх</w:t>
      </w:r>
      <w:proofErr w:type="spellEnd"/>
      <w:r w:rsidRPr="00D126A7">
        <w:t xml:space="preserve"> 0000000000 000 </w:t>
      </w:r>
      <w:r>
        <w:t>1</w:t>
      </w:r>
      <w:r w:rsidRPr="00D126A7">
        <w:t>101хх410 – на сумму остаточной стоимости;</w:t>
      </w:r>
    </w:p>
    <w:p w:rsidR="00143CB0" w:rsidRPr="00D126A7" w:rsidRDefault="00143CB0" w:rsidP="00143CB0">
      <w:pPr>
        <w:spacing w:before="40"/>
        <w:ind w:left="-284"/>
        <w:jc w:val="both"/>
      </w:pPr>
      <w:r w:rsidRPr="00D126A7">
        <w:t>с одновременным отражением:</w:t>
      </w:r>
    </w:p>
    <w:p w:rsidR="00143CB0" w:rsidRPr="00D126A7" w:rsidRDefault="00143CB0" w:rsidP="00143CB0">
      <w:pPr>
        <w:spacing w:before="40"/>
        <w:ind w:left="-284"/>
        <w:jc w:val="both"/>
      </w:pPr>
      <w:r>
        <w:t>Дебет</w:t>
      </w:r>
      <w:r w:rsidRPr="00D126A7">
        <w:t xml:space="preserve"> </w:t>
      </w:r>
      <w:proofErr w:type="spellStart"/>
      <w:r w:rsidRPr="00D126A7">
        <w:t>хххх</w:t>
      </w:r>
      <w:proofErr w:type="spellEnd"/>
      <w:r w:rsidRPr="00D126A7">
        <w:t xml:space="preserve"> 0000000000 000 </w:t>
      </w:r>
      <w:r>
        <w:t>1</w:t>
      </w:r>
      <w:r w:rsidRPr="00D126A7">
        <w:t>104хх41</w:t>
      </w:r>
      <w:r>
        <w:t>1</w:t>
      </w:r>
      <w:r w:rsidRPr="00D126A7">
        <w:t xml:space="preserve"> </w:t>
      </w:r>
      <w:r>
        <w:t>– Кредит</w:t>
      </w:r>
      <w:r w:rsidRPr="00D126A7">
        <w:t xml:space="preserve"> </w:t>
      </w:r>
      <w:proofErr w:type="spellStart"/>
      <w:r w:rsidRPr="00D126A7">
        <w:t>хххх</w:t>
      </w:r>
      <w:proofErr w:type="spellEnd"/>
      <w:r w:rsidRPr="00D126A7">
        <w:t xml:space="preserve"> </w:t>
      </w:r>
      <w:proofErr w:type="spellStart"/>
      <w:r>
        <w:t>хххххххххх</w:t>
      </w:r>
      <w:proofErr w:type="spellEnd"/>
      <w:r w:rsidRPr="00D126A7">
        <w:t xml:space="preserve"> 410 </w:t>
      </w:r>
      <w:r>
        <w:t>1</w:t>
      </w:r>
      <w:r w:rsidRPr="00D126A7">
        <w:t>40110172 – на сумму начисленной ранее амортизации;</w:t>
      </w:r>
    </w:p>
    <w:p w:rsidR="00143CB0" w:rsidRPr="00D126A7" w:rsidRDefault="00143CB0" w:rsidP="00143CB0">
      <w:pPr>
        <w:spacing w:before="40"/>
        <w:ind w:left="-284"/>
        <w:jc w:val="both"/>
      </w:pPr>
      <w:r>
        <w:t>Дебет</w:t>
      </w:r>
      <w:r w:rsidRPr="00D126A7">
        <w:t xml:space="preserve"> </w:t>
      </w:r>
      <w:proofErr w:type="spellStart"/>
      <w:r w:rsidRPr="00D126A7">
        <w:t>хххх</w:t>
      </w:r>
      <w:proofErr w:type="spellEnd"/>
      <w:r w:rsidRPr="00D126A7">
        <w:t xml:space="preserve"> 0000000000 000 </w:t>
      </w:r>
      <w:r>
        <w:t>1</w:t>
      </w:r>
      <w:r w:rsidRPr="00D126A7">
        <w:t xml:space="preserve">101хх310, </w:t>
      </w:r>
      <w:r>
        <w:t>1</w:t>
      </w:r>
      <w:r w:rsidRPr="00D126A7">
        <w:t xml:space="preserve">1053х340 </w:t>
      </w:r>
      <w:r>
        <w:t>– Кредит</w:t>
      </w:r>
      <w:r w:rsidRPr="00D126A7">
        <w:t xml:space="preserve"> </w:t>
      </w:r>
      <w:proofErr w:type="spellStart"/>
      <w:r w:rsidRPr="00D126A7">
        <w:t>хххх</w:t>
      </w:r>
      <w:proofErr w:type="spellEnd"/>
      <w:r>
        <w:t xml:space="preserve"> </w:t>
      </w:r>
      <w:proofErr w:type="spellStart"/>
      <w:r>
        <w:t>хххххххххх</w:t>
      </w:r>
      <w:proofErr w:type="spellEnd"/>
      <w:r>
        <w:t xml:space="preserve"> 4хх 1</w:t>
      </w:r>
      <w:r w:rsidRPr="00D126A7">
        <w:t xml:space="preserve">40110172 – по </w:t>
      </w:r>
      <w:r>
        <w:t xml:space="preserve">справедливой </w:t>
      </w:r>
      <w:r w:rsidRPr="00D126A7">
        <w:t xml:space="preserve">стоимости оприходованных в результате </w:t>
      </w:r>
      <w:proofErr w:type="spellStart"/>
      <w:r w:rsidRPr="00D126A7">
        <w:t>разукомплектации</w:t>
      </w:r>
      <w:proofErr w:type="spellEnd"/>
      <w:r w:rsidRPr="00D126A7">
        <w:t xml:space="preserve"> основных средств или материальных запасов.</w:t>
      </w:r>
    </w:p>
    <w:p w:rsidR="00143CB0" w:rsidRPr="00D126A7" w:rsidRDefault="00143CB0" w:rsidP="00143CB0">
      <w:pPr>
        <w:autoSpaceDE w:val="0"/>
        <w:autoSpaceDN w:val="0"/>
        <w:adjustRightInd w:val="0"/>
        <w:spacing w:before="40"/>
        <w:ind w:left="-284"/>
        <w:jc w:val="both"/>
      </w:pPr>
      <w:r>
        <w:t>3.50.</w:t>
      </w:r>
      <w:r w:rsidRPr="00D126A7">
        <w:t xml:space="preserve"> Основные средства, находящиеся в личном пользовании сотрудника (сотовый телефон, ноутбук и пр.), учитывать в период нахождения на </w:t>
      </w:r>
      <w:proofErr w:type="spellStart"/>
      <w:r w:rsidRPr="00D126A7">
        <w:t>забалансовом</w:t>
      </w:r>
      <w:proofErr w:type="spellEnd"/>
      <w:r w:rsidRPr="00D126A7">
        <w:t xml:space="preserve"> счете 27 «Матер</w:t>
      </w:r>
      <w:r w:rsidRPr="00D126A7">
        <w:t>и</w:t>
      </w:r>
      <w:r w:rsidRPr="00D126A7">
        <w:t>альные ценности, выданные в личное пользование работникам (сотрудникам)» без списания объекта с балансового учета.</w:t>
      </w:r>
    </w:p>
    <w:p w:rsidR="00143CB0" w:rsidRPr="00D126A7" w:rsidRDefault="00143CB0" w:rsidP="00143CB0">
      <w:pPr>
        <w:autoSpaceDE w:val="0"/>
        <w:autoSpaceDN w:val="0"/>
        <w:adjustRightInd w:val="0"/>
        <w:ind w:left="-284"/>
        <w:jc w:val="both"/>
      </w:pPr>
      <w:r w:rsidRPr="00D126A7">
        <w:t xml:space="preserve">Аналитический учет по </w:t>
      </w:r>
      <w:proofErr w:type="spellStart"/>
      <w:r w:rsidRPr="00D126A7">
        <w:t>забалансовому</w:t>
      </w:r>
      <w:proofErr w:type="spellEnd"/>
      <w:r w:rsidRPr="00D126A7">
        <w:t xml:space="preserve"> счету 27 ведется в Карточке количественно-суммового учета материальных ценностей </w:t>
      </w:r>
      <w:hyperlink r:id="rId112" w:history="1">
        <w:r w:rsidRPr="00D126A7">
          <w:t>(</w:t>
        </w:r>
        <w:r>
          <w:t>форма</w:t>
        </w:r>
        <w:r w:rsidRPr="00D126A7">
          <w:t xml:space="preserve"> 0504041)</w:t>
        </w:r>
      </w:hyperlink>
      <w:r w:rsidRPr="00D126A7">
        <w:t xml:space="preserve"> в разрезе пользователей имущ</w:t>
      </w:r>
      <w:r w:rsidRPr="00D126A7">
        <w:t>е</w:t>
      </w:r>
      <w:r w:rsidRPr="00D126A7">
        <w:t>ства, мест его нахождения, по видам имущества, его количеству и стоимости (</w:t>
      </w:r>
      <w:hyperlink r:id="rId113" w:history="1">
        <w:r>
          <w:t xml:space="preserve">п. </w:t>
        </w:r>
        <w:r w:rsidRPr="00D126A7">
          <w:t>386</w:t>
        </w:r>
      </w:hyperlink>
      <w:r w:rsidRPr="00D126A7">
        <w:t xml:space="preserve"> Приказа № 157н).</w:t>
      </w:r>
    </w:p>
    <w:p w:rsidR="00143CB0" w:rsidRPr="00D126A7" w:rsidRDefault="00143CB0" w:rsidP="00143CB0">
      <w:pPr>
        <w:autoSpaceDE w:val="0"/>
        <w:autoSpaceDN w:val="0"/>
        <w:adjustRightInd w:val="0"/>
        <w:ind w:left="-284"/>
        <w:jc w:val="both"/>
      </w:pPr>
      <w:r>
        <w:t>3</w:t>
      </w:r>
      <w:r w:rsidRPr="00D126A7">
        <w:t>.</w:t>
      </w:r>
      <w:r>
        <w:t>51.</w:t>
      </w:r>
      <w:r w:rsidRPr="00D126A7">
        <w:t xml:space="preserve"> К </w:t>
      </w:r>
      <w:proofErr w:type="spellStart"/>
      <w:r w:rsidRPr="00D126A7">
        <w:t>непроизведенным</w:t>
      </w:r>
      <w:proofErr w:type="spellEnd"/>
      <w:r w:rsidRPr="00D126A7">
        <w:t xml:space="preserve"> активам относятся объекты нефинансовых активов, не я</w:t>
      </w:r>
      <w:r w:rsidRPr="00D126A7">
        <w:t>в</w:t>
      </w:r>
      <w:r w:rsidRPr="00D126A7">
        <w:t>ляющиеся продуктами производства, вещное право на которые должно быть закреплено в установленном поряд</w:t>
      </w:r>
      <w:r>
        <w:t>ке (земля, недра и пр.) за администрацией</w:t>
      </w:r>
      <w:r w:rsidRPr="00D126A7">
        <w:t>, используемые им в процессе св</w:t>
      </w:r>
      <w:r w:rsidRPr="00D126A7">
        <w:t>о</w:t>
      </w:r>
      <w:r w:rsidRPr="00D126A7">
        <w:t>ей деятельности (</w:t>
      </w:r>
      <w:r>
        <w:t xml:space="preserve">п. </w:t>
      </w:r>
      <w:r w:rsidRPr="00D126A7">
        <w:t>70 Приказа № 157н).</w:t>
      </w:r>
    </w:p>
    <w:p w:rsidR="00143CB0" w:rsidRDefault="00143CB0" w:rsidP="00143CB0">
      <w:pPr>
        <w:autoSpaceDE w:val="0"/>
        <w:autoSpaceDN w:val="0"/>
        <w:adjustRightInd w:val="0"/>
        <w:ind w:left="-284"/>
        <w:jc w:val="both"/>
        <w:rPr>
          <w:lang w:eastAsia="en-US"/>
        </w:rPr>
      </w:pPr>
      <w:r w:rsidRPr="00D126A7">
        <w:t xml:space="preserve">Земельные участки, используемые </w:t>
      </w:r>
      <w:r>
        <w:t>администрацией</w:t>
      </w:r>
      <w:r w:rsidRPr="00D126A7">
        <w:t xml:space="preserve"> на праве постоянного (бессрочного) пользования (в том числе расположенные под объектами недвижимости), учитываются на соответствующем счете аналитического учета счета </w:t>
      </w:r>
      <w:r>
        <w:t>1</w:t>
      </w:r>
      <w:r w:rsidRPr="00D126A7">
        <w:t>10311000 «</w:t>
      </w:r>
      <w:proofErr w:type="spellStart"/>
      <w:r w:rsidRPr="00D126A7">
        <w:t>Непроизведенные</w:t>
      </w:r>
      <w:proofErr w:type="spellEnd"/>
      <w:r w:rsidRPr="00D126A7">
        <w:t xml:space="preserve"> активы» на основании документа (свидетельства), подтверждающего право пользования земельным участком, по их кадастровой стоимости</w:t>
      </w:r>
      <w:r>
        <w:t xml:space="preserve">, </w:t>
      </w:r>
      <w:r>
        <w:rPr>
          <w:lang w:eastAsia="en-US"/>
        </w:rPr>
        <w:t>а при отсутствии кадастровой стоимости земельного участка – по стоимости, рассчитанной исходя из наименьшей кадастровой стоимости ква</w:t>
      </w:r>
      <w:r>
        <w:rPr>
          <w:lang w:eastAsia="en-US"/>
        </w:rPr>
        <w:t>д</w:t>
      </w:r>
      <w:r>
        <w:rPr>
          <w:lang w:eastAsia="en-US"/>
        </w:rPr>
        <w:t>ратного метра земельного участка, граничащего с объектом учета, либо, при невозможности определения такой стоимости, – в условной оценке, один квадратный метр – 1 рубль (п. 71 Приказа № 157н).</w:t>
      </w:r>
    </w:p>
    <w:p w:rsidR="00143CB0" w:rsidRPr="00D126A7" w:rsidRDefault="00143CB0" w:rsidP="00143CB0">
      <w:pPr>
        <w:autoSpaceDE w:val="0"/>
        <w:autoSpaceDN w:val="0"/>
        <w:adjustRightInd w:val="0"/>
        <w:ind w:left="-284"/>
        <w:jc w:val="both"/>
      </w:pPr>
      <w:r>
        <w:t>Администрация</w:t>
      </w:r>
      <w:r w:rsidRPr="00D126A7">
        <w:t xml:space="preserve"> вправе принять решение об отражении измененной в соответствии с законодательством Российской Федерации кадастровой оценки земельных участков в сост</w:t>
      </w:r>
      <w:r w:rsidRPr="00D126A7">
        <w:t>а</w:t>
      </w:r>
      <w:r w:rsidRPr="00D126A7">
        <w:t>ве операций после отчетной даты.</w:t>
      </w:r>
    </w:p>
    <w:p w:rsidR="00143CB0" w:rsidRPr="00D126A7" w:rsidRDefault="00143CB0" w:rsidP="00143CB0">
      <w:pPr>
        <w:autoSpaceDE w:val="0"/>
        <w:autoSpaceDN w:val="0"/>
        <w:adjustRightInd w:val="0"/>
        <w:ind w:left="-284"/>
        <w:jc w:val="both"/>
      </w:pPr>
      <w:r w:rsidRPr="00D126A7">
        <w:t>Изменение стоимости земельных участков, принятых ранее к бухгалтерскому учету по стоимости приобретения, в связи с изменением их кадастровой стоимости, отражается в бу</w:t>
      </w:r>
      <w:r w:rsidRPr="00D126A7">
        <w:t>х</w:t>
      </w:r>
      <w:r w:rsidRPr="00D126A7">
        <w:t>галтерском учете записью:</w:t>
      </w:r>
    </w:p>
    <w:p w:rsidR="00143CB0" w:rsidRPr="00D126A7" w:rsidRDefault="00143CB0" w:rsidP="00143CB0">
      <w:pPr>
        <w:autoSpaceDE w:val="0"/>
        <w:autoSpaceDN w:val="0"/>
        <w:adjustRightInd w:val="0"/>
        <w:spacing w:before="40"/>
        <w:ind w:left="-284"/>
        <w:jc w:val="both"/>
      </w:pPr>
      <w:r>
        <w:t>Дебет</w:t>
      </w:r>
      <w:r w:rsidRPr="00D126A7">
        <w:t xml:space="preserve"> </w:t>
      </w:r>
      <w:proofErr w:type="spellStart"/>
      <w:r w:rsidRPr="00D126A7">
        <w:t>хххх</w:t>
      </w:r>
      <w:proofErr w:type="spellEnd"/>
      <w:r w:rsidRPr="00D126A7">
        <w:t xml:space="preserve"> 0000000000 000 </w:t>
      </w:r>
      <w:r>
        <w:t>1</w:t>
      </w:r>
      <w:r w:rsidRPr="00D126A7">
        <w:t xml:space="preserve">10311330 </w:t>
      </w:r>
      <w:r>
        <w:t>– Кредит</w:t>
      </w:r>
      <w:r w:rsidRPr="00D126A7">
        <w:t xml:space="preserve"> </w:t>
      </w:r>
      <w:proofErr w:type="spellStart"/>
      <w:r w:rsidRPr="00D126A7">
        <w:t>хххх</w:t>
      </w:r>
      <w:proofErr w:type="spellEnd"/>
      <w:r w:rsidRPr="00D126A7">
        <w:t xml:space="preserve"> </w:t>
      </w:r>
      <w:proofErr w:type="spellStart"/>
      <w:r>
        <w:t>ххххххххх</w:t>
      </w:r>
      <w:proofErr w:type="spellEnd"/>
      <w:r w:rsidRPr="00D126A7">
        <w:t xml:space="preserve"> 180 </w:t>
      </w:r>
      <w:r>
        <w:t>1</w:t>
      </w:r>
      <w:r w:rsidRPr="00D126A7">
        <w:t>4011018</w:t>
      </w:r>
      <w:r>
        <w:t xml:space="preserve">9 – </w:t>
      </w:r>
      <w:r w:rsidRPr="00D126A7">
        <w:t>на сумму изменения: в случае увеличения балансовой стоимости в положительном значении, в случае уменьшения балансовой стоимости</w:t>
      </w:r>
      <w:r>
        <w:t xml:space="preserve"> – </w:t>
      </w:r>
      <w:r w:rsidRPr="00D126A7">
        <w:t>со знаком «минус». Изменения балансовой стоим</w:t>
      </w:r>
      <w:r w:rsidRPr="00D126A7">
        <w:t>о</w:t>
      </w:r>
      <w:r w:rsidRPr="00D126A7">
        <w:t>сти отражать в учете Бухгалтерской справкой (</w:t>
      </w:r>
      <w:r>
        <w:t>форма</w:t>
      </w:r>
      <w:r w:rsidRPr="00D126A7">
        <w:t xml:space="preserve"> 0504833).</w:t>
      </w:r>
    </w:p>
    <w:p w:rsidR="00143CB0" w:rsidRDefault="00143CB0" w:rsidP="00143CB0">
      <w:pPr>
        <w:autoSpaceDE w:val="0"/>
        <w:autoSpaceDN w:val="0"/>
        <w:adjustRightInd w:val="0"/>
        <w:ind w:left="-284"/>
        <w:jc w:val="both"/>
        <w:outlineLvl w:val="2"/>
      </w:pPr>
      <w:r w:rsidRPr="00D126A7">
        <w:tab/>
      </w:r>
    </w:p>
    <w:p w:rsidR="00143CB0" w:rsidRPr="00D126A7" w:rsidRDefault="00143CB0" w:rsidP="00143CB0">
      <w:pPr>
        <w:autoSpaceDE w:val="0"/>
        <w:autoSpaceDN w:val="0"/>
        <w:adjustRightInd w:val="0"/>
        <w:ind w:left="-284"/>
        <w:jc w:val="center"/>
        <w:outlineLvl w:val="2"/>
      </w:pPr>
      <w:r>
        <w:t>4. УЧЕТ ИМУЩЕСТВА, ПОЛУЧЕННОГО (ПЕРЕДАННОГО) В АРЕНДУ</w:t>
      </w:r>
    </w:p>
    <w:p w:rsidR="00143CB0" w:rsidRDefault="00143CB0" w:rsidP="00143CB0">
      <w:pPr>
        <w:ind w:left="-284"/>
        <w:jc w:val="both"/>
        <w:rPr>
          <w:b/>
        </w:rPr>
      </w:pPr>
    </w:p>
    <w:p w:rsidR="00143CB0" w:rsidRDefault="00143CB0" w:rsidP="00143CB0">
      <w:pPr>
        <w:ind w:left="-284"/>
        <w:jc w:val="both"/>
      </w:pPr>
      <w:r w:rsidRPr="00D046A5">
        <w:t>4.1</w:t>
      </w:r>
      <w:r>
        <w:t>. Передача имущества в аренду и безвозмездное пользование регулируются полож</w:t>
      </w:r>
      <w:r>
        <w:t>е</w:t>
      </w:r>
      <w:r>
        <w:t>ниями СГС «Аренда».</w:t>
      </w:r>
    </w:p>
    <w:p w:rsidR="00143CB0" w:rsidRDefault="00143CB0" w:rsidP="00143CB0">
      <w:pPr>
        <w:autoSpaceDE w:val="0"/>
        <w:autoSpaceDN w:val="0"/>
        <w:adjustRightInd w:val="0"/>
        <w:ind w:left="-284"/>
        <w:jc w:val="both"/>
        <w:rPr>
          <w:lang w:eastAsia="en-US"/>
        </w:rPr>
      </w:pPr>
      <w:r>
        <w:t xml:space="preserve">4.2. Администрация в своей деятельности применяет положения операционной аренды </w:t>
      </w:r>
      <w:r>
        <w:rPr>
          <w:lang w:eastAsia="en-US"/>
        </w:rPr>
        <w:t>Объекты учета аренды, возникающие по договору аренды, в рамках которого арендные пл</w:t>
      </w:r>
      <w:r>
        <w:rPr>
          <w:lang w:eastAsia="en-US"/>
        </w:rPr>
        <w:t>а</w:t>
      </w:r>
      <w:r>
        <w:rPr>
          <w:lang w:eastAsia="en-US"/>
        </w:rPr>
        <w:t xml:space="preserve">тежи являются только платой за пользование арендованного имущества (арендной платой) классифицируются как объекты учета операционной аренды </w:t>
      </w:r>
      <w:r w:rsidRPr="00D00561">
        <w:rPr>
          <w:lang w:eastAsia="en-US"/>
        </w:rPr>
        <w:t>(</w:t>
      </w:r>
      <w:hyperlink r:id="rId114" w:history="1">
        <w:r>
          <w:rPr>
            <w:lang w:eastAsia="en-US"/>
          </w:rPr>
          <w:t xml:space="preserve">п. </w:t>
        </w:r>
        <w:r w:rsidRPr="00D00561">
          <w:rPr>
            <w:lang w:eastAsia="en-US"/>
          </w:rPr>
          <w:t>15</w:t>
        </w:r>
      </w:hyperlink>
      <w:r>
        <w:rPr>
          <w:lang w:eastAsia="en-US"/>
        </w:rPr>
        <w:t xml:space="preserve"> СГС «Аренда»).</w:t>
      </w:r>
    </w:p>
    <w:p w:rsidR="00143CB0" w:rsidRDefault="00143CB0" w:rsidP="00143CB0">
      <w:pPr>
        <w:autoSpaceDE w:val="0"/>
        <w:autoSpaceDN w:val="0"/>
        <w:adjustRightInd w:val="0"/>
        <w:ind w:left="-284"/>
        <w:jc w:val="both"/>
        <w:rPr>
          <w:lang w:eastAsia="en-US"/>
        </w:rPr>
      </w:pPr>
      <w:r>
        <w:t xml:space="preserve">4.3. </w:t>
      </w:r>
      <w:r>
        <w:rPr>
          <w:lang w:eastAsia="en-US"/>
        </w:rPr>
        <w:t>Основными объектами учета при операционной аренде являются:</w:t>
      </w:r>
    </w:p>
    <w:p w:rsidR="00143CB0" w:rsidRDefault="00143CB0" w:rsidP="00143CB0">
      <w:pPr>
        <w:autoSpaceDE w:val="0"/>
        <w:autoSpaceDN w:val="0"/>
        <w:adjustRightInd w:val="0"/>
        <w:ind w:left="-284"/>
        <w:jc w:val="both"/>
        <w:rPr>
          <w:lang w:eastAsia="en-US"/>
        </w:rPr>
      </w:pPr>
      <w:r>
        <w:rPr>
          <w:lang w:eastAsia="en-US"/>
        </w:rPr>
        <w:t xml:space="preserve">если </w:t>
      </w:r>
      <w:r>
        <w:t>администрация</w:t>
      </w:r>
      <w:r>
        <w:rPr>
          <w:lang w:eastAsia="en-US"/>
        </w:rPr>
        <w:t xml:space="preserve"> является принимающей стороной:</w:t>
      </w:r>
    </w:p>
    <w:p w:rsidR="00143CB0" w:rsidRDefault="00143CB0" w:rsidP="00143CB0">
      <w:pPr>
        <w:autoSpaceDE w:val="0"/>
        <w:autoSpaceDN w:val="0"/>
        <w:adjustRightInd w:val="0"/>
        <w:ind w:left="-284"/>
        <w:jc w:val="both"/>
        <w:rPr>
          <w:lang w:eastAsia="en-US"/>
        </w:rPr>
      </w:pPr>
      <w:r w:rsidRPr="00B775B9">
        <w:t xml:space="preserve">– </w:t>
      </w:r>
      <w:r>
        <w:rPr>
          <w:lang w:eastAsia="en-US"/>
        </w:rPr>
        <w:t>право пользования имуществом (счет 111140000 «Право пользования имуществом»);</w:t>
      </w:r>
    </w:p>
    <w:p w:rsidR="00143CB0" w:rsidRDefault="00143CB0" w:rsidP="00143CB0">
      <w:pPr>
        <w:autoSpaceDE w:val="0"/>
        <w:autoSpaceDN w:val="0"/>
        <w:adjustRightInd w:val="0"/>
        <w:ind w:left="-284"/>
        <w:jc w:val="both"/>
        <w:rPr>
          <w:lang w:eastAsia="en-US"/>
        </w:rPr>
      </w:pPr>
      <w:r w:rsidRPr="00B775B9">
        <w:t xml:space="preserve">– </w:t>
      </w:r>
      <w:r>
        <w:rPr>
          <w:lang w:eastAsia="en-US"/>
        </w:rPr>
        <w:t>обязательства по уплате арендных платежей (счет 130224000 «Расчеты по арендной плате за пользование имуществом»);</w:t>
      </w:r>
    </w:p>
    <w:p w:rsidR="00143CB0" w:rsidRDefault="00143CB0" w:rsidP="00143CB0">
      <w:pPr>
        <w:autoSpaceDE w:val="0"/>
        <w:autoSpaceDN w:val="0"/>
        <w:adjustRightInd w:val="0"/>
        <w:ind w:left="-284"/>
        <w:jc w:val="both"/>
        <w:rPr>
          <w:lang w:eastAsia="en-US"/>
        </w:rPr>
      </w:pPr>
      <w:r w:rsidRPr="00B775B9">
        <w:t xml:space="preserve">– </w:t>
      </w:r>
      <w:r>
        <w:rPr>
          <w:lang w:eastAsia="en-US"/>
        </w:rPr>
        <w:t>амортизация права пользования имуществом (счет 110440450 «Амортизация права пользования имуществом»);</w:t>
      </w:r>
    </w:p>
    <w:p w:rsidR="00143CB0" w:rsidRDefault="00143CB0" w:rsidP="00143CB0">
      <w:pPr>
        <w:autoSpaceDE w:val="0"/>
        <w:autoSpaceDN w:val="0"/>
        <w:adjustRightInd w:val="0"/>
        <w:ind w:left="-284"/>
        <w:jc w:val="both"/>
        <w:rPr>
          <w:lang w:eastAsia="en-US"/>
        </w:rPr>
      </w:pPr>
      <w:r w:rsidRPr="00B775B9">
        <w:t xml:space="preserve">– </w:t>
      </w:r>
      <w:r>
        <w:rPr>
          <w:lang w:eastAsia="en-US"/>
        </w:rPr>
        <w:t>расходы (обязательства) по условным арендным платежам, возникающие на дату о</w:t>
      </w:r>
      <w:r>
        <w:rPr>
          <w:lang w:eastAsia="en-US"/>
        </w:rPr>
        <w:t>п</w:t>
      </w:r>
      <w:r>
        <w:rPr>
          <w:lang w:eastAsia="en-US"/>
        </w:rPr>
        <w:t>ределения их величины (как правило, ежемесячно): соответствующие счета аналитического учета счетов 130200000 «Обязательства», 140120200 «Расходы текущего финансового года»;</w:t>
      </w:r>
    </w:p>
    <w:p w:rsidR="00143CB0" w:rsidRDefault="00143CB0" w:rsidP="00143CB0">
      <w:pPr>
        <w:autoSpaceDE w:val="0"/>
        <w:autoSpaceDN w:val="0"/>
        <w:adjustRightInd w:val="0"/>
        <w:ind w:left="-284"/>
        <w:jc w:val="both"/>
        <w:rPr>
          <w:lang w:eastAsia="en-US"/>
        </w:rPr>
      </w:pPr>
      <w:r>
        <w:rPr>
          <w:lang w:eastAsia="en-US"/>
        </w:rPr>
        <w:t xml:space="preserve">если </w:t>
      </w:r>
      <w:r>
        <w:t>администрация</w:t>
      </w:r>
      <w:r>
        <w:rPr>
          <w:lang w:eastAsia="en-US"/>
        </w:rPr>
        <w:t xml:space="preserve"> является передающей стороной:</w:t>
      </w:r>
    </w:p>
    <w:p w:rsidR="00143CB0" w:rsidRDefault="00143CB0" w:rsidP="00143CB0">
      <w:pPr>
        <w:autoSpaceDE w:val="0"/>
        <w:autoSpaceDN w:val="0"/>
        <w:adjustRightInd w:val="0"/>
        <w:ind w:left="-284"/>
        <w:jc w:val="both"/>
        <w:rPr>
          <w:lang w:eastAsia="en-US"/>
        </w:rPr>
      </w:pPr>
      <w:r w:rsidRPr="00B775B9">
        <w:t xml:space="preserve">– </w:t>
      </w:r>
      <w:r>
        <w:rPr>
          <w:lang w:eastAsia="en-US"/>
        </w:rPr>
        <w:t>расчеты по арендным платежам с пользователем имущества (счет 120521000 «Расч</w:t>
      </w:r>
      <w:r>
        <w:rPr>
          <w:lang w:eastAsia="en-US"/>
        </w:rPr>
        <w:t>е</w:t>
      </w:r>
      <w:r>
        <w:rPr>
          <w:lang w:eastAsia="en-US"/>
        </w:rPr>
        <w:t>ты с плательщиками доходов от операционной аренды»);</w:t>
      </w:r>
    </w:p>
    <w:p w:rsidR="00143CB0" w:rsidRDefault="00143CB0" w:rsidP="00143CB0">
      <w:pPr>
        <w:autoSpaceDE w:val="0"/>
        <w:autoSpaceDN w:val="0"/>
        <w:adjustRightInd w:val="0"/>
        <w:ind w:left="-284"/>
        <w:jc w:val="both"/>
        <w:rPr>
          <w:lang w:eastAsia="en-US"/>
        </w:rPr>
      </w:pPr>
      <w:r w:rsidRPr="00B775B9">
        <w:t xml:space="preserve">– </w:t>
      </w:r>
      <w:r>
        <w:rPr>
          <w:lang w:eastAsia="en-US"/>
        </w:rPr>
        <w:t xml:space="preserve">информация об объектах имущества, переданных в пользование (соответствующие </w:t>
      </w:r>
      <w:proofErr w:type="spellStart"/>
      <w:r>
        <w:rPr>
          <w:lang w:eastAsia="en-US"/>
        </w:rPr>
        <w:t>забалансовые</w:t>
      </w:r>
      <w:proofErr w:type="spellEnd"/>
      <w:r>
        <w:rPr>
          <w:lang w:eastAsia="en-US"/>
        </w:rPr>
        <w:t xml:space="preserve"> счета 25 «Имущество, переданное в возмездное пользование (аренду)», 26 «Имущество, переданное в безвозмездное пользование»);</w:t>
      </w:r>
    </w:p>
    <w:p w:rsidR="00143CB0" w:rsidRDefault="00143CB0" w:rsidP="00143CB0">
      <w:pPr>
        <w:autoSpaceDE w:val="0"/>
        <w:autoSpaceDN w:val="0"/>
        <w:adjustRightInd w:val="0"/>
        <w:ind w:left="-284"/>
        <w:jc w:val="both"/>
        <w:rPr>
          <w:lang w:eastAsia="en-US"/>
        </w:rPr>
      </w:pPr>
      <w:r w:rsidRPr="00B775B9">
        <w:t xml:space="preserve">– </w:t>
      </w:r>
      <w:r>
        <w:rPr>
          <w:lang w:eastAsia="en-US"/>
        </w:rPr>
        <w:t>ожидаемый доход от арендных платежей, рассчитанный за весь срок пользования имуществом, предусмотренный на дату заключения договора (контракта) (счет 140140121 «Доходы будущих периодов по операционной аренде»;</w:t>
      </w:r>
    </w:p>
    <w:p w:rsidR="00143CB0" w:rsidRDefault="00143CB0" w:rsidP="00143CB0">
      <w:pPr>
        <w:autoSpaceDE w:val="0"/>
        <w:autoSpaceDN w:val="0"/>
        <w:adjustRightInd w:val="0"/>
        <w:ind w:left="-284"/>
        <w:jc w:val="both"/>
        <w:rPr>
          <w:lang w:eastAsia="en-US"/>
        </w:rPr>
      </w:pPr>
      <w:r w:rsidRPr="00B775B9">
        <w:t xml:space="preserve">– </w:t>
      </w:r>
      <w:r>
        <w:rPr>
          <w:lang w:eastAsia="en-US"/>
        </w:rPr>
        <w:t>доходы (расчеты) по условным арендным платежам, возникающие на дату определ</w:t>
      </w:r>
      <w:r>
        <w:rPr>
          <w:lang w:eastAsia="en-US"/>
        </w:rPr>
        <w:t>е</w:t>
      </w:r>
      <w:r>
        <w:rPr>
          <w:lang w:eastAsia="en-US"/>
        </w:rPr>
        <w:t>ния их величины (как правило, ежемесячно):</w:t>
      </w:r>
    </w:p>
    <w:p w:rsidR="00143CB0" w:rsidRDefault="00143CB0" w:rsidP="00143CB0">
      <w:pPr>
        <w:autoSpaceDE w:val="0"/>
        <w:autoSpaceDN w:val="0"/>
        <w:adjustRightInd w:val="0"/>
        <w:ind w:left="-284"/>
        <w:jc w:val="both"/>
        <w:rPr>
          <w:lang w:eastAsia="en-US"/>
        </w:rPr>
      </w:pPr>
      <w:r>
        <w:rPr>
          <w:lang w:eastAsia="en-US"/>
        </w:rPr>
        <w:t>соответствующие счета 120535000 «Расчеты по доходам по условным арендным плат</w:t>
      </w:r>
      <w:r>
        <w:rPr>
          <w:lang w:eastAsia="en-US"/>
        </w:rPr>
        <w:t>е</w:t>
      </w:r>
      <w:r>
        <w:rPr>
          <w:lang w:eastAsia="en-US"/>
        </w:rPr>
        <w:t>жам», 140110135 «Доходы текущего финансового года по условным арендным платежам».</w:t>
      </w:r>
    </w:p>
    <w:p w:rsidR="00143CB0" w:rsidRPr="00A37BFF" w:rsidRDefault="00143CB0" w:rsidP="00143CB0">
      <w:pPr>
        <w:autoSpaceDE w:val="0"/>
        <w:autoSpaceDN w:val="0"/>
        <w:adjustRightInd w:val="0"/>
        <w:ind w:left="-284"/>
        <w:jc w:val="both"/>
        <w:outlineLvl w:val="0"/>
        <w:rPr>
          <w:bCs/>
          <w:lang w:eastAsia="en-US"/>
        </w:rPr>
      </w:pPr>
      <w:r>
        <w:t>4.</w:t>
      </w:r>
      <w:r w:rsidRPr="00A37BFF">
        <w:t>4</w:t>
      </w:r>
      <w:r>
        <w:t xml:space="preserve">. </w:t>
      </w:r>
      <w:r w:rsidRPr="00A37BFF">
        <w:rPr>
          <w:bCs/>
          <w:lang w:eastAsia="en-US"/>
        </w:rPr>
        <w:t>Отражать получение имущества в операционную аренду в учете бухгалтерской з</w:t>
      </w:r>
      <w:r w:rsidRPr="00A37BFF">
        <w:rPr>
          <w:bCs/>
          <w:lang w:eastAsia="en-US"/>
        </w:rPr>
        <w:t>а</w:t>
      </w:r>
      <w:r w:rsidRPr="00A37BFF">
        <w:rPr>
          <w:bCs/>
          <w:lang w:eastAsia="en-US"/>
        </w:rPr>
        <w:t>писью на день заключения договора</w:t>
      </w:r>
      <w:r>
        <w:rPr>
          <w:bCs/>
          <w:lang w:eastAsia="en-US"/>
        </w:rPr>
        <w:t xml:space="preserve"> операционной</w:t>
      </w:r>
      <w:r w:rsidRPr="00A37BFF">
        <w:rPr>
          <w:bCs/>
          <w:lang w:eastAsia="en-US"/>
        </w:rPr>
        <w:t xml:space="preserve"> аренды:</w:t>
      </w:r>
    </w:p>
    <w:p w:rsidR="00143CB0" w:rsidRPr="000A0BE9" w:rsidRDefault="00143CB0" w:rsidP="00143CB0">
      <w:pPr>
        <w:autoSpaceDE w:val="0"/>
        <w:autoSpaceDN w:val="0"/>
        <w:adjustRightInd w:val="0"/>
        <w:spacing w:before="40"/>
        <w:ind w:left="-284"/>
        <w:jc w:val="both"/>
        <w:outlineLvl w:val="0"/>
        <w:rPr>
          <w:bCs/>
          <w:spacing w:val="-2"/>
          <w:lang w:eastAsia="en-US"/>
        </w:rPr>
      </w:pPr>
      <w:r w:rsidRPr="000A0BE9">
        <w:rPr>
          <w:bCs/>
          <w:spacing w:val="-2"/>
          <w:lang w:eastAsia="en-US"/>
        </w:rPr>
        <w:t>Дебет 000 11114х350 – Кредит 244 130224730 – на сумму заключенного договора аре</w:t>
      </w:r>
      <w:r w:rsidRPr="000A0BE9">
        <w:rPr>
          <w:bCs/>
          <w:spacing w:val="-2"/>
          <w:lang w:eastAsia="en-US"/>
        </w:rPr>
        <w:t>н</w:t>
      </w:r>
      <w:r w:rsidRPr="000A0BE9">
        <w:rPr>
          <w:bCs/>
          <w:spacing w:val="-2"/>
          <w:lang w:eastAsia="en-US"/>
        </w:rPr>
        <w:t>ды.</w:t>
      </w:r>
    </w:p>
    <w:p w:rsidR="00143CB0" w:rsidRDefault="00143CB0" w:rsidP="00143CB0">
      <w:pPr>
        <w:autoSpaceDE w:val="0"/>
        <w:autoSpaceDN w:val="0"/>
        <w:adjustRightInd w:val="0"/>
        <w:spacing w:before="40"/>
        <w:ind w:left="-284"/>
        <w:jc w:val="both"/>
        <w:outlineLvl w:val="0"/>
        <w:rPr>
          <w:bCs/>
          <w:lang w:eastAsia="en-US"/>
        </w:rPr>
      </w:pPr>
      <w:r>
        <w:rPr>
          <w:bCs/>
          <w:lang w:eastAsia="en-US"/>
        </w:rPr>
        <w:t>При аренде земельных участков (иных природных объектов) отражать операционную аренду бухгалтерской записью:</w:t>
      </w:r>
    </w:p>
    <w:p w:rsidR="00143CB0" w:rsidRPr="00A37BFF" w:rsidRDefault="00143CB0" w:rsidP="00143CB0">
      <w:pPr>
        <w:autoSpaceDE w:val="0"/>
        <w:autoSpaceDN w:val="0"/>
        <w:adjustRightInd w:val="0"/>
        <w:spacing w:before="40"/>
        <w:ind w:left="-284"/>
        <w:jc w:val="both"/>
        <w:outlineLvl w:val="0"/>
        <w:rPr>
          <w:bCs/>
          <w:lang w:eastAsia="en-US"/>
        </w:rPr>
      </w:pPr>
      <w:r>
        <w:rPr>
          <w:bCs/>
          <w:lang w:eastAsia="en-US"/>
        </w:rPr>
        <w:t>Дебет 000 111149350 – Кредит 244 130229730.</w:t>
      </w:r>
    </w:p>
    <w:p w:rsidR="00143CB0" w:rsidRPr="000A0BE9" w:rsidRDefault="00143CB0" w:rsidP="00143CB0">
      <w:pPr>
        <w:tabs>
          <w:tab w:val="left" w:pos="4454"/>
        </w:tabs>
        <w:autoSpaceDE w:val="0"/>
        <w:autoSpaceDN w:val="0"/>
        <w:adjustRightInd w:val="0"/>
        <w:spacing w:before="40"/>
        <w:ind w:left="-284"/>
        <w:jc w:val="both"/>
        <w:outlineLvl w:val="0"/>
        <w:rPr>
          <w:bCs/>
          <w:spacing w:val="-2"/>
          <w:lang w:eastAsia="en-US"/>
        </w:rPr>
      </w:pPr>
      <w:r w:rsidRPr="000A0BE9">
        <w:rPr>
          <w:bCs/>
          <w:spacing w:val="-2"/>
          <w:lang w:eastAsia="en-US"/>
        </w:rPr>
        <w:t>4.5. Отражать получение имущества в безвозмездное пользование по рыночной стоим</w:t>
      </w:r>
      <w:r w:rsidRPr="000A0BE9">
        <w:rPr>
          <w:bCs/>
          <w:spacing w:val="-2"/>
          <w:lang w:eastAsia="en-US"/>
        </w:rPr>
        <w:t>о</w:t>
      </w:r>
      <w:r w:rsidRPr="000A0BE9">
        <w:rPr>
          <w:bCs/>
          <w:spacing w:val="-2"/>
          <w:lang w:eastAsia="en-US"/>
        </w:rPr>
        <w:t>сти арендных платежей аналогичных объектов на день заключения договора безвозмездного пользования на срок бюджетного цикла (4 года), если иное не оговорено условиями догов</w:t>
      </w:r>
      <w:r w:rsidRPr="000A0BE9">
        <w:rPr>
          <w:bCs/>
          <w:spacing w:val="-2"/>
          <w:lang w:eastAsia="en-US"/>
        </w:rPr>
        <w:t>о</w:t>
      </w:r>
      <w:r w:rsidRPr="000A0BE9">
        <w:rPr>
          <w:bCs/>
          <w:spacing w:val="-2"/>
          <w:lang w:eastAsia="en-US"/>
        </w:rPr>
        <w:t>ра:</w:t>
      </w:r>
    </w:p>
    <w:p w:rsidR="00143CB0" w:rsidRDefault="00143CB0" w:rsidP="00143CB0">
      <w:pPr>
        <w:tabs>
          <w:tab w:val="left" w:pos="4454"/>
        </w:tabs>
        <w:autoSpaceDE w:val="0"/>
        <w:autoSpaceDN w:val="0"/>
        <w:adjustRightInd w:val="0"/>
        <w:spacing w:before="40"/>
        <w:ind w:left="-284"/>
        <w:jc w:val="both"/>
        <w:outlineLvl w:val="0"/>
        <w:rPr>
          <w:bCs/>
          <w:lang w:eastAsia="en-US"/>
        </w:rPr>
      </w:pPr>
      <w:r>
        <w:rPr>
          <w:bCs/>
          <w:lang w:eastAsia="en-US"/>
        </w:rPr>
        <w:t xml:space="preserve">Дебет 000 11114х350 – Кредит 180 140140182 </w:t>
      </w:r>
    </w:p>
    <w:p w:rsidR="00143CB0" w:rsidRDefault="00143CB0" w:rsidP="00143CB0">
      <w:pPr>
        <w:tabs>
          <w:tab w:val="left" w:pos="4454"/>
        </w:tabs>
        <w:autoSpaceDE w:val="0"/>
        <w:autoSpaceDN w:val="0"/>
        <w:adjustRightInd w:val="0"/>
        <w:spacing w:before="40"/>
        <w:ind w:left="-284"/>
        <w:jc w:val="both"/>
        <w:outlineLvl w:val="0"/>
        <w:rPr>
          <w:bCs/>
          <w:lang w:eastAsia="en-US"/>
        </w:rPr>
      </w:pPr>
      <w:r>
        <w:rPr>
          <w:bCs/>
          <w:lang w:eastAsia="en-US"/>
        </w:rPr>
        <w:t>Ежемесячно признавать доходы будущих периодов в доходах текущего периода:</w:t>
      </w:r>
    </w:p>
    <w:p w:rsidR="00143CB0" w:rsidRDefault="00143CB0" w:rsidP="00143CB0">
      <w:pPr>
        <w:tabs>
          <w:tab w:val="left" w:pos="4454"/>
        </w:tabs>
        <w:autoSpaceDE w:val="0"/>
        <w:autoSpaceDN w:val="0"/>
        <w:adjustRightInd w:val="0"/>
        <w:spacing w:before="40"/>
        <w:ind w:left="-284"/>
        <w:jc w:val="both"/>
        <w:outlineLvl w:val="0"/>
        <w:rPr>
          <w:bCs/>
          <w:lang w:eastAsia="en-US"/>
        </w:rPr>
      </w:pPr>
      <w:r>
        <w:rPr>
          <w:bCs/>
          <w:lang w:eastAsia="en-US"/>
        </w:rPr>
        <w:t>Дебет 180 140140182 – Кредит 180 140110182</w:t>
      </w:r>
    </w:p>
    <w:p w:rsidR="00143CB0" w:rsidRDefault="00143CB0" w:rsidP="00143CB0">
      <w:pPr>
        <w:tabs>
          <w:tab w:val="left" w:pos="4454"/>
        </w:tabs>
        <w:autoSpaceDE w:val="0"/>
        <w:autoSpaceDN w:val="0"/>
        <w:adjustRightInd w:val="0"/>
        <w:spacing w:before="40"/>
        <w:ind w:left="-284"/>
        <w:jc w:val="both"/>
        <w:outlineLvl w:val="0"/>
        <w:rPr>
          <w:lang w:eastAsia="en-US"/>
        </w:rPr>
      </w:pPr>
      <w:r>
        <w:rPr>
          <w:bCs/>
          <w:lang w:eastAsia="en-US"/>
        </w:rPr>
        <w:t xml:space="preserve">4.6. </w:t>
      </w:r>
      <w:r>
        <w:rPr>
          <w:lang w:eastAsia="en-US"/>
        </w:rPr>
        <w:t>Начисление амортизации права пользования активом (признание текущих расходов в сумме начисленной амортизации) осуществляется ежемесячно в сумме арендных платежей, причитающихся к уплате.</w:t>
      </w:r>
    </w:p>
    <w:p w:rsidR="00143CB0" w:rsidRDefault="00143CB0" w:rsidP="00143CB0">
      <w:pPr>
        <w:autoSpaceDE w:val="0"/>
        <w:autoSpaceDN w:val="0"/>
        <w:adjustRightInd w:val="0"/>
        <w:ind w:left="-284"/>
        <w:jc w:val="both"/>
        <w:rPr>
          <w:lang w:eastAsia="en-US"/>
        </w:rPr>
      </w:pPr>
      <w:r>
        <w:rPr>
          <w:lang w:eastAsia="en-US"/>
        </w:rPr>
        <w:t>При прекращении права пользования имуществом (при условии полного исполнения договора) балансовая стоимость принятого на учет актива (права пользования имуществом) уменьшается на сумму накопленной амортизации за период пользования объектом учета аренды (на сумму начисленной амортизации) и отражается по дебету счета 000 11044х450 и кр</w:t>
      </w:r>
      <w:r>
        <w:rPr>
          <w:lang w:eastAsia="en-US"/>
        </w:rPr>
        <w:t>е</w:t>
      </w:r>
      <w:r>
        <w:rPr>
          <w:lang w:eastAsia="en-US"/>
        </w:rPr>
        <w:t>диту счета 000 11114х450.</w:t>
      </w:r>
    </w:p>
    <w:p w:rsidR="00143CB0" w:rsidRDefault="00143CB0" w:rsidP="00143CB0">
      <w:pPr>
        <w:autoSpaceDE w:val="0"/>
        <w:autoSpaceDN w:val="0"/>
        <w:adjustRightInd w:val="0"/>
        <w:ind w:left="-284"/>
        <w:jc w:val="both"/>
        <w:rPr>
          <w:lang w:eastAsia="en-US"/>
        </w:rPr>
      </w:pPr>
      <w:r>
        <w:rPr>
          <w:lang w:eastAsia="en-US"/>
        </w:rPr>
        <w:lastRenderedPageBreak/>
        <w:t>4.7. По завершении срока полезного использования объекта учета (завершении догов</w:t>
      </w:r>
      <w:r>
        <w:rPr>
          <w:lang w:eastAsia="en-US"/>
        </w:rPr>
        <w:t>о</w:t>
      </w:r>
      <w:r>
        <w:rPr>
          <w:lang w:eastAsia="en-US"/>
        </w:rPr>
        <w:t>ра) бухгалтерский учет актива – права пользования активом прекращается. При этом бала</w:t>
      </w:r>
      <w:r>
        <w:rPr>
          <w:lang w:eastAsia="en-US"/>
        </w:rPr>
        <w:t>н</w:t>
      </w:r>
      <w:r>
        <w:rPr>
          <w:lang w:eastAsia="en-US"/>
        </w:rPr>
        <w:t>совая стоимость принятого на учет актива (права пользования активом) уменьшается на сумму накопленной амортизации за период пользования объектом учета аренды (на сумму начисленной амортизации).</w:t>
      </w:r>
    </w:p>
    <w:p w:rsidR="00143CB0" w:rsidRDefault="00143CB0" w:rsidP="00143CB0">
      <w:pPr>
        <w:autoSpaceDE w:val="0"/>
        <w:autoSpaceDN w:val="0"/>
        <w:adjustRightInd w:val="0"/>
        <w:ind w:left="-284"/>
        <w:jc w:val="both"/>
        <w:rPr>
          <w:lang w:eastAsia="en-US"/>
        </w:rPr>
      </w:pPr>
      <w:r>
        <w:rPr>
          <w:lang w:eastAsia="en-US"/>
        </w:rPr>
        <w:t>4.8. Аналитический учет прав пользования активами ведется по объектам, полученным в пользование, и по правообладателям (арендодателям) в разрезе договоров, мест нахожд</w:t>
      </w:r>
      <w:r>
        <w:rPr>
          <w:lang w:eastAsia="en-US"/>
        </w:rPr>
        <w:t>е</w:t>
      </w:r>
      <w:r>
        <w:rPr>
          <w:lang w:eastAsia="en-US"/>
        </w:rPr>
        <w:t>ния имущества, полученного в пользование, а также лиц, ответственных за их сохранность и (или) использование по назначению (п. 151.3 Приказа № 157н).</w:t>
      </w:r>
    </w:p>
    <w:p w:rsidR="00143CB0" w:rsidRDefault="00143CB0" w:rsidP="00143CB0">
      <w:pPr>
        <w:autoSpaceDE w:val="0"/>
        <w:autoSpaceDN w:val="0"/>
        <w:adjustRightInd w:val="0"/>
        <w:ind w:left="-284"/>
        <w:jc w:val="both"/>
        <w:rPr>
          <w:lang w:eastAsia="en-US"/>
        </w:rPr>
      </w:pPr>
      <w:r>
        <w:rPr>
          <w:lang w:eastAsia="en-US"/>
        </w:rPr>
        <w:t>4.9. При передаче имущества в операционную аренду, в учете отражается бухгалтерская запись:</w:t>
      </w:r>
    </w:p>
    <w:p w:rsidR="00143CB0" w:rsidRDefault="00143CB0" w:rsidP="00143CB0">
      <w:pPr>
        <w:autoSpaceDE w:val="0"/>
        <w:autoSpaceDN w:val="0"/>
        <w:adjustRightInd w:val="0"/>
        <w:spacing w:before="40"/>
        <w:ind w:left="-284"/>
        <w:jc w:val="both"/>
        <w:rPr>
          <w:lang w:eastAsia="en-US"/>
        </w:rPr>
      </w:pPr>
      <w:r>
        <w:rPr>
          <w:lang w:eastAsia="en-US"/>
        </w:rPr>
        <w:t>Дебет 120 120521560 – Кредит 120 140140121 – на всю сумму по договору аренды</w:t>
      </w:r>
    </w:p>
    <w:p w:rsidR="00143CB0" w:rsidRDefault="00143CB0" w:rsidP="00143CB0">
      <w:pPr>
        <w:autoSpaceDE w:val="0"/>
        <w:autoSpaceDN w:val="0"/>
        <w:adjustRightInd w:val="0"/>
        <w:spacing w:before="40"/>
        <w:ind w:left="-284"/>
        <w:jc w:val="both"/>
        <w:rPr>
          <w:lang w:eastAsia="en-US"/>
        </w:rPr>
      </w:pPr>
      <w:r>
        <w:rPr>
          <w:lang w:eastAsia="en-US"/>
        </w:rPr>
        <w:t>Ежемесячно доходы будущих периодов признаются в доходах текущего финансового периода:</w:t>
      </w:r>
    </w:p>
    <w:p w:rsidR="00143CB0" w:rsidRDefault="00143CB0" w:rsidP="00143CB0">
      <w:pPr>
        <w:autoSpaceDE w:val="0"/>
        <w:autoSpaceDN w:val="0"/>
        <w:adjustRightInd w:val="0"/>
        <w:spacing w:before="40"/>
        <w:ind w:left="-284"/>
        <w:jc w:val="both"/>
        <w:rPr>
          <w:lang w:eastAsia="en-US"/>
        </w:rPr>
      </w:pPr>
      <w:r>
        <w:rPr>
          <w:lang w:eastAsia="en-US"/>
        </w:rPr>
        <w:t>Дебет 120 140140121 – Кредит 120 140110121 – на сумму ежемесячного арендного пл</w:t>
      </w:r>
      <w:r>
        <w:rPr>
          <w:lang w:eastAsia="en-US"/>
        </w:rPr>
        <w:t>а</w:t>
      </w:r>
      <w:r>
        <w:rPr>
          <w:lang w:eastAsia="en-US"/>
        </w:rPr>
        <w:t>тежа.</w:t>
      </w:r>
    </w:p>
    <w:p w:rsidR="00143CB0" w:rsidRDefault="00143CB0" w:rsidP="00143CB0">
      <w:pPr>
        <w:autoSpaceDE w:val="0"/>
        <w:autoSpaceDN w:val="0"/>
        <w:adjustRightInd w:val="0"/>
        <w:spacing w:before="40"/>
        <w:ind w:left="-284"/>
        <w:jc w:val="both"/>
        <w:rPr>
          <w:lang w:eastAsia="en-US"/>
        </w:rPr>
      </w:pPr>
      <w:r>
        <w:rPr>
          <w:lang w:eastAsia="en-US"/>
        </w:rPr>
        <w:t>4.10. При передаче имущества в безвозмездное пользование, администрация отражает бухгалтерскую запись:</w:t>
      </w:r>
    </w:p>
    <w:p w:rsidR="00143CB0" w:rsidRDefault="00143CB0" w:rsidP="00143CB0">
      <w:pPr>
        <w:autoSpaceDE w:val="0"/>
        <w:autoSpaceDN w:val="0"/>
        <w:adjustRightInd w:val="0"/>
        <w:spacing w:before="40"/>
        <w:ind w:left="-284"/>
        <w:jc w:val="both"/>
        <w:rPr>
          <w:lang w:eastAsia="en-US"/>
        </w:rPr>
      </w:pPr>
      <w:r>
        <w:rPr>
          <w:lang w:eastAsia="en-US"/>
        </w:rPr>
        <w:t>Дебет 121005560 – Кредит 140140121 – на рыночную стоимость арендных платежей на аналогичное имущество;</w:t>
      </w:r>
    </w:p>
    <w:p w:rsidR="00143CB0" w:rsidRDefault="00143CB0" w:rsidP="00143CB0">
      <w:pPr>
        <w:autoSpaceDE w:val="0"/>
        <w:autoSpaceDN w:val="0"/>
        <w:adjustRightInd w:val="0"/>
        <w:spacing w:before="40"/>
        <w:ind w:left="-284"/>
        <w:jc w:val="both"/>
        <w:rPr>
          <w:lang w:eastAsia="en-US"/>
        </w:rPr>
      </w:pPr>
      <w:r>
        <w:rPr>
          <w:lang w:eastAsia="en-US"/>
        </w:rPr>
        <w:t>одновременно</w:t>
      </w:r>
    </w:p>
    <w:p w:rsidR="00143CB0" w:rsidRDefault="00143CB0" w:rsidP="00143CB0">
      <w:pPr>
        <w:autoSpaceDE w:val="0"/>
        <w:autoSpaceDN w:val="0"/>
        <w:adjustRightInd w:val="0"/>
        <w:spacing w:before="40"/>
        <w:ind w:left="-284"/>
        <w:jc w:val="both"/>
        <w:rPr>
          <w:lang w:eastAsia="en-US"/>
        </w:rPr>
      </w:pPr>
      <w:r>
        <w:rPr>
          <w:lang w:eastAsia="en-US"/>
        </w:rPr>
        <w:t>Дебет 140150241 – Кредит 121005660 – на рыночную стоимость арендных платежей на аналогичное имущество;</w:t>
      </w:r>
    </w:p>
    <w:p w:rsidR="00143CB0" w:rsidRDefault="00143CB0" w:rsidP="00143CB0">
      <w:pPr>
        <w:autoSpaceDE w:val="0"/>
        <w:autoSpaceDN w:val="0"/>
        <w:adjustRightInd w:val="0"/>
        <w:spacing w:before="40"/>
        <w:ind w:left="-284"/>
        <w:jc w:val="both"/>
        <w:rPr>
          <w:lang w:eastAsia="en-US"/>
        </w:rPr>
      </w:pPr>
      <w:r>
        <w:rPr>
          <w:lang w:eastAsia="en-US"/>
        </w:rPr>
        <w:t>Ежемесячно доходы будущих периодов и расходы будущих периодов признаются соо</w:t>
      </w:r>
      <w:r>
        <w:rPr>
          <w:lang w:eastAsia="en-US"/>
        </w:rPr>
        <w:t>т</w:t>
      </w:r>
      <w:r>
        <w:rPr>
          <w:lang w:eastAsia="en-US"/>
        </w:rPr>
        <w:t>ветственно в доходы текущего периода и расходы текущего периода.</w:t>
      </w:r>
    </w:p>
    <w:p w:rsidR="00143CB0" w:rsidRDefault="00143CB0" w:rsidP="00143CB0">
      <w:pPr>
        <w:autoSpaceDE w:val="0"/>
        <w:autoSpaceDN w:val="0"/>
        <w:adjustRightInd w:val="0"/>
        <w:ind w:left="-284"/>
        <w:jc w:val="both"/>
        <w:rPr>
          <w:lang w:eastAsia="en-US"/>
        </w:rPr>
      </w:pPr>
      <w:r>
        <w:rPr>
          <w:lang w:eastAsia="en-US"/>
        </w:rPr>
        <w:t xml:space="preserve">4.11. </w:t>
      </w:r>
      <w:r w:rsidRPr="007C3CF7">
        <w:rPr>
          <w:lang w:eastAsia="en-US"/>
        </w:rPr>
        <w:t xml:space="preserve">При передаче имущества в аренду (безвозмездное пользование) в Инвентарной карточке учета нефинансовых активов </w:t>
      </w:r>
      <w:hyperlink r:id="rId115" w:history="1">
        <w:r w:rsidRPr="007C3CF7">
          <w:rPr>
            <w:lang w:eastAsia="en-US"/>
          </w:rPr>
          <w:t>(</w:t>
        </w:r>
        <w:r>
          <w:rPr>
            <w:lang w:eastAsia="en-US"/>
          </w:rPr>
          <w:t>форма</w:t>
        </w:r>
        <w:r w:rsidRPr="007C3CF7">
          <w:rPr>
            <w:lang w:eastAsia="en-US"/>
          </w:rPr>
          <w:t xml:space="preserve"> 0504031)</w:t>
        </w:r>
      </w:hyperlink>
      <w:r w:rsidRPr="007C3CF7">
        <w:rPr>
          <w:lang w:eastAsia="en-US"/>
        </w:rPr>
        <w:t xml:space="preserve"> отражается запись о передаче объе</w:t>
      </w:r>
      <w:r w:rsidRPr="007C3CF7">
        <w:rPr>
          <w:lang w:eastAsia="en-US"/>
        </w:rPr>
        <w:t>к</w:t>
      </w:r>
      <w:r w:rsidRPr="007C3CF7">
        <w:rPr>
          <w:lang w:eastAsia="en-US"/>
        </w:rPr>
        <w:t>та (части объекта) в пользование иному юридическому лицу. При этом ответственным за с</w:t>
      </w:r>
      <w:r w:rsidRPr="007C3CF7">
        <w:rPr>
          <w:lang w:eastAsia="en-US"/>
        </w:rPr>
        <w:t>о</w:t>
      </w:r>
      <w:r w:rsidRPr="007C3CF7">
        <w:rPr>
          <w:lang w:eastAsia="en-US"/>
        </w:rPr>
        <w:t>хранность переданного имущества указывается руководитель (уполномоченное им лицо) юридического лица, принявшего объекта (часть объекта) в пользование.</w:t>
      </w:r>
    </w:p>
    <w:p w:rsidR="00143CB0" w:rsidRDefault="00143CB0" w:rsidP="00143CB0">
      <w:pPr>
        <w:autoSpaceDE w:val="0"/>
        <w:autoSpaceDN w:val="0"/>
        <w:adjustRightInd w:val="0"/>
        <w:ind w:left="-284"/>
        <w:jc w:val="both"/>
        <w:rPr>
          <w:lang w:eastAsia="en-US"/>
        </w:rPr>
      </w:pPr>
    </w:p>
    <w:p w:rsidR="00143CB0" w:rsidRDefault="00143CB0" w:rsidP="00143CB0">
      <w:pPr>
        <w:autoSpaceDE w:val="0"/>
        <w:autoSpaceDN w:val="0"/>
        <w:adjustRightInd w:val="0"/>
        <w:ind w:left="-284"/>
        <w:jc w:val="center"/>
        <w:rPr>
          <w:lang w:eastAsia="en-US"/>
        </w:rPr>
      </w:pPr>
      <w:r>
        <w:rPr>
          <w:lang w:eastAsia="en-US"/>
        </w:rPr>
        <w:t>5. ОБЕСЦЕНЕНИЕ АКТИВОВ</w:t>
      </w:r>
    </w:p>
    <w:p w:rsidR="00143CB0" w:rsidRDefault="00143CB0" w:rsidP="00143CB0">
      <w:pPr>
        <w:autoSpaceDE w:val="0"/>
        <w:autoSpaceDN w:val="0"/>
        <w:adjustRightInd w:val="0"/>
        <w:ind w:left="-284"/>
        <w:jc w:val="both"/>
        <w:rPr>
          <w:lang w:eastAsia="en-US"/>
        </w:rPr>
      </w:pPr>
    </w:p>
    <w:p w:rsidR="00143CB0" w:rsidRDefault="00143CB0" w:rsidP="00143CB0">
      <w:pPr>
        <w:autoSpaceDE w:val="0"/>
        <w:autoSpaceDN w:val="0"/>
        <w:adjustRightInd w:val="0"/>
        <w:ind w:left="-284"/>
        <w:jc w:val="both"/>
        <w:rPr>
          <w:lang w:eastAsia="en-US"/>
        </w:rPr>
      </w:pPr>
      <w:r>
        <w:rPr>
          <w:lang w:eastAsia="en-US"/>
        </w:rPr>
        <w:t>5.1. Применяется в соответствии с СГС «Обесценение активов».</w:t>
      </w:r>
    </w:p>
    <w:p w:rsidR="00143CB0" w:rsidRDefault="00143CB0" w:rsidP="00143CB0">
      <w:pPr>
        <w:autoSpaceDE w:val="0"/>
        <w:autoSpaceDN w:val="0"/>
        <w:adjustRightInd w:val="0"/>
        <w:ind w:left="-284"/>
        <w:jc w:val="both"/>
        <w:rPr>
          <w:lang w:eastAsia="en-US"/>
        </w:rPr>
      </w:pPr>
      <w:r>
        <w:rPr>
          <w:lang w:eastAsia="en-US"/>
        </w:rPr>
        <w:t>5.2. Под обесценением активов понимается снижение стоимости актива, превышающее плановое (нормальное) снижение его стоимости в связи с владением (использованием) таким активом (нормальным физическим и (или) моральным износом), связанное со снижением ценности актива.</w:t>
      </w:r>
    </w:p>
    <w:p w:rsidR="00143CB0" w:rsidRPr="00340C47" w:rsidRDefault="00143CB0" w:rsidP="00143CB0">
      <w:pPr>
        <w:autoSpaceDE w:val="0"/>
        <w:autoSpaceDN w:val="0"/>
        <w:adjustRightInd w:val="0"/>
        <w:ind w:left="-284"/>
        <w:jc w:val="both"/>
        <w:rPr>
          <w:lang w:eastAsia="en-US"/>
        </w:rPr>
      </w:pPr>
      <w:r>
        <w:rPr>
          <w:lang w:eastAsia="en-US"/>
        </w:rPr>
        <w:t xml:space="preserve">5.3. На снижение стоимости актива (обесценение) указывают признаки возможного обесценения, которые подразделяются на внешние и внутренние. </w:t>
      </w:r>
      <w:r>
        <w:t>Администрация</w:t>
      </w:r>
      <w:r>
        <w:rPr>
          <w:lang w:eastAsia="en-US"/>
        </w:rPr>
        <w:t xml:space="preserve"> выявляет признаки обесценения при инвентаризации активов и обязательств. Данная процедура проводи</w:t>
      </w:r>
      <w:r>
        <w:rPr>
          <w:lang w:eastAsia="en-US"/>
        </w:rPr>
        <w:t>т</w:t>
      </w:r>
      <w:r>
        <w:rPr>
          <w:lang w:eastAsia="en-US"/>
        </w:rPr>
        <w:t xml:space="preserve">ся </w:t>
      </w:r>
      <w:r w:rsidRPr="00340C47">
        <w:rPr>
          <w:bCs/>
          <w:lang w:eastAsia="en-US"/>
        </w:rPr>
        <w:t>тестом на обесценение</w:t>
      </w:r>
      <w:r w:rsidRPr="00340C47">
        <w:rPr>
          <w:lang w:eastAsia="en-US"/>
        </w:rPr>
        <w:t>.</w:t>
      </w:r>
    </w:p>
    <w:p w:rsidR="00143CB0" w:rsidRDefault="00143CB0" w:rsidP="00143CB0">
      <w:pPr>
        <w:autoSpaceDE w:val="0"/>
        <w:autoSpaceDN w:val="0"/>
        <w:adjustRightInd w:val="0"/>
        <w:ind w:left="-284"/>
        <w:jc w:val="both"/>
        <w:rPr>
          <w:lang w:eastAsia="en-US"/>
        </w:rPr>
      </w:pPr>
      <w:r>
        <w:rPr>
          <w:lang w:eastAsia="en-US"/>
        </w:rPr>
        <w:t>5.4. Решение о признании убытка от обесценения актива, являющегося государстве</w:t>
      </w:r>
      <w:r>
        <w:rPr>
          <w:lang w:eastAsia="en-US"/>
        </w:rPr>
        <w:t>н</w:t>
      </w:r>
      <w:r>
        <w:rPr>
          <w:lang w:eastAsia="en-US"/>
        </w:rPr>
        <w:t>ным (муниципальным) имуществом, принимается в порядке, аналогичном для принятия р</w:t>
      </w:r>
      <w:r>
        <w:rPr>
          <w:lang w:eastAsia="en-US"/>
        </w:rPr>
        <w:t>е</w:t>
      </w:r>
      <w:r>
        <w:rPr>
          <w:lang w:eastAsia="en-US"/>
        </w:rPr>
        <w:t>шения о списании такого имущества, установленного в соответствии с законодательством Росси</w:t>
      </w:r>
      <w:r>
        <w:rPr>
          <w:lang w:eastAsia="en-US"/>
        </w:rPr>
        <w:t>й</w:t>
      </w:r>
      <w:r>
        <w:rPr>
          <w:lang w:eastAsia="en-US"/>
        </w:rPr>
        <w:t>ской Федерации (п. 15 СГС «Обесценение активов»).</w:t>
      </w:r>
    </w:p>
    <w:p w:rsidR="00143CB0" w:rsidRDefault="00143CB0" w:rsidP="00143CB0">
      <w:pPr>
        <w:autoSpaceDE w:val="0"/>
        <w:autoSpaceDN w:val="0"/>
        <w:adjustRightInd w:val="0"/>
        <w:ind w:left="-284"/>
        <w:jc w:val="both"/>
        <w:rPr>
          <w:lang w:eastAsia="en-US"/>
        </w:rPr>
      </w:pPr>
      <w:r>
        <w:rPr>
          <w:lang w:eastAsia="en-US"/>
        </w:rPr>
        <w:t>5.5. При безвозмездной передаче нефинансовых активов ранее начисленный убыток от обесценения отражается:</w:t>
      </w:r>
    </w:p>
    <w:p w:rsidR="00143CB0" w:rsidRDefault="00143CB0" w:rsidP="00143CB0">
      <w:pPr>
        <w:autoSpaceDE w:val="0"/>
        <w:autoSpaceDN w:val="0"/>
        <w:adjustRightInd w:val="0"/>
        <w:spacing w:before="40"/>
        <w:ind w:left="-284"/>
        <w:jc w:val="both"/>
        <w:rPr>
          <w:lang w:eastAsia="en-US"/>
        </w:rPr>
      </w:pPr>
      <w:r>
        <w:rPr>
          <w:lang w:eastAsia="en-US"/>
        </w:rPr>
        <w:t>Дебет 1114хх412 – Кредит 130404310, 130404320 – в рамках движения объектов между учреждениями, подведомственными одному главному распорядителю (распорядителю) бюджетных средств, а также созданными ими обособленными подразделениями, наделе</w:t>
      </w:r>
      <w:r>
        <w:rPr>
          <w:lang w:eastAsia="en-US"/>
        </w:rPr>
        <w:t>н</w:t>
      </w:r>
      <w:r>
        <w:rPr>
          <w:lang w:eastAsia="en-US"/>
        </w:rPr>
        <w:t>ными полномочиями по ведению бухгалтерского учета;</w:t>
      </w:r>
    </w:p>
    <w:p w:rsidR="00143CB0" w:rsidRDefault="00143CB0" w:rsidP="00143CB0">
      <w:pPr>
        <w:autoSpaceDE w:val="0"/>
        <w:autoSpaceDN w:val="0"/>
        <w:adjustRightInd w:val="0"/>
        <w:spacing w:before="40"/>
        <w:ind w:left="-284"/>
        <w:jc w:val="both"/>
        <w:rPr>
          <w:lang w:eastAsia="en-US"/>
        </w:rPr>
      </w:pPr>
      <w:r>
        <w:rPr>
          <w:lang w:eastAsia="en-US"/>
        </w:rPr>
        <w:lastRenderedPageBreak/>
        <w:t>Дебет 1114хх412 – Кредит 140120241 – в рамках движения объектов между учрежд</w:t>
      </w:r>
      <w:r>
        <w:rPr>
          <w:lang w:eastAsia="en-US"/>
        </w:rPr>
        <w:t>е</w:t>
      </w:r>
      <w:r>
        <w:rPr>
          <w:lang w:eastAsia="en-US"/>
        </w:rPr>
        <w:t>ниями, подведомственными разным главным распорядителям (распорядителям) бюджетных средств одного уровня бюджета, а также при их передаче государственным и муниципал</w:t>
      </w:r>
      <w:r>
        <w:rPr>
          <w:lang w:eastAsia="en-US"/>
        </w:rPr>
        <w:t>ь</w:t>
      </w:r>
      <w:r>
        <w:rPr>
          <w:lang w:eastAsia="en-US"/>
        </w:rPr>
        <w:t>ным организациям);</w:t>
      </w:r>
    </w:p>
    <w:p w:rsidR="00143CB0" w:rsidRPr="005A7872" w:rsidRDefault="00143CB0" w:rsidP="00143CB0">
      <w:pPr>
        <w:autoSpaceDE w:val="0"/>
        <w:autoSpaceDN w:val="0"/>
        <w:adjustRightInd w:val="0"/>
        <w:spacing w:before="40"/>
        <w:ind w:left="-284"/>
        <w:jc w:val="both"/>
        <w:rPr>
          <w:lang w:eastAsia="en-US"/>
        </w:rPr>
      </w:pPr>
      <w:r>
        <w:rPr>
          <w:lang w:eastAsia="en-US"/>
        </w:rPr>
        <w:t>Дебет</w:t>
      </w:r>
      <w:r w:rsidRPr="005A7872">
        <w:rPr>
          <w:lang w:eastAsia="en-US"/>
        </w:rPr>
        <w:t xml:space="preserve"> 1114хх412 </w:t>
      </w:r>
      <w:r>
        <w:rPr>
          <w:lang w:eastAsia="en-US"/>
        </w:rPr>
        <w:t>– Кредит</w:t>
      </w:r>
      <w:r w:rsidRPr="005A7872">
        <w:rPr>
          <w:lang w:eastAsia="en-US"/>
        </w:rPr>
        <w:t xml:space="preserve"> 140120242, 140120251</w:t>
      </w:r>
      <w:r>
        <w:rPr>
          <w:lang w:eastAsia="en-US"/>
        </w:rPr>
        <w:t xml:space="preserve"> – </w:t>
      </w:r>
      <w:r w:rsidRPr="005A7872">
        <w:rPr>
          <w:lang w:eastAsia="en-US"/>
        </w:rPr>
        <w:t>в рамках движения объектов между учреждениями разных уровней бюджетов.</w:t>
      </w:r>
    </w:p>
    <w:p w:rsidR="00143CB0" w:rsidRDefault="00143CB0" w:rsidP="00143CB0">
      <w:pPr>
        <w:autoSpaceDE w:val="0"/>
        <w:autoSpaceDN w:val="0"/>
        <w:adjustRightInd w:val="0"/>
        <w:spacing w:before="40"/>
        <w:ind w:left="-284"/>
        <w:jc w:val="both"/>
        <w:rPr>
          <w:lang w:eastAsia="en-US"/>
        </w:rPr>
      </w:pPr>
      <w:r w:rsidRPr="005A7872">
        <w:rPr>
          <w:lang w:eastAsia="en-US"/>
        </w:rPr>
        <w:t>При</w:t>
      </w:r>
      <w:r>
        <w:rPr>
          <w:lang w:eastAsia="en-US"/>
        </w:rPr>
        <w:t xml:space="preserve"> безвозмездном получении нефинансовых активов ранее начисленный убыток от обесценения отражается:</w:t>
      </w:r>
    </w:p>
    <w:p w:rsidR="00143CB0" w:rsidRDefault="00143CB0" w:rsidP="00143CB0">
      <w:pPr>
        <w:autoSpaceDE w:val="0"/>
        <w:autoSpaceDN w:val="0"/>
        <w:adjustRightInd w:val="0"/>
        <w:spacing w:before="40"/>
        <w:ind w:left="-284"/>
        <w:jc w:val="both"/>
        <w:rPr>
          <w:lang w:eastAsia="en-US"/>
        </w:rPr>
      </w:pPr>
      <w:r>
        <w:rPr>
          <w:lang w:eastAsia="en-US"/>
        </w:rPr>
        <w:t>Дебет 130404310, 130404320, 130404330 – Кредит 1114хх412 – в рамках движения нефинансовых активов между учреждениями, подведомственными одному главному распор</w:t>
      </w:r>
      <w:r>
        <w:rPr>
          <w:lang w:eastAsia="en-US"/>
        </w:rPr>
        <w:t>я</w:t>
      </w:r>
      <w:r>
        <w:rPr>
          <w:lang w:eastAsia="en-US"/>
        </w:rPr>
        <w:t>дителю (распорядителю) бюджетных средств, а также созданными ими обособленными по</w:t>
      </w:r>
      <w:r>
        <w:rPr>
          <w:lang w:eastAsia="en-US"/>
        </w:rPr>
        <w:t>д</w:t>
      </w:r>
      <w:r>
        <w:rPr>
          <w:lang w:eastAsia="en-US"/>
        </w:rPr>
        <w:t>разделениями, наделенными полномочиями по ведению бухгалтерского учета;</w:t>
      </w:r>
    </w:p>
    <w:p w:rsidR="00143CB0" w:rsidRDefault="00143CB0" w:rsidP="00143CB0">
      <w:pPr>
        <w:autoSpaceDE w:val="0"/>
        <w:autoSpaceDN w:val="0"/>
        <w:adjustRightInd w:val="0"/>
        <w:spacing w:before="40"/>
        <w:ind w:left="-284"/>
        <w:jc w:val="both"/>
        <w:rPr>
          <w:lang w:eastAsia="en-US"/>
        </w:rPr>
      </w:pPr>
      <w:r>
        <w:rPr>
          <w:lang w:eastAsia="en-US"/>
        </w:rPr>
        <w:t>Дебет 140110151 – Кредит 1114хх412 – в рамках движения объектов между учрежд</w:t>
      </w:r>
      <w:r>
        <w:rPr>
          <w:lang w:eastAsia="en-US"/>
        </w:rPr>
        <w:t>е</w:t>
      </w:r>
      <w:r>
        <w:rPr>
          <w:lang w:eastAsia="en-US"/>
        </w:rPr>
        <w:t>ниями разных уровней бюджетов;</w:t>
      </w:r>
    </w:p>
    <w:p w:rsidR="00143CB0" w:rsidRDefault="00143CB0" w:rsidP="00143CB0">
      <w:pPr>
        <w:autoSpaceDE w:val="0"/>
        <w:autoSpaceDN w:val="0"/>
        <w:adjustRightInd w:val="0"/>
        <w:spacing w:before="40"/>
        <w:ind w:left="-284"/>
        <w:jc w:val="both"/>
        <w:rPr>
          <w:lang w:eastAsia="en-US"/>
        </w:rPr>
      </w:pPr>
      <w:r>
        <w:rPr>
          <w:lang w:eastAsia="en-US"/>
        </w:rPr>
        <w:t>Дебет 140110189 – Кредит 1114хх412 – в рамках движения объектов между учрежд</w:t>
      </w:r>
      <w:r>
        <w:rPr>
          <w:lang w:eastAsia="en-US"/>
        </w:rPr>
        <w:t>е</w:t>
      </w:r>
      <w:r>
        <w:rPr>
          <w:lang w:eastAsia="en-US"/>
        </w:rPr>
        <w:t>ниями, подведомственными разным главным распорядителям (распорядителям) бюджетных средств одного уровня бюджета, а также при их получении от государственных и муниц</w:t>
      </w:r>
      <w:r>
        <w:rPr>
          <w:lang w:eastAsia="en-US"/>
        </w:rPr>
        <w:t>и</w:t>
      </w:r>
      <w:r>
        <w:rPr>
          <w:lang w:eastAsia="en-US"/>
        </w:rPr>
        <w:t>пальных организаций.</w:t>
      </w:r>
    </w:p>
    <w:p w:rsidR="00143CB0" w:rsidRDefault="00143CB0" w:rsidP="00143CB0">
      <w:pPr>
        <w:autoSpaceDE w:val="0"/>
        <w:autoSpaceDN w:val="0"/>
        <w:adjustRightInd w:val="0"/>
        <w:spacing w:before="40"/>
        <w:ind w:left="-284"/>
        <w:jc w:val="both"/>
        <w:rPr>
          <w:lang w:eastAsia="en-US"/>
        </w:rPr>
      </w:pPr>
      <w:r>
        <w:rPr>
          <w:lang w:eastAsia="en-US"/>
        </w:rPr>
        <w:t>Списание начисленного убытка от обесценения при выбытии объектов основных средств и нематериальных активов при их реализации, выбытии, вложении в уставный кап</w:t>
      </w:r>
      <w:r>
        <w:rPr>
          <w:lang w:eastAsia="en-US"/>
        </w:rPr>
        <w:t>и</w:t>
      </w:r>
      <w:r>
        <w:rPr>
          <w:lang w:eastAsia="en-US"/>
        </w:rPr>
        <w:t>тал (фонд) организаций, безвозмездной передаче иным организациям, за исключением гос</w:t>
      </w:r>
      <w:r>
        <w:rPr>
          <w:lang w:eastAsia="en-US"/>
        </w:rPr>
        <w:t>у</w:t>
      </w:r>
      <w:r>
        <w:rPr>
          <w:lang w:eastAsia="en-US"/>
        </w:rPr>
        <w:t>дарственных и муниципальных учреждений, физическим лицам, в финансовую (</w:t>
      </w:r>
      <w:proofErr w:type="spellStart"/>
      <w:r>
        <w:rPr>
          <w:lang w:eastAsia="en-US"/>
        </w:rPr>
        <w:t>неоперац</w:t>
      </w:r>
      <w:r>
        <w:rPr>
          <w:lang w:eastAsia="en-US"/>
        </w:rPr>
        <w:t>и</w:t>
      </w:r>
      <w:r>
        <w:rPr>
          <w:lang w:eastAsia="en-US"/>
        </w:rPr>
        <w:t>онную</w:t>
      </w:r>
      <w:proofErr w:type="spellEnd"/>
      <w:r>
        <w:rPr>
          <w:lang w:eastAsia="en-US"/>
        </w:rPr>
        <w:t>) аренду оформляется:</w:t>
      </w:r>
    </w:p>
    <w:p w:rsidR="00143CB0" w:rsidRDefault="00143CB0" w:rsidP="00143CB0">
      <w:pPr>
        <w:autoSpaceDE w:val="0"/>
        <w:autoSpaceDN w:val="0"/>
        <w:adjustRightInd w:val="0"/>
        <w:spacing w:before="40"/>
        <w:ind w:left="-284"/>
        <w:jc w:val="both"/>
        <w:rPr>
          <w:lang w:eastAsia="en-US"/>
        </w:rPr>
      </w:pPr>
      <w:r>
        <w:rPr>
          <w:lang w:eastAsia="en-US"/>
        </w:rPr>
        <w:t>Дебет 1114хх412 – Кредит 1101хх410, 11023х420 (п. 41.3 Приказа № 162н).</w:t>
      </w:r>
    </w:p>
    <w:p w:rsidR="00143CB0" w:rsidRDefault="00143CB0" w:rsidP="00143CB0">
      <w:pPr>
        <w:autoSpaceDE w:val="0"/>
        <w:autoSpaceDN w:val="0"/>
        <w:adjustRightInd w:val="0"/>
        <w:ind w:left="-284"/>
        <w:jc w:val="both"/>
        <w:rPr>
          <w:lang w:eastAsia="en-US"/>
        </w:rPr>
      </w:pPr>
    </w:p>
    <w:p w:rsidR="00143CB0" w:rsidRDefault="00143CB0" w:rsidP="00143CB0">
      <w:pPr>
        <w:autoSpaceDE w:val="0"/>
        <w:autoSpaceDN w:val="0"/>
        <w:adjustRightInd w:val="0"/>
        <w:ind w:left="-284"/>
        <w:jc w:val="center"/>
        <w:rPr>
          <w:lang w:eastAsia="en-US"/>
        </w:rPr>
      </w:pPr>
      <w:r>
        <w:rPr>
          <w:lang w:eastAsia="en-US"/>
        </w:rPr>
        <w:t>6. УЧЕТ ИМУЩЕСТВА КАЗНЫ</w:t>
      </w:r>
    </w:p>
    <w:p w:rsidR="00143CB0" w:rsidRDefault="00143CB0" w:rsidP="00143CB0">
      <w:pPr>
        <w:autoSpaceDE w:val="0"/>
        <w:autoSpaceDN w:val="0"/>
        <w:adjustRightInd w:val="0"/>
        <w:ind w:left="-284"/>
        <w:jc w:val="both"/>
        <w:rPr>
          <w:lang w:eastAsia="en-US"/>
        </w:rPr>
      </w:pPr>
    </w:p>
    <w:p w:rsidR="00143CB0" w:rsidRDefault="00143CB0" w:rsidP="00143CB0">
      <w:pPr>
        <w:autoSpaceDE w:val="0"/>
        <w:autoSpaceDN w:val="0"/>
        <w:adjustRightInd w:val="0"/>
        <w:ind w:left="-284"/>
        <w:jc w:val="both"/>
        <w:rPr>
          <w:lang w:eastAsia="en-US"/>
        </w:rPr>
      </w:pPr>
      <w:r>
        <w:rPr>
          <w:lang w:eastAsia="en-US"/>
        </w:rPr>
        <w:t>6.1. Имущество, составляющее государственную (муниципальную) казну, не относится к основным средствам и не регулируется СГС «Основные средства» (п. 7 СГС «Основные средства»).</w:t>
      </w:r>
    </w:p>
    <w:p w:rsidR="00143CB0" w:rsidRDefault="00143CB0" w:rsidP="00143CB0">
      <w:pPr>
        <w:autoSpaceDE w:val="0"/>
        <w:autoSpaceDN w:val="0"/>
        <w:adjustRightInd w:val="0"/>
        <w:ind w:left="-284"/>
        <w:jc w:val="both"/>
        <w:rPr>
          <w:lang w:eastAsia="en-US"/>
        </w:rPr>
      </w:pPr>
      <w:r>
        <w:rPr>
          <w:lang w:eastAsia="en-US"/>
        </w:rPr>
        <w:t>6.2. Источниками формирования казны может быть имущество:</w:t>
      </w:r>
    </w:p>
    <w:p w:rsidR="00143CB0" w:rsidRDefault="00143CB0" w:rsidP="00143CB0">
      <w:pPr>
        <w:autoSpaceDE w:val="0"/>
        <w:autoSpaceDN w:val="0"/>
        <w:adjustRightInd w:val="0"/>
        <w:ind w:left="-284"/>
        <w:jc w:val="both"/>
        <w:rPr>
          <w:lang w:eastAsia="en-US"/>
        </w:rPr>
      </w:pPr>
      <w:r w:rsidRPr="00B775B9">
        <w:t xml:space="preserve">– </w:t>
      </w:r>
      <w:r>
        <w:rPr>
          <w:lang w:eastAsia="en-US"/>
        </w:rPr>
        <w:t>созданное или приобретенное за счет средств соответствующего бюджета;</w:t>
      </w:r>
    </w:p>
    <w:p w:rsidR="00143CB0" w:rsidRDefault="00143CB0" w:rsidP="00143CB0">
      <w:pPr>
        <w:autoSpaceDE w:val="0"/>
        <w:autoSpaceDN w:val="0"/>
        <w:adjustRightInd w:val="0"/>
        <w:ind w:left="-284"/>
        <w:jc w:val="both"/>
        <w:rPr>
          <w:lang w:eastAsia="en-US"/>
        </w:rPr>
      </w:pPr>
      <w:r w:rsidRPr="00B775B9">
        <w:t xml:space="preserve">– </w:t>
      </w:r>
      <w:r>
        <w:rPr>
          <w:lang w:eastAsia="en-US"/>
        </w:rPr>
        <w:t>переданное безвозмездно юридическими и физическими лицами;</w:t>
      </w:r>
    </w:p>
    <w:p w:rsidR="00143CB0" w:rsidRDefault="00143CB0" w:rsidP="00143CB0">
      <w:pPr>
        <w:autoSpaceDE w:val="0"/>
        <w:autoSpaceDN w:val="0"/>
        <w:adjustRightInd w:val="0"/>
        <w:ind w:left="-284"/>
        <w:jc w:val="both"/>
        <w:rPr>
          <w:lang w:eastAsia="en-US"/>
        </w:rPr>
      </w:pPr>
      <w:r w:rsidRPr="00B775B9">
        <w:t xml:space="preserve">– </w:t>
      </w:r>
      <w:r>
        <w:rPr>
          <w:lang w:eastAsia="en-US"/>
        </w:rPr>
        <w:t>переданное в порядке, предусмотренном законодательством о разграничении госуда</w:t>
      </w:r>
      <w:r>
        <w:rPr>
          <w:lang w:eastAsia="en-US"/>
        </w:rPr>
        <w:t>р</w:t>
      </w:r>
      <w:r>
        <w:rPr>
          <w:lang w:eastAsia="en-US"/>
        </w:rPr>
        <w:t>ственной собственности на федеральную, субъекта РФ и муниципальную;</w:t>
      </w:r>
    </w:p>
    <w:p w:rsidR="00143CB0" w:rsidRDefault="00143CB0" w:rsidP="00143CB0">
      <w:pPr>
        <w:autoSpaceDE w:val="0"/>
        <w:autoSpaceDN w:val="0"/>
        <w:adjustRightInd w:val="0"/>
        <w:ind w:left="-284"/>
        <w:jc w:val="both"/>
        <w:rPr>
          <w:lang w:eastAsia="en-US"/>
        </w:rPr>
      </w:pPr>
      <w:r w:rsidRPr="00B775B9">
        <w:t xml:space="preserve">– </w:t>
      </w:r>
      <w:r>
        <w:rPr>
          <w:lang w:eastAsia="en-US"/>
        </w:rPr>
        <w:t>собственник которого неизвестен (бесхозяйное имущество);</w:t>
      </w:r>
    </w:p>
    <w:p w:rsidR="00143CB0" w:rsidRDefault="00143CB0" w:rsidP="00143CB0">
      <w:pPr>
        <w:autoSpaceDE w:val="0"/>
        <w:autoSpaceDN w:val="0"/>
        <w:adjustRightInd w:val="0"/>
        <w:ind w:left="-284"/>
        <w:jc w:val="both"/>
        <w:rPr>
          <w:lang w:eastAsia="en-US"/>
        </w:rPr>
      </w:pPr>
      <w:r w:rsidRPr="00B775B9">
        <w:t xml:space="preserve">– </w:t>
      </w:r>
      <w:r>
        <w:rPr>
          <w:lang w:eastAsia="en-US"/>
        </w:rPr>
        <w:t>конфискованное, арестованное, залоговое;</w:t>
      </w:r>
    </w:p>
    <w:p w:rsidR="00143CB0" w:rsidRDefault="00143CB0" w:rsidP="00143CB0">
      <w:pPr>
        <w:autoSpaceDE w:val="0"/>
        <w:autoSpaceDN w:val="0"/>
        <w:adjustRightInd w:val="0"/>
        <w:ind w:left="-284"/>
        <w:jc w:val="both"/>
        <w:rPr>
          <w:lang w:eastAsia="en-US"/>
        </w:rPr>
      </w:pPr>
      <w:r w:rsidRPr="00B775B9">
        <w:t xml:space="preserve">– </w:t>
      </w:r>
      <w:r>
        <w:rPr>
          <w:lang w:eastAsia="en-US"/>
        </w:rPr>
        <w:t>исключенное на законном основании из хозяйственного ведения и оперативного управления предприятий и учреждений;</w:t>
      </w:r>
    </w:p>
    <w:p w:rsidR="00143CB0" w:rsidRDefault="00143CB0" w:rsidP="00143CB0">
      <w:pPr>
        <w:autoSpaceDE w:val="0"/>
        <w:autoSpaceDN w:val="0"/>
        <w:adjustRightInd w:val="0"/>
        <w:ind w:left="-284"/>
        <w:jc w:val="both"/>
        <w:rPr>
          <w:lang w:eastAsia="en-US"/>
        </w:rPr>
      </w:pPr>
      <w:r w:rsidRPr="00B775B9">
        <w:t xml:space="preserve">– </w:t>
      </w:r>
      <w:r>
        <w:rPr>
          <w:lang w:eastAsia="en-US"/>
        </w:rPr>
        <w:t>оставшееся после ликвидации предприятий и учреждений;</w:t>
      </w:r>
    </w:p>
    <w:p w:rsidR="00143CB0" w:rsidRDefault="00143CB0" w:rsidP="00143CB0">
      <w:pPr>
        <w:autoSpaceDE w:val="0"/>
        <w:autoSpaceDN w:val="0"/>
        <w:adjustRightInd w:val="0"/>
        <w:ind w:left="-284"/>
        <w:jc w:val="both"/>
        <w:rPr>
          <w:lang w:eastAsia="en-US"/>
        </w:rPr>
      </w:pPr>
      <w:r w:rsidRPr="00B775B9">
        <w:t xml:space="preserve">– </w:t>
      </w:r>
      <w:r>
        <w:rPr>
          <w:lang w:eastAsia="en-US"/>
        </w:rPr>
        <w:t>поступившее по другим основаниям, предусмотренным действующим законодател</w:t>
      </w:r>
      <w:r>
        <w:rPr>
          <w:lang w:eastAsia="en-US"/>
        </w:rPr>
        <w:t>ь</w:t>
      </w:r>
      <w:r>
        <w:rPr>
          <w:lang w:eastAsia="en-US"/>
        </w:rPr>
        <w:t>ством.</w:t>
      </w:r>
    </w:p>
    <w:p w:rsidR="00143CB0" w:rsidRDefault="00143CB0" w:rsidP="00143CB0">
      <w:pPr>
        <w:autoSpaceDE w:val="0"/>
        <w:autoSpaceDN w:val="0"/>
        <w:adjustRightInd w:val="0"/>
        <w:ind w:left="-284"/>
        <w:jc w:val="both"/>
        <w:rPr>
          <w:lang w:eastAsia="en-US"/>
        </w:rPr>
      </w:pPr>
      <w:bookmarkStart w:id="0" w:name="_GoBack"/>
      <w:bookmarkEnd w:id="0"/>
      <w:r>
        <w:rPr>
          <w:lang w:eastAsia="en-US"/>
        </w:rPr>
        <w:t>Объекты имущества в составе казны отражаются в бюджетном учете в стоимостном выражении без ведения инвентарного и аналитического учета объектов имущества.</w:t>
      </w:r>
    </w:p>
    <w:p w:rsidR="00143CB0" w:rsidRDefault="00143CB0" w:rsidP="00143CB0">
      <w:pPr>
        <w:autoSpaceDE w:val="0"/>
        <w:autoSpaceDN w:val="0"/>
        <w:adjustRightInd w:val="0"/>
        <w:ind w:left="-284"/>
        <w:jc w:val="both"/>
        <w:rPr>
          <w:lang w:eastAsia="en-US"/>
        </w:rPr>
      </w:pPr>
      <w:r>
        <w:rPr>
          <w:lang w:eastAsia="en-US"/>
        </w:rPr>
        <w:t>Порядок ведения аналитического учета по объектам в составе имущества казны на основании информации из реестра имущества соответствующего публично-правового образ</w:t>
      </w:r>
      <w:r>
        <w:rPr>
          <w:lang w:eastAsia="en-US"/>
        </w:rPr>
        <w:t>о</w:t>
      </w:r>
      <w:r>
        <w:rPr>
          <w:lang w:eastAsia="en-US"/>
        </w:rPr>
        <w:t>вания устанавливается финансовым органом соответствующего бюджета (п. 145 Приказа № 157н).</w:t>
      </w:r>
    </w:p>
    <w:p w:rsidR="00143CB0" w:rsidRPr="00774005" w:rsidRDefault="00143CB0" w:rsidP="00143CB0">
      <w:pPr>
        <w:autoSpaceDE w:val="0"/>
        <w:autoSpaceDN w:val="0"/>
        <w:adjustRightInd w:val="0"/>
        <w:ind w:left="-284"/>
        <w:jc w:val="both"/>
        <w:rPr>
          <w:lang w:eastAsia="en-US"/>
        </w:rPr>
      </w:pPr>
      <w:r w:rsidRPr="00774005">
        <w:rPr>
          <w:lang w:eastAsia="en-US"/>
        </w:rPr>
        <w:t>Порядок ведения аналитического учета имущества казны предусматривается следу</w:t>
      </w:r>
      <w:r w:rsidRPr="00774005">
        <w:rPr>
          <w:lang w:eastAsia="en-US"/>
        </w:rPr>
        <w:t>ю</w:t>
      </w:r>
      <w:r w:rsidRPr="00774005">
        <w:rPr>
          <w:lang w:eastAsia="en-US"/>
        </w:rPr>
        <w:t>щим образом:</w:t>
      </w:r>
    </w:p>
    <w:p w:rsidR="00143CB0" w:rsidRPr="00774005" w:rsidRDefault="00143CB0" w:rsidP="00143CB0">
      <w:pPr>
        <w:autoSpaceDE w:val="0"/>
        <w:autoSpaceDN w:val="0"/>
        <w:adjustRightInd w:val="0"/>
        <w:ind w:left="-284"/>
        <w:jc w:val="both"/>
        <w:rPr>
          <w:lang w:eastAsia="en-US"/>
        </w:rPr>
      </w:pPr>
      <w:r w:rsidRPr="00774005">
        <w:lastRenderedPageBreak/>
        <w:t xml:space="preserve">– </w:t>
      </w:r>
      <w:r w:rsidRPr="00774005">
        <w:rPr>
          <w:lang w:eastAsia="en-US"/>
        </w:rPr>
        <w:t>в части имущества субъекта РФ, имущества муниципального образования – докуме</w:t>
      </w:r>
      <w:r w:rsidRPr="00774005">
        <w:rPr>
          <w:lang w:eastAsia="en-US"/>
        </w:rPr>
        <w:t>н</w:t>
      </w:r>
      <w:r w:rsidRPr="00774005">
        <w:rPr>
          <w:lang w:eastAsia="en-US"/>
        </w:rPr>
        <w:t>том учетной политики органа, осуществляющего полномочия и функции собственника в отношении имущества, составляющего государственную казну субъекта РФ (муниципал</w:t>
      </w:r>
      <w:r w:rsidRPr="00774005">
        <w:rPr>
          <w:lang w:eastAsia="en-US"/>
        </w:rPr>
        <w:t>ь</w:t>
      </w:r>
      <w:r w:rsidRPr="00774005">
        <w:rPr>
          <w:lang w:eastAsia="en-US"/>
        </w:rPr>
        <w:t>ного образования), если иное не предусмотрено финансовым органом соответствующего бюдж</w:t>
      </w:r>
      <w:r w:rsidRPr="00774005">
        <w:rPr>
          <w:lang w:eastAsia="en-US"/>
        </w:rPr>
        <w:t>е</w:t>
      </w:r>
      <w:r w:rsidRPr="00774005">
        <w:rPr>
          <w:lang w:eastAsia="en-US"/>
        </w:rPr>
        <w:t>та.</w:t>
      </w:r>
    </w:p>
    <w:p w:rsidR="00143CB0" w:rsidRDefault="00143CB0" w:rsidP="00143CB0">
      <w:pPr>
        <w:autoSpaceDE w:val="0"/>
        <w:autoSpaceDN w:val="0"/>
        <w:adjustRightInd w:val="0"/>
        <w:ind w:left="-284"/>
        <w:jc w:val="both"/>
        <w:rPr>
          <w:lang w:eastAsia="en-US"/>
        </w:rPr>
      </w:pPr>
      <w:r w:rsidRPr="00AB6F8F">
        <w:rPr>
          <w:lang w:eastAsia="en-US"/>
        </w:rPr>
        <w:t xml:space="preserve">6.3. </w:t>
      </w:r>
      <w:proofErr w:type="spellStart"/>
      <w:r w:rsidRPr="00AB6F8F">
        <w:rPr>
          <w:lang w:eastAsia="en-US"/>
        </w:rPr>
        <w:t>Оприходование</w:t>
      </w:r>
      <w:proofErr w:type="spellEnd"/>
      <w:r>
        <w:rPr>
          <w:lang w:eastAsia="en-US"/>
        </w:rPr>
        <w:t xml:space="preserve"> бесхозного имущества в имущества казны осуществлять следу</w:t>
      </w:r>
      <w:r>
        <w:rPr>
          <w:lang w:eastAsia="en-US"/>
        </w:rPr>
        <w:t>ю</w:t>
      </w:r>
      <w:r>
        <w:rPr>
          <w:lang w:eastAsia="en-US"/>
        </w:rPr>
        <w:t>щим образом (письмо Минфина России от 15.07.2016 № 02-06-10/41999):</w:t>
      </w:r>
    </w:p>
    <w:p w:rsidR="00143CB0" w:rsidRDefault="00143CB0" w:rsidP="00143CB0">
      <w:pPr>
        <w:autoSpaceDE w:val="0"/>
        <w:autoSpaceDN w:val="0"/>
        <w:adjustRightInd w:val="0"/>
        <w:spacing w:before="40"/>
        <w:ind w:left="-284"/>
        <w:jc w:val="both"/>
        <w:rPr>
          <w:lang w:eastAsia="en-US"/>
        </w:rPr>
      </w:pPr>
      <w:r>
        <w:rPr>
          <w:lang w:eastAsia="en-US"/>
        </w:rPr>
        <w:t xml:space="preserve">Дебет </w:t>
      </w:r>
      <w:proofErr w:type="spellStart"/>
      <w:r>
        <w:rPr>
          <w:lang w:eastAsia="en-US"/>
        </w:rPr>
        <w:t>хххх</w:t>
      </w:r>
      <w:proofErr w:type="spellEnd"/>
      <w:r>
        <w:rPr>
          <w:lang w:eastAsia="en-US"/>
        </w:rPr>
        <w:t xml:space="preserve"> 0000000000 000 110851310 – Кредит </w:t>
      </w:r>
      <w:proofErr w:type="spellStart"/>
      <w:r>
        <w:rPr>
          <w:lang w:eastAsia="en-US"/>
        </w:rPr>
        <w:t>хххх</w:t>
      </w:r>
      <w:proofErr w:type="spellEnd"/>
      <w:r>
        <w:rPr>
          <w:lang w:eastAsia="en-US"/>
        </w:rPr>
        <w:t xml:space="preserve"> </w:t>
      </w:r>
      <w:proofErr w:type="spellStart"/>
      <w:r>
        <w:rPr>
          <w:lang w:eastAsia="en-US"/>
        </w:rPr>
        <w:t>ххххххххххх</w:t>
      </w:r>
      <w:proofErr w:type="spellEnd"/>
      <w:r>
        <w:rPr>
          <w:lang w:eastAsia="en-US"/>
        </w:rPr>
        <w:t xml:space="preserve"> 180 140110189 – по справедливой стоимости.</w:t>
      </w:r>
    </w:p>
    <w:p w:rsidR="00143CB0" w:rsidRDefault="00143CB0" w:rsidP="00143CB0">
      <w:pPr>
        <w:autoSpaceDE w:val="0"/>
        <w:autoSpaceDN w:val="0"/>
        <w:adjustRightInd w:val="0"/>
        <w:spacing w:before="40"/>
        <w:ind w:left="-284"/>
        <w:jc w:val="both"/>
        <w:rPr>
          <w:lang w:eastAsia="en-US"/>
        </w:rPr>
      </w:pPr>
      <w:r>
        <w:rPr>
          <w:lang w:eastAsia="en-US"/>
        </w:rPr>
        <w:t>одновременно</w:t>
      </w:r>
    </w:p>
    <w:p w:rsidR="00143CB0" w:rsidRDefault="00143CB0" w:rsidP="00143CB0">
      <w:pPr>
        <w:autoSpaceDE w:val="0"/>
        <w:autoSpaceDN w:val="0"/>
        <w:adjustRightInd w:val="0"/>
        <w:spacing w:before="40"/>
        <w:ind w:left="-284"/>
        <w:jc w:val="both"/>
        <w:rPr>
          <w:lang w:eastAsia="en-US"/>
        </w:rPr>
      </w:pPr>
      <w:r>
        <w:rPr>
          <w:lang w:eastAsia="en-US"/>
        </w:rPr>
        <w:t>Дебет 01 «Имущество в пользовании» до момента признания права муниципальной собственности на бесхозяйное имущество.</w:t>
      </w:r>
    </w:p>
    <w:p w:rsidR="00143CB0" w:rsidRPr="00E70E39" w:rsidRDefault="00143CB0" w:rsidP="00143CB0">
      <w:pPr>
        <w:autoSpaceDE w:val="0"/>
        <w:autoSpaceDN w:val="0"/>
        <w:adjustRightInd w:val="0"/>
        <w:spacing w:before="40"/>
        <w:ind w:left="-284"/>
        <w:jc w:val="both"/>
        <w:rPr>
          <w:lang w:eastAsia="en-US"/>
        </w:rPr>
      </w:pPr>
      <w:r w:rsidRPr="00E70E39">
        <w:rPr>
          <w:lang w:eastAsia="en-US"/>
        </w:rPr>
        <w:t>Основанием для принятия к учету такого объекта являются:</w:t>
      </w:r>
    </w:p>
    <w:p w:rsidR="00143CB0" w:rsidRPr="00E70E39" w:rsidRDefault="00143CB0" w:rsidP="00143CB0">
      <w:pPr>
        <w:autoSpaceDE w:val="0"/>
        <w:autoSpaceDN w:val="0"/>
        <w:adjustRightInd w:val="0"/>
        <w:ind w:left="-284"/>
        <w:jc w:val="both"/>
        <w:rPr>
          <w:lang w:eastAsia="en-US"/>
        </w:rPr>
      </w:pPr>
      <w:r w:rsidRPr="00B775B9">
        <w:t xml:space="preserve">– </w:t>
      </w:r>
      <w:r w:rsidRPr="00E70E39">
        <w:rPr>
          <w:lang w:eastAsia="en-US"/>
        </w:rPr>
        <w:t xml:space="preserve">Акт о результатах инвентаризации </w:t>
      </w:r>
      <w:hyperlink r:id="rId116" w:history="1">
        <w:r w:rsidRPr="00E70E39">
          <w:rPr>
            <w:lang w:eastAsia="en-US"/>
          </w:rPr>
          <w:t>(ф. 0504835)</w:t>
        </w:r>
      </w:hyperlink>
      <w:r w:rsidRPr="00E70E39">
        <w:rPr>
          <w:lang w:eastAsia="en-US"/>
        </w:rPr>
        <w:t>;</w:t>
      </w:r>
    </w:p>
    <w:p w:rsidR="00143CB0" w:rsidRPr="00E70E39" w:rsidRDefault="00143CB0" w:rsidP="00143CB0">
      <w:pPr>
        <w:autoSpaceDE w:val="0"/>
        <w:autoSpaceDN w:val="0"/>
        <w:adjustRightInd w:val="0"/>
        <w:ind w:left="-284"/>
        <w:jc w:val="both"/>
        <w:rPr>
          <w:lang w:eastAsia="en-US"/>
        </w:rPr>
      </w:pPr>
      <w:r w:rsidRPr="00B775B9">
        <w:t xml:space="preserve">– </w:t>
      </w:r>
      <w:r w:rsidRPr="00E70E39">
        <w:rPr>
          <w:lang w:eastAsia="en-US"/>
        </w:rPr>
        <w:t xml:space="preserve">распоряжение главы </w:t>
      </w:r>
      <w:r>
        <w:rPr>
          <w:lang w:eastAsia="en-US"/>
        </w:rPr>
        <w:t>а</w:t>
      </w:r>
      <w:r w:rsidRPr="00E70E39">
        <w:rPr>
          <w:lang w:eastAsia="en-US"/>
        </w:rPr>
        <w:t>дминистрации.</w:t>
      </w:r>
    </w:p>
    <w:p w:rsidR="00143CB0" w:rsidRPr="00ED5B04" w:rsidRDefault="00143CB0" w:rsidP="00143CB0">
      <w:pPr>
        <w:autoSpaceDE w:val="0"/>
        <w:autoSpaceDN w:val="0"/>
        <w:adjustRightInd w:val="0"/>
        <w:ind w:left="-284"/>
        <w:jc w:val="both"/>
        <w:rPr>
          <w:lang w:eastAsia="en-US"/>
        </w:rPr>
      </w:pPr>
      <w:r>
        <w:rPr>
          <w:lang w:eastAsia="en-US"/>
        </w:rPr>
        <w:t>6</w:t>
      </w:r>
      <w:r w:rsidRPr="00AE56E4">
        <w:rPr>
          <w:lang w:eastAsia="en-US"/>
        </w:rPr>
        <w:t>.</w:t>
      </w:r>
      <w:r>
        <w:rPr>
          <w:lang w:eastAsia="en-US"/>
        </w:rPr>
        <w:t xml:space="preserve">4. Согласно </w:t>
      </w:r>
      <w:hyperlink r:id="rId117" w:history="1">
        <w:r>
          <w:rPr>
            <w:lang w:eastAsia="en-US"/>
          </w:rPr>
          <w:t xml:space="preserve">ст. </w:t>
        </w:r>
        <w:r w:rsidRPr="00ED5B04">
          <w:rPr>
            <w:lang w:eastAsia="en-US"/>
          </w:rPr>
          <w:t>3</w:t>
        </w:r>
      </w:hyperlink>
      <w:r w:rsidRPr="00ED5B04">
        <w:rPr>
          <w:lang w:eastAsia="en-US"/>
        </w:rPr>
        <w:t xml:space="preserve"> </w:t>
      </w:r>
      <w:r>
        <w:rPr>
          <w:lang w:eastAsia="en-US"/>
        </w:rPr>
        <w:t>Федерального закона от 21.07.2005 № 115-ФЗ «О концессионных с</w:t>
      </w:r>
      <w:r>
        <w:rPr>
          <w:lang w:eastAsia="en-US"/>
        </w:rPr>
        <w:t>о</w:t>
      </w:r>
      <w:r>
        <w:rPr>
          <w:lang w:eastAsia="en-US"/>
        </w:rPr>
        <w:t>глашениях» (далее – Федеральный закон № 115-ФЗ) по концессионному соглашению одна сторона (концессионер) обязуется за свой счет создать и (или) реконструировать определе</w:t>
      </w:r>
      <w:r>
        <w:rPr>
          <w:lang w:eastAsia="en-US"/>
        </w:rPr>
        <w:t>н</w:t>
      </w:r>
      <w:r>
        <w:rPr>
          <w:lang w:eastAsia="en-US"/>
        </w:rPr>
        <w:t>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w:t>
      </w:r>
      <w:r>
        <w:rPr>
          <w:lang w:eastAsia="en-US"/>
        </w:rPr>
        <w:t>у</w:t>
      </w:r>
      <w:r>
        <w:rPr>
          <w:lang w:eastAsia="en-US"/>
        </w:rPr>
        <w:t>ществления деятельности, предусмотренной концессионным соглашением) (далее – объект концессии), право собственности на которое принадлежит или будет принадлежать другой стороне (</w:t>
      </w:r>
      <w:proofErr w:type="spellStart"/>
      <w:r>
        <w:rPr>
          <w:lang w:eastAsia="en-US"/>
        </w:rPr>
        <w:t>концеденту</w:t>
      </w:r>
      <w:proofErr w:type="spellEnd"/>
      <w:r>
        <w:rPr>
          <w:lang w:eastAsia="en-US"/>
        </w:rPr>
        <w:t xml:space="preserve">), осуществлять деятельность с использованием (эксплуатацией) объекта концессии, а </w:t>
      </w:r>
      <w:proofErr w:type="spellStart"/>
      <w:r>
        <w:rPr>
          <w:lang w:eastAsia="en-US"/>
        </w:rPr>
        <w:t>концедент</w:t>
      </w:r>
      <w:proofErr w:type="spellEnd"/>
      <w:r>
        <w:rPr>
          <w:lang w:eastAsia="en-US"/>
        </w:rPr>
        <w:t xml:space="preserve"> обязуется предоставить концессионеру на срок, установленный этим соглашением, права владения и пользования объектом концессии для осуществления </w:t>
      </w:r>
      <w:r w:rsidRPr="00ED5B04">
        <w:rPr>
          <w:lang w:eastAsia="en-US"/>
        </w:rPr>
        <w:t>указа</w:t>
      </w:r>
      <w:r w:rsidRPr="00ED5B04">
        <w:rPr>
          <w:lang w:eastAsia="en-US"/>
        </w:rPr>
        <w:t>н</w:t>
      </w:r>
      <w:r w:rsidRPr="00ED5B04">
        <w:rPr>
          <w:lang w:eastAsia="en-US"/>
        </w:rPr>
        <w:t>ной деятельности.</w:t>
      </w:r>
    </w:p>
    <w:p w:rsidR="00143CB0" w:rsidRPr="00ED5B04" w:rsidRDefault="00143CB0" w:rsidP="00143CB0">
      <w:pPr>
        <w:autoSpaceDE w:val="0"/>
        <w:autoSpaceDN w:val="0"/>
        <w:adjustRightInd w:val="0"/>
        <w:ind w:left="-284"/>
        <w:jc w:val="both"/>
        <w:rPr>
          <w:lang w:eastAsia="en-US"/>
        </w:rPr>
      </w:pPr>
      <w:r w:rsidRPr="00ED5B04">
        <w:rPr>
          <w:lang w:eastAsia="en-US"/>
        </w:rPr>
        <w:t xml:space="preserve">При этом в соответствии с </w:t>
      </w:r>
      <w:hyperlink r:id="rId118" w:history="1">
        <w:r>
          <w:rPr>
            <w:lang w:eastAsia="en-US"/>
          </w:rPr>
          <w:t xml:space="preserve">ч. </w:t>
        </w:r>
        <w:r w:rsidRPr="00ED5B04">
          <w:rPr>
            <w:lang w:eastAsia="en-US"/>
          </w:rPr>
          <w:t xml:space="preserve">1.1 </w:t>
        </w:r>
        <w:r>
          <w:rPr>
            <w:lang w:eastAsia="en-US"/>
          </w:rPr>
          <w:t xml:space="preserve">ст. </w:t>
        </w:r>
        <w:r w:rsidRPr="00ED5B04">
          <w:rPr>
            <w:lang w:eastAsia="en-US"/>
          </w:rPr>
          <w:t>5</w:t>
        </w:r>
      </w:hyperlink>
      <w:r w:rsidRPr="00ED5B04">
        <w:rPr>
          <w:lang w:eastAsia="en-US"/>
        </w:rPr>
        <w:t xml:space="preserve"> Федерального закона </w:t>
      </w:r>
      <w:r>
        <w:rPr>
          <w:lang w:eastAsia="en-US"/>
        </w:rPr>
        <w:t>№</w:t>
      </w:r>
      <w:r w:rsidRPr="00ED5B04">
        <w:rPr>
          <w:lang w:eastAsia="en-US"/>
        </w:rPr>
        <w:t xml:space="preserve"> 115-ФЗ, если объектом концессионного соглашения является имущество, предусмотренное </w:t>
      </w:r>
      <w:hyperlink r:id="rId119" w:history="1">
        <w:r w:rsidRPr="00ED5B04">
          <w:rPr>
            <w:lang w:eastAsia="en-US"/>
          </w:rPr>
          <w:t>пунктами 1</w:t>
        </w:r>
      </w:hyperlink>
      <w:r w:rsidRPr="00ED5B04">
        <w:rPr>
          <w:lang w:eastAsia="en-US"/>
        </w:rPr>
        <w:t xml:space="preserve">, </w:t>
      </w:r>
      <w:hyperlink r:id="rId120" w:history="1">
        <w:r w:rsidRPr="00ED5B04">
          <w:rPr>
            <w:lang w:eastAsia="en-US"/>
          </w:rPr>
          <w:t>11</w:t>
        </w:r>
      </w:hyperlink>
      <w:r w:rsidRPr="00ED5B04">
        <w:rPr>
          <w:lang w:eastAsia="en-US"/>
        </w:rPr>
        <w:t xml:space="preserve"> и </w:t>
      </w:r>
      <w:hyperlink r:id="rId121" w:history="1">
        <w:r w:rsidRPr="00ED5B04">
          <w:rPr>
            <w:lang w:eastAsia="en-US"/>
          </w:rPr>
          <w:t>17</w:t>
        </w:r>
      </w:hyperlink>
      <w:r>
        <w:rPr>
          <w:lang w:eastAsia="en-US"/>
        </w:rPr>
        <w:t xml:space="preserve"> – </w:t>
      </w:r>
      <w:hyperlink r:id="rId122" w:history="1">
        <w:r w:rsidRPr="00ED5B04">
          <w:rPr>
            <w:lang w:eastAsia="en-US"/>
          </w:rPr>
          <w:t xml:space="preserve">20 </w:t>
        </w:r>
        <w:r>
          <w:rPr>
            <w:lang w:eastAsia="en-US"/>
          </w:rPr>
          <w:t xml:space="preserve">ч. </w:t>
        </w:r>
        <w:r w:rsidRPr="00ED5B04">
          <w:rPr>
            <w:lang w:eastAsia="en-US"/>
          </w:rPr>
          <w:t xml:space="preserve">1 </w:t>
        </w:r>
        <w:r>
          <w:rPr>
            <w:lang w:eastAsia="en-US"/>
          </w:rPr>
          <w:t xml:space="preserve">ст. </w:t>
        </w:r>
        <w:r w:rsidRPr="00ED5B04">
          <w:rPr>
            <w:lang w:eastAsia="en-US"/>
          </w:rPr>
          <w:t>4</w:t>
        </w:r>
      </w:hyperlink>
      <w:r w:rsidRPr="00ED5B04">
        <w:rPr>
          <w:lang w:eastAsia="en-US"/>
        </w:rPr>
        <w:t xml:space="preserve"> Федерального закона</w:t>
      </w:r>
      <w:r>
        <w:rPr>
          <w:lang w:eastAsia="en-US"/>
        </w:rPr>
        <w:t xml:space="preserve"> № 115-ФЗ</w:t>
      </w:r>
      <w:r w:rsidRPr="00ED5B04">
        <w:rPr>
          <w:lang w:eastAsia="en-US"/>
        </w:rPr>
        <w:t xml:space="preserve"> и принадлежащее государственному или муниц</w:t>
      </w:r>
      <w:r w:rsidRPr="00ED5B04">
        <w:rPr>
          <w:lang w:eastAsia="en-US"/>
        </w:rPr>
        <w:t>и</w:t>
      </w:r>
      <w:r w:rsidRPr="00ED5B04">
        <w:rPr>
          <w:lang w:eastAsia="en-US"/>
        </w:rPr>
        <w:t xml:space="preserve">пальному унитарному предприятию на праве хозяйственного ведения, такое предприятие участвует на стороне </w:t>
      </w:r>
      <w:proofErr w:type="spellStart"/>
      <w:r w:rsidRPr="00ED5B04">
        <w:rPr>
          <w:lang w:eastAsia="en-US"/>
        </w:rPr>
        <w:t>концедента</w:t>
      </w:r>
      <w:proofErr w:type="spellEnd"/>
      <w:r w:rsidRPr="00ED5B04">
        <w:rPr>
          <w:lang w:eastAsia="en-US"/>
        </w:rPr>
        <w:t xml:space="preserve"> в обязательствах по концессионному соглашению и осущ</w:t>
      </w:r>
      <w:r w:rsidRPr="00ED5B04">
        <w:rPr>
          <w:lang w:eastAsia="en-US"/>
        </w:rPr>
        <w:t>е</w:t>
      </w:r>
      <w:r w:rsidRPr="00ED5B04">
        <w:rPr>
          <w:lang w:eastAsia="en-US"/>
        </w:rPr>
        <w:t xml:space="preserve">ствляет отдельные полномочия </w:t>
      </w:r>
      <w:proofErr w:type="spellStart"/>
      <w:r w:rsidRPr="00ED5B04">
        <w:rPr>
          <w:lang w:eastAsia="en-US"/>
        </w:rPr>
        <w:t>концедента</w:t>
      </w:r>
      <w:proofErr w:type="spellEnd"/>
      <w:r w:rsidRPr="00ED5B04">
        <w:rPr>
          <w:lang w:eastAsia="en-US"/>
        </w:rPr>
        <w:t xml:space="preserve"> наряду с иными лицами, которые могут их ос</w:t>
      </w:r>
      <w:r w:rsidRPr="00ED5B04">
        <w:rPr>
          <w:lang w:eastAsia="en-US"/>
        </w:rPr>
        <w:t>у</w:t>
      </w:r>
      <w:r w:rsidRPr="00ED5B04">
        <w:rPr>
          <w:lang w:eastAsia="en-US"/>
        </w:rPr>
        <w:t xml:space="preserve">ществлять в соответствии с Федеральным законом </w:t>
      </w:r>
      <w:r>
        <w:rPr>
          <w:lang w:eastAsia="en-US"/>
        </w:rPr>
        <w:t>№</w:t>
      </w:r>
      <w:r w:rsidRPr="00ED5B04">
        <w:rPr>
          <w:lang w:eastAsia="en-US"/>
        </w:rPr>
        <w:t xml:space="preserve"> 115-ФЗ.</w:t>
      </w:r>
    </w:p>
    <w:p w:rsidR="00143CB0" w:rsidRPr="00ED5B04" w:rsidRDefault="00143CB0" w:rsidP="00143CB0">
      <w:pPr>
        <w:autoSpaceDE w:val="0"/>
        <w:autoSpaceDN w:val="0"/>
        <w:adjustRightInd w:val="0"/>
        <w:ind w:left="-284"/>
        <w:jc w:val="both"/>
        <w:rPr>
          <w:lang w:eastAsia="en-US"/>
        </w:rPr>
      </w:pPr>
      <w:r w:rsidRPr="00ED5B04">
        <w:rPr>
          <w:lang w:eastAsia="en-US"/>
        </w:rPr>
        <w:t xml:space="preserve">Осуществляемые полномочия </w:t>
      </w:r>
      <w:proofErr w:type="spellStart"/>
      <w:r w:rsidRPr="00ED5B04">
        <w:rPr>
          <w:lang w:eastAsia="en-US"/>
        </w:rPr>
        <w:t>концедента</w:t>
      </w:r>
      <w:proofErr w:type="spellEnd"/>
      <w:r w:rsidRPr="00ED5B04">
        <w:rPr>
          <w:lang w:eastAsia="en-US"/>
        </w:rPr>
        <w:t>, в том числе полномочия по передаче объе</w:t>
      </w:r>
      <w:r w:rsidRPr="00ED5B04">
        <w:rPr>
          <w:lang w:eastAsia="en-US"/>
        </w:rPr>
        <w:t>к</w:t>
      </w:r>
      <w:r w:rsidRPr="00ED5B04">
        <w:rPr>
          <w:lang w:eastAsia="en-US"/>
        </w:rPr>
        <w:t xml:space="preserve">та концессии и (или) иного передаваемого </w:t>
      </w:r>
      <w:proofErr w:type="spellStart"/>
      <w:r w:rsidRPr="00ED5B04">
        <w:rPr>
          <w:lang w:eastAsia="en-US"/>
        </w:rPr>
        <w:t>концедентом</w:t>
      </w:r>
      <w:proofErr w:type="spellEnd"/>
      <w:r w:rsidRPr="00ED5B04">
        <w:rPr>
          <w:lang w:eastAsia="en-US"/>
        </w:rPr>
        <w:t xml:space="preserve"> концессионеру по концессионному с</w:t>
      </w:r>
      <w:r w:rsidRPr="00ED5B04">
        <w:rPr>
          <w:lang w:eastAsia="en-US"/>
        </w:rPr>
        <w:t>о</w:t>
      </w:r>
      <w:r w:rsidRPr="00ED5B04">
        <w:rPr>
          <w:lang w:eastAsia="en-US"/>
        </w:rPr>
        <w:t>глашению имущества, определяются концессионным соглашением.</w:t>
      </w:r>
    </w:p>
    <w:p w:rsidR="00143CB0" w:rsidRPr="00ED5B04" w:rsidRDefault="00143CB0" w:rsidP="00143CB0">
      <w:pPr>
        <w:autoSpaceDE w:val="0"/>
        <w:autoSpaceDN w:val="0"/>
        <w:adjustRightInd w:val="0"/>
        <w:ind w:left="-284"/>
        <w:jc w:val="both"/>
        <w:rPr>
          <w:lang w:eastAsia="en-US"/>
        </w:rPr>
      </w:pPr>
      <w:r w:rsidRPr="00ED5B04">
        <w:rPr>
          <w:lang w:eastAsia="en-US"/>
        </w:rPr>
        <w:t xml:space="preserve">При этом такое государственное или муниципальное унитарное предприятие передает концессионеру права владения и пользования недвижимым имуществом, входящим в состав объекта концессии и (или) иного передаваемого </w:t>
      </w:r>
      <w:proofErr w:type="spellStart"/>
      <w:r w:rsidRPr="00ED5B04">
        <w:rPr>
          <w:lang w:eastAsia="en-US"/>
        </w:rPr>
        <w:t>концедентом</w:t>
      </w:r>
      <w:proofErr w:type="spellEnd"/>
      <w:r w:rsidRPr="00ED5B04">
        <w:rPr>
          <w:lang w:eastAsia="en-US"/>
        </w:rPr>
        <w:t xml:space="preserve"> концессионеру по концессио</w:t>
      </w:r>
      <w:r w:rsidRPr="00ED5B04">
        <w:rPr>
          <w:lang w:eastAsia="en-US"/>
        </w:rPr>
        <w:t>н</w:t>
      </w:r>
      <w:r w:rsidRPr="00ED5B04">
        <w:rPr>
          <w:lang w:eastAsia="en-US"/>
        </w:rPr>
        <w:t>ному соглашению имущества, и подписывает соответствующие акты приема-передачи.</w:t>
      </w:r>
    </w:p>
    <w:p w:rsidR="00143CB0" w:rsidRPr="00ED5B04" w:rsidRDefault="00143CB0" w:rsidP="00143CB0">
      <w:pPr>
        <w:autoSpaceDE w:val="0"/>
        <w:autoSpaceDN w:val="0"/>
        <w:adjustRightInd w:val="0"/>
        <w:ind w:left="-284"/>
        <w:jc w:val="both"/>
        <w:rPr>
          <w:lang w:eastAsia="en-US"/>
        </w:rPr>
      </w:pPr>
      <w:r>
        <w:rPr>
          <w:lang w:eastAsia="en-US"/>
        </w:rPr>
        <w:t>П</w:t>
      </w:r>
      <w:r w:rsidRPr="00ED5B04">
        <w:rPr>
          <w:lang w:eastAsia="en-US"/>
        </w:rPr>
        <w:t>осле исполнения унитарным предприятием, являющимся на момент заключения концессионного соглашения балансодержателем объекта концессии, предусмотренных конце</w:t>
      </w:r>
      <w:r w:rsidRPr="00ED5B04">
        <w:rPr>
          <w:lang w:eastAsia="en-US"/>
        </w:rPr>
        <w:t>с</w:t>
      </w:r>
      <w:r w:rsidRPr="00ED5B04">
        <w:rPr>
          <w:lang w:eastAsia="en-US"/>
        </w:rPr>
        <w:t xml:space="preserve">сионным соглашением полномочий </w:t>
      </w:r>
      <w:proofErr w:type="spellStart"/>
      <w:r w:rsidRPr="00ED5B04">
        <w:rPr>
          <w:lang w:eastAsia="en-US"/>
        </w:rPr>
        <w:t>концедента</w:t>
      </w:r>
      <w:proofErr w:type="spellEnd"/>
      <w:r w:rsidRPr="00ED5B04">
        <w:rPr>
          <w:lang w:eastAsia="en-US"/>
        </w:rPr>
        <w:t xml:space="preserve"> унитарное предприятие обязано передать информацию</w:t>
      </w:r>
      <w:r>
        <w:rPr>
          <w:lang w:eastAsia="en-US"/>
        </w:rPr>
        <w:t xml:space="preserve"> – </w:t>
      </w:r>
      <w:r w:rsidRPr="00ED5B04">
        <w:rPr>
          <w:lang w:eastAsia="en-US"/>
        </w:rPr>
        <w:t>подписанный акт приема-передачи объекта концессии органу исполнител</w:t>
      </w:r>
      <w:r w:rsidRPr="00ED5B04">
        <w:rPr>
          <w:lang w:eastAsia="en-US"/>
        </w:rPr>
        <w:t>ь</w:t>
      </w:r>
      <w:r w:rsidRPr="00ED5B04">
        <w:rPr>
          <w:lang w:eastAsia="en-US"/>
        </w:rPr>
        <w:t>ной власти, уполномоченному осуществлять бюджетный учет имущества муниципальной казны, к которому относится объект концессии (далее</w:t>
      </w:r>
      <w:r>
        <w:rPr>
          <w:lang w:eastAsia="en-US"/>
        </w:rPr>
        <w:t xml:space="preserve"> – </w:t>
      </w:r>
      <w:r w:rsidRPr="00ED5B04">
        <w:rPr>
          <w:lang w:eastAsia="en-US"/>
        </w:rPr>
        <w:t>Уполномоченный орган).</w:t>
      </w:r>
    </w:p>
    <w:p w:rsidR="00143CB0" w:rsidRPr="00ED5B04" w:rsidRDefault="00143CB0" w:rsidP="00143CB0">
      <w:pPr>
        <w:autoSpaceDE w:val="0"/>
        <w:autoSpaceDN w:val="0"/>
        <w:adjustRightInd w:val="0"/>
        <w:ind w:left="-284"/>
        <w:jc w:val="both"/>
        <w:rPr>
          <w:lang w:eastAsia="en-US"/>
        </w:rPr>
      </w:pPr>
      <w:r w:rsidRPr="00ED5B04">
        <w:rPr>
          <w:lang w:eastAsia="en-US"/>
        </w:rPr>
        <w:t>При этом Уполномоченный орган на основании переданных унитарным предприятием документов, подтверждающих передачу объекта концес</w:t>
      </w:r>
      <w:r>
        <w:rPr>
          <w:lang w:eastAsia="en-US"/>
        </w:rPr>
        <w:t xml:space="preserve">сии, отражает в бюджетном учете </w:t>
      </w:r>
      <w:r w:rsidRPr="00ED5B04">
        <w:rPr>
          <w:lang w:eastAsia="en-US"/>
        </w:rPr>
        <w:t xml:space="preserve">уменьшение финансовых вложений в муниципальное унитарное предприятие в сумме </w:t>
      </w:r>
      <w:r w:rsidRPr="00ED5B04">
        <w:rPr>
          <w:lang w:eastAsia="en-US"/>
        </w:rPr>
        <w:lastRenderedPageBreak/>
        <w:t>переданного объекта концессии, ранее находившегося у унитарного предприятия в хозяйстве</w:t>
      </w:r>
      <w:r w:rsidRPr="00ED5B04">
        <w:rPr>
          <w:lang w:eastAsia="en-US"/>
        </w:rPr>
        <w:t>н</w:t>
      </w:r>
      <w:r w:rsidRPr="00ED5B04">
        <w:rPr>
          <w:lang w:eastAsia="en-US"/>
        </w:rPr>
        <w:t>ном ведении.</w:t>
      </w:r>
    </w:p>
    <w:p w:rsidR="00143CB0" w:rsidRDefault="00143CB0" w:rsidP="00143CB0">
      <w:pPr>
        <w:autoSpaceDE w:val="0"/>
        <w:autoSpaceDN w:val="0"/>
        <w:adjustRightInd w:val="0"/>
        <w:ind w:left="-284"/>
        <w:jc w:val="both"/>
        <w:rPr>
          <w:lang w:eastAsia="en-US"/>
        </w:rPr>
      </w:pPr>
      <w:r w:rsidRPr="00ED5B04">
        <w:rPr>
          <w:lang w:eastAsia="en-US"/>
        </w:rPr>
        <w:t>В бюджетном учете Уполномоченного органа такие операции отражаются</w:t>
      </w:r>
      <w:r>
        <w:rPr>
          <w:lang w:eastAsia="en-US"/>
        </w:rPr>
        <w:t>:</w:t>
      </w:r>
    </w:p>
    <w:p w:rsidR="00143CB0" w:rsidRPr="00ED5B04" w:rsidRDefault="00143CB0" w:rsidP="00143CB0">
      <w:pPr>
        <w:autoSpaceDE w:val="0"/>
        <w:autoSpaceDN w:val="0"/>
        <w:adjustRightInd w:val="0"/>
        <w:spacing w:before="40"/>
        <w:ind w:left="-284"/>
        <w:jc w:val="both"/>
        <w:rPr>
          <w:lang w:eastAsia="en-US"/>
        </w:rPr>
      </w:pPr>
      <w:r>
        <w:rPr>
          <w:lang w:eastAsia="en-US"/>
        </w:rPr>
        <w:t xml:space="preserve">Дебет </w:t>
      </w:r>
      <w:proofErr w:type="spellStart"/>
      <w:r>
        <w:rPr>
          <w:lang w:eastAsia="en-US"/>
        </w:rPr>
        <w:t>хххх</w:t>
      </w:r>
      <w:proofErr w:type="spellEnd"/>
      <w:r>
        <w:rPr>
          <w:lang w:eastAsia="en-US"/>
        </w:rPr>
        <w:t xml:space="preserve"> </w:t>
      </w:r>
      <w:proofErr w:type="spellStart"/>
      <w:r>
        <w:rPr>
          <w:lang w:eastAsia="en-US"/>
        </w:rPr>
        <w:t>хххххххххх</w:t>
      </w:r>
      <w:proofErr w:type="spellEnd"/>
      <w:r>
        <w:rPr>
          <w:lang w:eastAsia="en-US"/>
        </w:rPr>
        <w:t xml:space="preserve"> 410</w:t>
      </w:r>
      <w:r w:rsidRPr="00ED5B04">
        <w:rPr>
          <w:lang w:eastAsia="en-US"/>
        </w:rPr>
        <w:t xml:space="preserve"> </w:t>
      </w:r>
      <w:hyperlink r:id="rId123" w:history="1">
        <w:r w:rsidRPr="00ED5B04">
          <w:rPr>
            <w:lang w:eastAsia="en-US"/>
          </w:rPr>
          <w:t>140110172</w:t>
        </w:r>
      </w:hyperlink>
      <w:r w:rsidRPr="00ED5B04">
        <w:rPr>
          <w:lang w:eastAsia="en-US"/>
        </w:rPr>
        <w:t xml:space="preserve"> </w:t>
      </w:r>
      <w:r>
        <w:rPr>
          <w:lang w:eastAsia="en-US"/>
        </w:rPr>
        <w:t xml:space="preserve">– Кредит </w:t>
      </w:r>
      <w:proofErr w:type="spellStart"/>
      <w:r>
        <w:rPr>
          <w:lang w:eastAsia="en-US"/>
        </w:rPr>
        <w:t>хххх</w:t>
      </w:r>
      <w:proofErr w:type="spellEnd"/>
      <w:r>
        <w:rPr>
          <w:lang w:eastAsia="en-US"/>
        </w:rPr>
        <w:t xml:space="preserve"> </w:t>
      </w:r>
      <w:proofErr w:type="spellStart"/>
      <w:r>
        <w:rPr>
          <w:lang w:eastAsia="en-US"/>
        </w:rPr>
        <w:t>хххххххххх</w:t>
      </w:r>
      <w:proofErr w:type="spellEnd"/>
      <w:r>
        <w:rPr>
          <w:lang w:eastAsia="en-US"/>
        </w:rPr>
        <w:t xml:space="preserve"> 815 120432630</w:t>
      </w:r>
      <w:r w:rsidRPr="00ED5B04">
        <w:rPr>
          <w:lang w:eastAsia="en-US"/>
        </w:rPr>
        <w:t>.</w:t>
      </w:r>
    </w:p>
    <w:p w:rsidR="00143CB0" w:rsidRDefault="00143CB0" w:rsidP="00143CB0">
      <w:pPr>
        <w:autoSpaceDE w:val="0"/>
        <w:autoSpaceDN w:val="0"/>
        <w:adjustRightInd w:val="0"/>
        <w:spacing w:before="40"/>
        <w:ind w:left="-284"/>
        <w:jc w:val="both"/>
        <w:rPr>
          <w:lang w:eastAsia="en-US"/>
        </w:rPr>
      </w:pPr>
      <w:r w:rsidRPr="00ED5B04">
        <w:rPr>
          <w:lang w:eastAsia="en-US"/>
        </w:rPr>
        <w:t>Одновременно Уполномоченным органом отражаются операции по принятию в бю</w:t>
      </w:r>
      <w:r w:rsidRPr="00ED5B04">
        <w:rPr>
          <w:lang w:eastAsia="en-US"/>
        </w:rPr>
        <w:t>д</w:t>
      </w:r>
      <w:r w:rsidRPr="00ED5B04">
        <w:rPr>
          <w:lang w:eastAsia="en-US"/>
        </w:rPr>
        <w:t>жетном учете указанных объектов концессии как объектов, с</w:t>
      </w:r>
      <w:r>
        <w:rPr>
          <w:lang w:eastAsia="en-US"/>
        </w:rPr>
        <w:t>оставляющих муниципальную казну:</w:t>
      </w:r>
    </w:p>
    <w:p w:rsidR="00143CB0" w:rsidRDefault="00143CB0" w:rsidP="00143CB0">
      <w:pPr>
        <w:autoSpaceDE w:val="0"/>
        <w:autoSpaceDN w:val="0"/>
        <w:adjustRightInd w:val="0"/>
        <w:spacing w:before="40"/>
        <w:ind w:left="-284"/>
        <w:jc w:val="both"/>
        <w:rPr>
          <w:lang w:eastAsia="en-US"/>
        </w:rPr>
      </w:pPr>
      <w:r>
        <w:rPr>
          <w:lang w:eastAsia="en-US"/>
        </w:rPr>
        <w:t>Дебет</w:t>
      </w:r>
      <w:r w:rsidRPr="00ED5B04">
        <w:rPr>
          <w:lang w:eastAsia="en-US"/>
        </w:rPr>
        <w:t xml:space="preserve"> </w:t>
      </w:r>
      <w:proofErr w:type="spellStart"/>
      <w:r>
        <w:rPr>
          <w:lang w:eastAsia="en-US"/>
        </w:rPr>
        <w:t>хххх</w:t>
      </w:r>
      <w:proofErr w:type="spellEnd"/>
      <w:r>
        <w:rPr>
          <w:lang w:eastAsia="en-US"/>
        </w:rPr>
        <w:t xml:space="preserve"> 00000000000 000 110851310 – Кредит </w:t>
      </w:r>
      <w:proofErr w:type="spellStart"/>
      <w:r>
        <w:rPr>
          <w:lang w:eastAsia="en-US"/>
        </w:rPr>
        <w:t>хххх</w:t>
      </w:r>
      <w:proofErr w:type="spellEnd"/>
      <w:r>
        <w:rPr>
          <w:lang w:eastAsia="en-US"/>
        </w:rPr>
        <w:t xml:space="preserve"> </w:t>
      </w:r>
      <w:proofErr w:type="spellStart"/>
      <w:r>
        <w:rPr>
          <w:lang w:eastAsia="en-US"/>
        </w:rPr>
        <w:t>хххххххххх</w:t>
      </w:r>
      <w:proofErr w:type="spellEnd"/>
      <w:r>
        <w:rPr>
          <w:lang w:eastAsia="en-US"/>
        </w:rPr>
        <w:t xml:space="preserve"> 410</w:t>
      </w:r>
      <w:r w:rsidRPr="00ED5B04">
        <w:rPr>
          <w:lang w:eastAsia="en-US"/>
        </w:rPr>
        <w:t xml:space="preserve"> </w:t>
      </w:r>
      <w:hyperlink r:id="rId124" w:history="1">
        <w:r w:rsidRPr="00ED5B04">
          <w:rPr>
            <w:lang w:eastAsia="en-US"/>
          </w:rPr>
          <w:t>140110172</w:t>
        </w:r>
      </w:hyperlink>
      <w:r>
        <w:rPr>
          <w:lang w:eastAsia="en-US"/>
        </w:rPr>
        <w:t xml:space="preserve"> </w:t>
      </w:r>
      <w:r w:rsidRPr="00ED5B04">
        <w:rPr>
          <w:lang w:eastAsia="en-US"/>
        </w:rPr>
        <w:t>с о</w:t>
      </w:r>
      <w:r w:rsidRPr="00ED5B04">
        <w:rPr>
          <w:lang w:eastAsia="en-US"/>
        </w:rPr>
        <w:t>т</w:t>
      </w:r>
      <w:r w:rsidRPr="00ED5B04">
        <w:rPr>
          <w:lang w:eastAsia="en-US"/>
        </w:rPr>
        <w:t xml:space="preserve">ражением увеличения на </w:t>
      </w:r>
      <w:proofErr w:type="spellStart"/>
      <w:r w:rsidRPr="00ED5B04">
        <w:rPr>
          <w:lang w:eastAsia="en-US"/>
        </w:rPr>
        <w:t>забалансовом</w:t>
      </w:r>
      <w:proofErr w:type="spellEnd"/>
      <w:r w:rsidRPr="00ED5B04">
        <w:rPr>
          <w:lang w:eastAsia="en-US"/>
        </w:rPr>
        <w:t xml:space="preserve"> счете информации об имуществе казны, передан</w:t>
      </w:r>
      <w:r>
        <w:rPr>
          <w:lang w:eastAsia="en-US"/>
        </w:rPr>
        <w:t>ном в пользование;</w:t>
      </w:r>
    </w:p>
    <w:p w:rsidR="00143CB0" w:rsidRPr="009F6AC6" w:rsidRDefault="00143CB0" w:rsidP="00143CB0">
      <w:pPr>
        <w:autoSpaceDE w:val="0"/>
        <w:autoSpaceDN w:val="0"/>
        <w:adjustRightInd w:val="0"/>
        <w:spacing w:before="40"/>
        <w:ind w:left="-284"/>
        <w:jc w:val="both"/>
        <w:rPr>
          <w:lang w:eastAsia="en-US"/>
        </w:rPr>
      </w:pPr>
      <w:r>
        <w:rPr>
          <w:lang w:eastAsia="en-US"/>
        </w:rPr>
        <w:t xml:space="preserve">одновременно переданный объект для </w:t>
      </w:r>
      <w:r w:rsidRPr="00ED5B04">
        <w:rPr>
          <w:lang w:eastAsia="en-US"/>
        </w:rPr>
        <w:t>обеспечения надлежащего контроля за его с</w:t>
      </w:r>
      <w:r w:rsidRPr="00ED5B04">
        <w:rPr>
          <w:lang w:eastAsia="en-US"/>
        </w:rPr>
        <w:t>о</w:t>
      </w:r>
      <w:r w:rsidRPr="00ED5B04">
        <w:rPr>
          <w:lang w:eastAsia="en-US"/>
        </w:rPr>
        <w:t xml:space="preserve">хранностью, целевым использованием и движением </w:t>
      </w:r>
      <w:r>
        <w:rPr>
          <w:lang w:eastAsia="en-US"/>
        </w:rPr>
        <w:t xml:space="preserve">учитывается на </w:t>
      </w:r>
      <w:proofErr w:type="spellStart"/>
      <w:r>
        <w:rPr>
          <w:lang w:eastAsia="en-US"/>
        </w:rPr>
        <w:t>забалансовом</w:t>
      </w:r>
      <w:proofErr w:type="spellEnd"/>
      <w:r>
        <w:rPr>
          <w:lang w:eastAsia="en-US"/>
        </w:rPr>
        <w:t xml:space="preserve"> счете 26 «</w:t>
      </w:r>
      <w:r w:rsidRPr="00ED5B04">
        <w:rPr>
          <w:lang w:eastAsia="en-US"/>
        </w:rPr>
        <w:t>Имущество, переданное в безвозмездное пользование</w:t>
      </w:r>
      <w:r>
        <w:rPr>
          <w:lang w:eastAsia="en-US"/>
        </w:rPr>
        <w:t>»</w:t>
      </w:r>
      <w:r w:rsidRPr="00ED5B04">
        <w:rPr>
          <w:lang w:eastAsia="en-US"/>
        </w:rPr>
        <w:t xml:space="preserve">, </w:t>
      </w:r>
      <w:r>
        <w:rPr>
          <w:lang w:eastAsia="en-US"/>
        </w:rPr>
        <w:t>либо если им</w:t>
      </w:r>
      <w:r w:rsidRPr="00ED5B04">
        <w:rPr>
          <w:lang w:eastAsia="en-US"/>
        </w:rPr>
        <w:t>уществ</w:t>
      </w:r>
      <w:r>
        <w:rPr>
          <w:lang w:eastAsia="en-US"/>
        </w:rPr>
        <w:t>о</w:t>
      </w:r>
      <w:r w:rsidRPr="00ED5B04">
        <w:rPr>
          <w:lang w:eastAsia="en-US"/>
        </w:rPr>
        <w:t>, переданно</w:t>
      </w:r>
      <w:r>
        <w:rPr>
          <w:lang w:eastAsia="en-US"/>
        </w:rPr>
        <w:t>е</w:t>
      </w:r>
      <w:r w:rsidRPr="00ED5B04">
        <w:rPr>
          <w:lang w:eastAsia="en-US"/>
        </w:rPr>
        <w:t xml:space="preserve"> в возмездное пользование, </w:t>
      </w:r>
      <w:r>
        <w:rPr>
          <w:lang w:eastAsia="en-US"/>
        </w:rPr>
        <w:t>учитывается на</w:t>
      </w:r>
      <w:r w:rsidRPr="00ED5B04">
        <w:rPr>
          <w:lang w:eastAsia="en-US"/>
        </w:rPr>
        <w:t xml:space="preserve"> </w:t>
      </w:r>
      <w:hyperlink r:id="rId125" w:history="1">
        <w:r w:rsidRPr="00ED5B04">
          <w:rPr>
            <w:lang w:eastAsia="en-US"/>
          </w:rPr>
          <w:t>счет</w:t>
        </w:r>
        <w:r>
          <w:rPr>
            <w:lang w:eastAsia="en-US"/>
          </w:rPr>
          <w:t>е</w:t>
        </w:r>
        <w:r w:rsidRPr="00ED5B04">
          <w:rPr>
            <w:lang w:eastAsia="en-US"/>
          </w:rPr>
          <w:t xml:space="preserve"> 25</w:t>
        </w:r>
      </w:hyperlink>
      <w:r w:rsidRPr="00ED5B04">
        <w:rPr>
          <w:lang w:eastAsia="en-US"/>
        </w:rPr>
        <w:t xml:space="preserve"> </w:t>
      </w:r>
      <w:r>
        <w:rPr>
          <w:lang w:eastAsia="en-US"/>
        </w:rPr>
        <w:t>«</w:t>
      </w:r>
      <w:r w:rsidRPr="00ED5B04">
        <w:rPr>
          <w:lang w:eastAsia="en-US"/>
        </w:rPr>
        <w:t>Имущество, переданное в возмездное пользование (аренду)</w:t>
      </w:r>
      <w:r>
        <w:rPr>
          <w:lang w:eastAsia="en-US"/>
        </w:rPr>
        <w:t xml:space="preserve">» </w:t>
      </w:r>
      <w:r w:rsidRPr="009F6AC6">
        <w:rPr>
          <w:lang w:eastAsia="en-US"/>
        </w:rPr>
        <w:t>(письмо Минфина России от 27.01.2017</w:t>
      </w:r>
      <w:r>
        <w:rPr>
          <w:lang w:eastAsia="en-US"/>
        </w:rPr>
        <w:t xml:space="preserve"> </w:t>
      </w:r>
      <w:r w:rsidRPr="009F6AC6">
        <w:rPr>
          <w:lang w:eastAsia="en-US"/>
        </w:rPr>
        <w:t>№ 02-06-10/4446).</w:t>
      </w:r>
    </w:p>
    <w:p w:rsidR="00143CB0" w:rsidRDefault="00143CB0" w:rsidP="00143CB0">
      <w:pPr>
        <w:autoSpaceDE w:val="0"/>
        <w:autoSpaceDN w:val="0"/>
        <w:adjustRightInd w:val="0"/>
        <w:ind w:left="-284"/>
        <w:jc w:val="both"/>
        <w:rPr>
          <w:lang w:eastAsia="en-US"/>
        </w:rPr>
      </w:pPr>
      <w:r>
        <w:rPr>
          <w:lang w:eastAsia="en-US"/>
        </w:rPr>
        <w:t>6.5. Инвентаризация имущества казны проводится перед составлением годовой бухга</w:t>
      </w:r>
      <w:r>
        <w:rPr>
          <w:lang w:eastAsia="en-US"/>
        </w:rPr>
        <w:t>л</w:t>
      </w:r>
      <w:r>
        <w:rPr>
          <w:lang w:eastAsia="en-US"/>
        </w:rPr>
        <w:t>терской отчетности и регулируется положением о проведении инвентаризации имущества казны.</w:t>
      </w:r>
    </w:p>
    <w:p w:rsidR="00143CB0" w:rsidRDefault="00143CB0" w:rsidP="00143CB0">
      <w:pPr>
        <w:autoSpaceDE w:val="0"/>
        <w:autoSpaceDN w:val="0"/>
        <w:adjustRightInd w:val="0"/>
        <w:ind w:left="-284"/>
        <w:jc w:val="both"/>
        <w:rPr>
          <w:lang w:eastAsia="en-US"/>
        </w:rPr>
      </w:pPr>
      <w:r>
        <w:rPr>
          <w:lang w:eastAsia="en-US"/>
        </w:rPr>
        <w:t>6.6. Проведение переоценки имущества, составляющего государственную (муниц</w:t>
      </w:r>
      <w:r>
        <w:rPr>
          <w:lang w:eastAsia="en-US"/>
        </w:rPr>
        <w:t>и</w:t>
      </w:r>
      <w:r>
        <w:rPr>
          <w:lang w:eastAsia="en-US"/>
        </w:rPr>
        <w:t>пальную) казну, осуществляется по состоянию на начало текущего года путем пересчета их балансовой стоимости и начисленной суммы амортизации. В соответствии с законодательс</w:t>
      </w:r>
      <w:r>
        <w:rPr>
          <w:lang w:eastAsia="en-US"/>
        </w:rPr>
        <w:t>т</w:t>
      </w:r>
      <w:r>
        <w:rPr>
          <w:lang w:eastAsia="en-US"/>
        </w:rPr>
        <w:t>вом Российской Федерации сроки и порядок переоценки устанавливаются Правительством Российской Федерации.</w:t>
      </w:r>
    </w:p>
    <w:p w:rsidR="00143CB0" w:rsidRDefault="00143CB0" w:rsidP="00143CB0">
      <w:pPr>
        <w:autoSpaceDE w:val="0"/>
        <w:autoSpaceDN w:val="0"/>
        <w:adjustRightInd w:val="0"/>
        <w:ind w:left="-284"/>
        <w:jc w:val="both"/>
        <w:rPr>
          <w:lang w:eastAsia="en-US"/>
        </w:rPr>
      </w:pPr>
      <w:r>
        <w:rPr>
          <w:lang w:eastAsia="en-US"/>
        </w:rPr>
        <w:t>6.7. Средства от реализации имущества казны подлежат зачислению в доход бюджета.</w:t>
      </w:r>
    </w:p>
    <w:p w:rsidR="00143CB0" w:rsidRDefault="00143CB0" w:rsidP="00143CB0">
      <w:pPr>
        <w:autoSpaceDE w:val="0"/>
        <w:autoSpaceDN w:val="0"/>
        <w:adjustRightInd w:val="0"/>
        <w:ind w:left="-284"/>
        <w:jc w:val="both"/>
        <w:rPr>
          <w:lang w:eastAsia="en-US"/>
        </w:rPr>
      </w:pPr>
      <w:r>
        <w:rPr>
          <w:lang w:eastAsia="en-US"/>
        </w:rPr>
        <w:t>При начислении дохода от продажи имущества казны в бюджетном учете производится запись:</w:t>
      </w:r>
    </w:p>
    <w:p w:rsidR="00143CB0" w:rsidRDefault="00143CB0" w:rsidP="00143CB0">
      <w:pPr>
        <w:autoSpaceDE w:val="0"/>
        <w:autoSpaceDN w:val="0"/>
        <w:adjustRightInd w:val="0"/>
        <w:spacing w:before="40"/>
        <w:ind w:left="-284"/>
        <w:jc w:val="both"/>
        <w:rPr>
          <w:lang w:eastAsia="en-US"/>
        </w:rPr>
      </w:pPr>
      <w:r>
        <w:rPr>
          <w:lang w:eastAsia="en-US"/>
        </w:rPr>
        <w:t xml:space="preserve">Дебет </w:t>
      </w:r>
      <w:proofErr w:type="spellStart"/>
      <w:r>
        <w:rPr>
          <w:lang w:eastAsia="en-US"/>
        </w:rPr>
        <w:t>хххх</w:t>
      </w:r>
      <w:proofErr w:type="spellEnd"/>
      <w:r>
        <w:rPr>
          <w:lang w:eastAsia="en-US"/>
        </w:rPr>
        <w:t xml:space="preserve"> </w:t>
      </w:r>
      <w:proofErr w:type="spellStart"/>
      <w:r>
        <w:rPr>
          <w:lang w:eastAsia="en-US"/>
        </w:rPr>
        <w:t>хххххххххх</w:t>
      </w:r>
      <w:proofErr w:type="spellEnd"/>
      <w:r>
        <w:rPr>
          <w:lang w:eastAsia="en-US"/>
        </w:rPr>
        <w:t xml:space="preserve"> 410 120571560 – Кредит </w:t>
      </w:r>
      <w:proofErr w:type="spellStart"/>
      <w:r>
        <w:rPr>
          <w:lang w:eastAsia="en-US"/>
        </w:rPr>
        <w:t>хххх</w:t>
      </w:r>
      <w:proofErr w:type="spellEnd"/>
      <w:r>
        <w:rPr>
          <w:lang w:eastAsia="en-US"/>
        </w:rPr>
        <w:t xml:space="preserve"> </w:t>
      </w:r>
      <w:proofErr w:type="spellStart"/>
      <w:r>
        <w:rPr>
          <w:lang w:eastAsia="en-US"/>
        </w:rPr>
        <w:t>хххххххххх</w:t>
      </w:r>
      <w:proofErr w:type="spellEnd"/>
      <w:r>
        <w:rPr>
          <w:lang w:eastAsia="en-US"/>
        </w:rPr>
        <w:t xml:space="preserve"> 410 140110172.</w:t>
      </w:r>
    </w:p>
    <w:p w:rsidR="00143CB0" w:rsidRDefault="00143CB0" w:rsidP="00143CB0">
      <w:pPr>
        <w:autoSpaceDE w:val="0"/>
        <w:autoSpaceDN w:val="0"/>
        <w:adjustRightInd w:val="0"/>
        <w:spacing w:before="40"/>
        <w:ind w:left="-284"/>
        <w:jc w:val="both"/>
        <w:rPr>
          <w:lang w:eastAsia="en-US"/>
        </w:rPr>
      </w:pPr>
      <w:r>
        <w:rPr>
          <w:lang w:eastAsia="en-US"/>
        </w:rPr>
        <w:t>Зачисление средств в доходы бюджета отражать записью:</w:t>
      </w:r>
    </w:p>
    <w:p w:rsidR="00143CB0" w:rsidRDefault="00143CB0" w:rsidP="00143CB0">
      <w:pPr>
        <w:autoSpaceDE w:val="0"/>
        <w:autoSpaceDN w:val="0"/>
        <w:adjustRightInd w:val="0"/>
        <w:spacing w:before="40"/>
        <w:ind w:left="-284"/>
        <w:jc w:val="both"/>
        <w:rPr>
          <w:lang w:eastAsia="en-US"/>
        </w:rPr>
      </w:pPr>
      <w:r>
        <w:rPr>
          <w:lang w:eastAsia="en-US"/>
        </w:rPr>
        <w:t xml:space="preserve">Дебет </w:t>
      </w:r>
      <w:proofErr w:type="spellStart"/>
      <w:r>
        <w:rPr>
          <w:lang w:eastAsia="en-US"/>
        </w:rPr>
        <w:t>хххх</w:t>
      </w:r>
      <w:proofErr w:type="spellEnd"/>
      <w:r>
        <w:rPr>
          <w:lang w:eastAsia="en-US"/>
        </w:rPr>
        <w:t xml:space="preserve"> </w:t>
      </w:r>
      <w:proofErr w:type="spellStart"/>
      <w:r>
        <w:rPr>
          <w:lang w:eastAsia="en-US"/>
        </w:rPr>
        <w:t>хххххххххх</w:t>
      </w:r>
      <w:proofErr w:type="spellEnd"/>
      <w:r>
        <w:rPr>
          <w:lang w:eastAsia="en-US"/>
        </w:rPr>
        <w:t xml:space="preserve"> 410 121002410 – Кредит </w:t>
      </w:r>
      <w:proofErr w:type="spellStart"/>
      <w:r>
        <w:rPr>
          <w:lang w:eastAsia="en-US"/>
        </w:rPr>
        <w:t>хххх</w:t>
      </w:r>
      <w:proofErr w:type="spellEnd"/>
      <w:r>
        <w:rPr>
          <w:lang w:eastAsia="en-US"/>
        </w:rPr>
        <w:t xml:space="preserve"> </w:t>
      </w:r>
      <w:proofErr w:type="spellStart"/>
      <w:r>
        <w:rPr>
          <w:lang w:eastAsia="en-US"/>
        </w:rPr>
        <w:t>хххххххххх</w:t>
      </w:r>
      <w:proofErr w:type="spellEnd"/>
      <w:r>
        <w:rPr>
          <w:lang w:eastAsia="en-US"/>
        </w:rPr>
        <w:t xml:space="preserve"> 410 120571660.</w:t>
      </w:r>
    </w:p>
    <w:p w:rsidR="00143CB0" w:rsidRDefault="00143CB0" w:rsidP="00143CB0">
      <w:pPr>
        <w:autoSpaceDE w:val="0"/>
        <w:autoSpaceDN w:val="0"/>
        <w:adjustRightInd w:val="0"/>
        <w:spacing w:before="40"/>
        <w:ind w:left="-284"/>
        <w:jc w:val="both"/>
        <w:rPr>
          <w:lang w:eastAsia="en-US"/>
        </w:rPr>
      </w:pPr>
      <w:r>
        <w:rPr>
          <w:lang w:eastAsia="en-US"/>
        </w:rPr>
        <w:t>6.8. Передача имущества казны в аренду, безвозмездное пользование, доверительное управление, на хранение отражается записью:</w:t>
      </w:r>
    </w:p>
    <w:p w:rsidR="00143CB0" w:rsidRDefault="00143CB0" w:rsidP="00143CB0">
      <w:pPr>
        <w:autoSpaceDE w:val="0"/>
        <w:autoSpaceDN w:val="0"/>
        <w:adjustRightInd w:val="0"/>
        <w:spacing w:before="40"/>
        <w:ind w:left="-284"/>
        <w:jc w:val="both"/>
        <w:rPr>
          <w:lang w:eastAsia="en-US"/>
        </w:rPr>
      </w:pPr>
      <w:r>
        <w:rPr>
          <w:lang w:eastAsia="en-US"/>
        </w:rPr>
        <w:t xml:space="preserve">Дебет </w:t>
      </w:r>
      <w:proofErr w:type="spellStart"/>
      <w:r>
        <w:rPr>
          <w:lang w:eastAsia="en-US"/>
        </w:rPr>
        <w:t>хххх</w:t>
      </w:r>
      <w:proofErr w:type="spellEnd"/>
      <w:r>
        <w:rPr>
          <w:lang w:eastAsia="en-US"/>
        </w:rPr>
        <w:t xml:space="preserve"> 00000000000 000 1108хх310 – Кредит </w:t>
      </w:r>
      <w:proofErr w:type="spellStart"/>
      <w:r>
        <w:rPr>
          <w:lang w:eastAsia="en-US"/>
        </w:rPr>
        <w:t>хххх</w:t>
      </w:r>
      <w:proofErr w:type="spellEnd"/>
      <w:r>
        <w:rPr>
          <w:lang w:eastAsia="en-US"/>
        </w:rPr>
        <w:t xml:space="preserve"> 00000000000 000 1108хх310 (с одновременным отражением в структуре соответствующих групп (видов) нефинансовых активов на соответствующих </w:t>
      </w:r>
      <w:proofErr w:type="spellStart"/>
      <w:r>
        <w:rPr>
          <w:lang w:eastAsia="en-US"/>
        </w:rPr>
        <w:t>забалансовых</w:t>
      </w:r>
      <w:proofErr w:type="spellEnd"/>
      <w:r>
        <w:rPr>
          <w:lang w:eastAsia="en-US"/>
        </w:rPr>
        <w:t xml:space="preserve"> счетах рабочего плана счетов субъекта нефинанс</w:t>
      </w:r>
      <w:r>
        <w:rPr>
          <w:lang w:eastAsia="en-US"/>
        </w:rPr>
        <w:t>о</w:t>
      </w:r>
      <w:r>
        <w:rPr>
          <w:lang w:eastAsia="en-US"/>
        </w:rPr>
        <w:t>вых активов).</w:t>
      </w:r>
    </w:p>
    <w:p w:rsidR="00143CB0" w:rsidRPr="00E70E39" w:rsidRDefault="00143CB0" w:rsidP="00143CB0">
      <w:pPr>
        <w:autoSpaceDE w:val="0"/>
        <w:autoSpaceDN w:val="0"/>
        <w:adjustRightInd w:val="0"/>
        <w:spacing w:before="40"/>
        <w:ind w:left="-284"/>
        <w:jc w:val="both"/>
        <w:rPr>
          <w:lang w:eastAsia="en-US"/>
        </w:rPr>
      </w:pPr>
      <w:r>
        <w:t xml:space="preserve">6.9. </w:t>
      </w:r>
      <w:r w:rsidRPr="00E70E39">
        <w:rPr>
          <w:lang w:eastAsia="en-US"/>
        </w:rPr>
        <w:t>Выбытие нефинансовых объектов имущества казны при их реализации (приватиз</w:t>
      </w:r>
      <w:r w:rsidRPr="00E70E39">
        <w:rPr>
          <w:lang w:eastAsia="en-US"/>
        </w:rPr>
        <w:t>а</w:t>
      </w:r>
      <w:r w:rsidRPr="00E70E39">
        <w:rPr>
          <w:lang w:eastAsia="en-US"/>
        </w:rPr>
        <w:t>ции) отражается с применением счета 1 401 10 172 на основании следующих документов:</w:t>
      </w:r>
    </w:p>
    <w:p w:rsidR="00143CB0" w:rsidRPr="00E70E39" w:rsidRDefault="00143CB0" w:rsidP="00143CB0">
      <w:pPr>
        <w:autoSpaceDE w:val="0"/>
        <w:autoSpaceDN w:val="0"/>
        <w:adjustRightInd w:val="0"/>
        <w:ind w:left="-284"/>
        <w:jc w:val="both"/>
        <w:rPr>
          <w:lang w:eastAsia="en-US"/>
        </w:rPr>
      </w:pPr>
      <w:r w:rsidRPr="00B775B9">
        <w:t xml:space="preserve">– </w:t>
      </w:r>
      <w:r w:rsidRPr="00E70E39">
        <w:rPr>
          <w:lang w:eastAsia="en-US"/>
        </w:rPr>
        <w:t>распоряжения главы Администрации;</w:t>
      </w:r>
    </w:p>
    <w:p w:rsidR="00143CB0" w:rsidRPr="00E70E39" w:rsidRDefault="00143CB0" w:rsidP="00143CB0">
      <w:pPr>
        <w:autoSpaceDE w:val="0"/>
        <w:autoSpaceDN w:val="0"/>
        <w:adjustRightInd w:val="0"/>
        <w:ind w:left="-284"/>
        <w:jc w:val="both"/>
        <w:rPr>
          <w:lang w:eastAsia="en-US"/>
        </w:rPr>
      </w:pPr>
      <w:r w:rsidRPr="00B775B9">
        <w:t xml:space="preserve">– </w:t>
      </w:r>
      <w:r w:rsidRPr="00E70E39">
        <w:rPr>
          <w:lang w:eastAsia="en-US"/>
        </w:rPr>
        <w:t>договора;</w:t>
      </w:r>
    </w:p>
    <w:p w:rsidR="00143CB0" w:rsidRPr="00E70E39" w:rsidRDefault="00143CB0" w:rsidP="00143CB0">
      <w:pPr>
        <w:autoSpaceDE w:val="0"/>
        <w:autoSpaceDN w:val="0"/>
        <w:adjustRightInd w:val="0"/>
        <w:ind w:left="-284"/>
        <w:jc w:val="both"/>
        <w:rPr>
          <w:lang w:eastAsia="en-US"/>
        </w:rPr>
      </w:pPr>
      <w:r w:rsidRPr="00B775B9">
        <w:t xml:space="preserve">– </w:t>
      </w:r>
      <w:r w:rsidRPr="00E70E39">
        <w:rPr>
          <w:lang w:eastAsia="en-US"/>
        </w:rPr>
        <w:t xml:space="preserve">Акта о приеме-передаче объектов нефинансовых активов </w:t>
      </w:r>
      <w:hyperlink r:id="rId126" w:history="1">
        <w:r w:rsidRPr="00E70E39">
          <w:rPr>
            <w:lang w:eastAsia="en-US"/>
          </w:rPr>
          <w:t>(ф. 0504101)</w:t>
        </w:r>
      </w:hyperlink>
      <w:r w:rsidRPr="00E70E39">
        <w:rPr>
          <w:lang w:eastAsia="en-US"/>
        </w:rPr>
        <w:t>;</w:t>
      </w:r>
    </w:p>
    <w:p w:rsidR="00143CB0" w:rsidRPr="00E70E39" w:rsidRDefault="00143CB0" w:rsidP="00143CB0">
      <w:pPr>
        <w:autoSpaceDE w:val="0"/>
        <w:autoSpaceDN w:val="0"/>
        <w:adjustRightInd w:val="0"/>
        <w:ind w:left="-284"/>
        <w:jc w:val="both"/>
        <w:rPr>
          <w:lang w:eastAsia="en-US"/>
        </w:rPr>
      </w:pPr>
      <w:r w:rsidRPr="00B775B9">
        <w:t xml:space="preserve">– </w:t>
      </w:r>
      <w:r w:rsidRPr="00E70E39">
        <w:rPr>
          <w:lang w:eastAsia="en-US"/>
        </w:rPr>
        <w:t>документов, подтверждающих государственную регистрацию в установленных зак</w:t>
      </w:r>
      <w:r w:rsidRPr="00E70E39">
        <w:rPr>
          <w:lang w:eastAsia="en-US"/>
        </w:rPr>
        <w:t>о</w:t>
      </w:r>
      <w:r w:rsidRPr="00E70E39">
        <w:rPr>
          <w:lang w:eastAsia="en-US"/>
        </w:rPr>
        <w:t>нодательством случаях.</w:t>
      </w:r>
    </w:p>
    <w:p w:rsidR="00143CB0" w:rsidRDefault="00143CB0" w:rsidP="00143CB0">
      <w:pPr>
        <w:ind w:left="-284"/>
        <w:jc w:val="both"/>
      </w:pPr>
    </w:p>
    <w:p w:rsidR="00143CB0" w:rsidRPr="00B7442E" w:rsidRDefault="00143CB0" w:rsidP="00143CB0">
      <w:pPr>
        <w:ind w:left="-284"/>
        <w:jc w:val="center"/>
      </w:pPr>
      <w:r>
        <w:t>7</w:t>
      </w:r>
      <w:r w:rsidRPr="00B7442E">
        <w:t>. УЧЕТ НЕМАТЕРИАЛЬНЫХ АКТИВОВ</w:t>
      </w:r>
    </w:p>
    <w:p w:rsidR="00143CB0" w:rsidRPr="00D126A7" w:rsidRDefault="00143CB0" w:rsidP="00143CB0">
      <w:pPr>
        <w:ind w:left="-284"/>
        <w:jc w:val="both"/>
      </w:pPr>
    </w:p>
    <w:p w:rsidR="00143CB0" w:rsidRPr="00D126A7" w:rsidRDefault="00143CB0" w:rsidP="00143CB0">
      <w:pPr>
        <w:autoSpaceDE w:val="0"/>
        <w:autoSpaceDN w:val="0"/>
        <w:adjustRightInd w:val="0"/>
        <w:ind w:left="-284"/>
        <w:jc w:val="both"/>
        <w:outlineLvl w:val="2"/>
        <w:rPr>
          <w:lang w:eastAsia="en-US"/>
        </w:rPr>
      </w:pPr>
      <w:r>
        <w:rPr>
          <w:rFonts w:eastAsia="SimSun"/>
          <w:lang w:eastAsia="zh-CN"/>
        </w:rPr>
        <w:t>7</w:t>
      </w:r>
      <w:r w:rsidRPr="00D126A7">
        <w:rPr>
          <w:rFonts w:eastAsia="SimSun"/>
          <w:lang w:eastAsia="zh-CN"/>
        </w:rPr>
        <w:t>.1</w:t>
      </w:r>
      <w:r>
        <w:rPr>
          <w:rFonts w:eastAsia="SimSun"/>
          <w:lang w:eastAsia="zh-CN"/>
        </w:rPr>
        <w:t>.</w:t>
      </w:r>
      <w:r w:rsidRPr="00D126A7">
        <w:rPr>
          <w:rFonts w:eastAsia="SimSun"/>
          <w:lang w:eastAsia="zh-CN"/>
        </w:rPr>
        <w:t xml:space="preserve"> </w:t>
      </w:r>
      <w:r w:rsidRPr="00D126A7">
        <w:rPr>
          <w:lang w:eastAsia="en-US"/>
        </w:rPr>
        <w:t>К нематериальным активам относятся объекты нефинансовых активов, предназн</w:t>
      </w:r>
      <w:r w:rsidRPr="00D126A7">
        <w:rPr>
          <w:lang w:eastAsia="en-US"/>
        </w:rPr>
        <w:t>а</w:t>
      </w:r>
      <w:r w:rsidRPr="00D126A7">
        <w:rPr>
          <w:lang w:eastAsia="en-US"/>
        </w:rPr>
        <w:t>ченные для неоднократного и (или) постоянного использования на праве оперативного упра</w:t>
      </w:r>
      <w:r>
        <w:rPr>
          <w:lang w:eastAsia="en-US"/>
        </w:rPr>
        <w:t>вления в деятельности администрации</w:t>
      </w:r>
      <w:r w:rsidRPr="00D126A7">
        <w:rPr>
          <w:lang w:eastAsia="en-US"/>
        </w:rPr>
        <w:t>, одновременно удовлетворяющие следующим у</w:t>
      </w:r>
      <w:r w:rsidRPr="00D126A7">
        <w:rPr>
          <w:lang w:eastAsia="en-US"/>
        </w:rPr>
        <w:t>с</w:t>
      </w:r>
      <w:r w:rsidRPr="00D126A7">
        <w:rPr>
          <w:lang w:eastAsia="en-US"/>
        </w:rPr>
        <w:t>ловиям (</w:t>
      </w:r>
      <w:r>
        <w:rPr>
          <w:lang w:eastAsia="en-US"/>
        </w:rPr>
        <w:t xml:space="preserve">п. </w:t>
      </w:r>
      <w:r w:rsidRPr="00D126A7">
        <w:rPr>
          <w:lang w:eastAsia="en-US"/>
        </w:rPr>
        <w:t>56-57 Приказа № 157н):</w:t>
      </w:r>
    </w:p>
    <w:p w:rsidR="00143CB0" w:rsidRPr="00D126A7" w:rsidRDefault="00143CB0" w:rsidP="00143CB0">
      <w:pPr>
        <w:autoSpaceDE w:val="0"/>
        <w:autoSpaceDN w:val="0"/>
        <w:adjustRightInd w:val="0"/>
        <w:ind w:left="-284"/>
        <w:jc w:val="both"/>
        <w:outlineLvl w:val="2"/>
        <w:rPr>
          <w:lang w:eastAsia="en-US"/>
        </w:rPr>
      </w:pPr>
      <w:r w:rsidRPr="00B775B9">
        <w:t xml:space="preserve">– </w:t>
      </w:r>
      <w:r w:rsidRPr="00D126A7">
        <w:rPr>
          <w:lang w:eastAsia="en-US"/>
        </w:rPr>
        <w:t xml:space="preserve">объект способен приносить </w:t>
      </w:r>
      <w:r>
        <w:rPr>
          <w:lang w:eastAsia="en-US"/>
        </w:rPr>
        <w:t xml:space="preserve">администрации </w:t>
      </w:r>
      <w:r w:rsidRPr="00D126A7">
        <w:rPr>
          <w:lang w:eastAsia="en-US"/>
        </w:rPr>
        <w:t>экономические выгоды в будущем;</w:t>
      </w:r>
    </w:p>
    <w:p w:rsidR="00143CB0" w:rsidRPr="00D126A7" w:rsidRDefault="00143CB0" w:rsidP="00143CB0">
      <w:pPr>
        <w:autoSpaceDE w:val="0"/>
        <w:autoSpaceDN w:val="0"/>
        <w:adjustRightInd w:val="0"/>
        <w:ind w:left="-284"/>
        <w:jc w:val="both"/>
        <w:outlineLvl w:val="2"/>
        <w:rPr>
          <w:lang w:eastAsia="en-US"/>
        </w:rPr>
      </w:pPr>
      <w:r w:rsidRPr="00B775B9">
        <w:t xml:space="preserve">– </w:t>
      </w:r>
      <w:r w:rsidRPr="00D126A7">
        <w:rPr>
          <w:lang w:eastAsia="en-US"/>
        </w:rPr>
        <w:t>отсутствие у объекта материально-вещественной формы;</w:t>
      </w:r>
    </w:p>
    <w:p w:rsidR="00143CB0" w:rsidRPr="00D126A7" w:rsidRDefault="00143CB0" w:rsidP="00143CB0">
      <w:pPr>
        <w:autoSpaceDE w:val="0"/>
        <w:autoSpaceDN w:val="0"/>
        <w:adjustRightInd w:val="0"/>
        <w:ind w:left="-284"/>
        <w:jc w:val="both"/>
        <w:outlineLvl w:val="2"/>
        <w:rPr>
          <w:lang w:eastAsia="en-US"/>
        </w:rPr>
      </w:pPr>
      <w:r w:rsidRPr="00B775B9">
        <w:t xml:space="preserve">– </w:t>
      </w:r>
      <w:r w:rsidRPr="00D126A7">
        <w:rPr>
          <w:lang w:eastAsia="en-US"/>
        </w:rPr>
        <w:t>возможность идентификации (выделения, отделения) от другого имущества;</w:t>
      </w:r>
    </w:p>
    <w:p w:rsidR="00143CB0" w:rsidRPr="00D126A7" w:rsidRDefault="00143CB0" w:rsidP="00143CB0">
      <w:pPr>
        <w:autoSpaceDE w:val="0"/>
        <w:autoSpaceDN w:val="0"/>
        <w:adjustRightInd w:val="0"/>
        <w:ind w:left="-284"/>
        <w:jc w:val="both"/>
        <w:outlineLvl w:val="2"/>
        <w:rPr>
          <w:lang w:eastAsia="en-US"/>
        </w:rPr>
      </w:pPr>
      <w:r w:rsidRPr="00B775B9">
        <w:lastRenderedPageBreak/>
        <w:t xml:space="preserve">– </w:t>
      </w:r>
      <w:r w:rsidRPr="00D126A7">
        <w:rPr>
          <w:lang w:eastAsia="en-US"/>
        </w:rPr>
        <w:t>объект предназначен для использования в течение длительного времени, т.е. срока полезного использования, продолжительностью свыше 12 месяцев или обычного операцио</w:t>
      </w:r>
      <w:r w:rsidRPr="00D126A7">
        <w:rPr>
          <w:lang w:eastAsia="en-US"/>
        </w:rPr>
        <w:t>н</w:t>
      </w:r>
      <w:r w:rsidRPr="00D126A7">
        <w:rPr>
          <w:lang w:eastAsia="en-US"/>
        </w:rPr>
        <w:t>ного цикла, если он превышает 12 месяцев;</w:t>
      </w:r>
    </w:p>
    <w:p w:rsidR="00143CB0" w:rsidRPr="00D126A7" w:rsidRDefault="00143CB0" w:rsidP="00143CB0">
      <w:pPr>
        <w:autoSpaceDE w:val="0"/>
        <w:autoSpaceDN w:val="0"/>
        <w:adjustRightInd w:val="0"/>
        <w:ind w:left="-284"/>
        <w:jc w:val="both"/>
        <w:outlineLvl w:val="2"/>
        <w:rPr>
          <w:lang w:eastAsia="en-US"/>
        </w:rPr>
      </w:pPr>
      <w:r w:rsidRPr="00B775B9">
        <w:t xml:space="preserve">– </w:t>
      </w:r>
      <w:r w:rsidRPr="00D126A7">
        <w:rPr>
          <w:lang w:eastAsia="en-US"/>
        </w:rPr>
        <w:t>не предполагается последующая перепродажа данного актива;</w:t>
      </w:r>
    </w:p>
    <w:p w:rsidR="00143CB0" w:rsidRPr="00D126A7" w:rsidRDefault="00143CB0" w:rsidP="00143CB0">
      <w:pPr>
        <w:autoSpaceDE w:val="0"/>
        <w:autoSpaceDN w:val="0"/>
        <w:adjustRightInd w:val="0"/>
        <w:ind w:left="-284"/>
        <w:jc w:val="both"/>
        <w:outlineLvl w:val="2"/>
        <w:rPr>
          <w:lang w:eastAsia="en-US"/>
        </w:rPr>
      </w:pPr>
      <w:r w:rsidRPr="00B775B9">
        <w:t xml:space="preserve">– </w:t>
      </w:r>
      <w:r w:rsidRPr="00D126A7">
        <w:rPr>
          <w:lang w:eastAsia="en-US"/>
        </w:rPr>
        <w:t>наличие надлежаще оформленных документов, подтверждающих существование а</w:t>
      </w:r>
      <w:r w:rsidRPr="00D126A7">
        <w:rPr>
          <w:lang w:eastAsia="en-US"/>
        </w:rPr>
        <w:t>к</w:t>
      </w:r>
      <w:r w:rsidRPr="00D126A7">
        <w:rPr>
          <w:lang w:eastAsia="en-US"/>
        </w:rPr>
        <w:t>тива;</w:t>
      </w:r>
    </w:p>
    <w:p w:rsidR="00143CB0" w:rsidRPr="00D126A7" w:rsidRDefault="00143CB0" w:rsidP="00143CB0">
      <w:pPr>
        <w:autoSpaceDE w:val="0"/>
        <w:autoSpaceDN w:val="0"/>
        <w:adjustRightInd w:val="0"/>
        <w:ind w:left="-284"/>
        <w:jc w:val="both"/>
        <w:outlineLvl w:val="2"/>
        <w:rPr>
          <w:lang w:eastAsia="en-US"/>
        </w:rPr>
      </w:pPr>
      <w:r w:rsidRPr="00B775B9">
        <w:t xml:space="preserve">– </w:t>
      </w:r>
      <w:r w:rsidRPr="00D126A7">
        <w:rPr>
          <w:lang w:eastAsia="en-US"/>
        </w:rPr>
        <w:t>наличие надлежаще оформленных документов, устанавливающих исключительное право на актив;</w:t>
      </w:r>
    </w:p>
    <w:p w:rsidR="00143CB0" w:rsidRPr="00D126A7" w:rsidRDefault="00143CB0" w:rsidP="00143CB0">
      <w:pPr>
        <w:autoSpaceDE w:val="0"/>
        <w:autoSpaceDN w:val="0"/>
        <w:adjustRightInd w:val="0"/>
        <w:ind w:left="-284"/>
        <w:jc w:val="both"/>
        <w:outlineLvl w:val="2"/>
        <w:rPr>
          <w:lang w:eastAsia="en-US"/>
        </w:rPr>
      </w:pPr>
      <w:r w:rsidRPr="00B775B9">
        <w:t xml:space="preserve">– </w:t>
      </w:r>
      <w:r w:rsidRPr="00D126A7">
        <w:rPr>
          <w:lang w:eastAsia="en-US"/>
        </w:rPr>
        <w:t>наличие в случаях, установленных законодательством Российской Федерации, надл</w:t>
      </w:r>
      <w:r w:rsidRPr="00D126A7">
        <w:rPr>
          <w:lang w:eastAsia="en-US"/>
        </w:rPr>
        <w:t>е</w:t>
      </w:r>
      <w:r w:rsidRPr="00D126A7">
        <w:rPr>
          <w:lang w:eastAsia="en-US"/>
        </w:rPr>
        <w:t>жаще оформленных документов, подтверждающих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w:t>
      </w:r>
      <w:r>
        <w:rPr>
          <w:lang w:eastAsia="en-US"/>
        </w:rPr>
        <w:t>п.)</w:t>
      </w:r>
      <w:r w:rsidRPr="00D126A7">
        <w:rPr>
          <w:lang w:eastAsia="en-US"/>
        </w:rPr>
        <w:t xml:space="preserve">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w:t>
      </w:r>
      <w:r w:rsidRPr="00D126A7">
        <w:rPr>
          <w:lang w:eastAsia="en-US"/>
        </w:rPr>
        <w:t>д</w:t>
      </w:r>
      <w:r w:rsidRPr="00D126A7">
        <w:rPr>
          <w:lang w:eastAsia="en-US"/>
        </w:rPr>
        <w:t>ства (ноу-хау).</w:t>
      </w:r>
    </w:p>
    <w:p w:rsidR="00143CB0" w:rsidRPr="00D126A7" w:rsidRDefault="00143CB0" w:rsidP="00143CB0">
      <w:pPr>
        <w:autoSpaceDE w:val="0"/>
        <w:autoSpaceDN w:val="0"/>
        <w:adjustRightInd w:val="0"/>
        <w:ind w:left="-284"/>
        <w:jc w:val="both"/>
        <w:outlineLvl w:val="2"/>
        <w:rPr>
          <w:lang w:eastAsia="en-US"/>
        </w:rPr>
      </w:pPr>
      <w:r w:rsidRPr="00D126A7">
        <w:rPr>
          <w:lang w:eastAsia="en-US"/>
        </w:rPr>
        <w:t>К нематериальным активам, принимаемым к бухгалтерскому учету, не относятся:</w:t>
      </w:r>
    </w:p>
    <w:p w:rsidR="00143CB0" w:rsidRPr="00D126A7" w:rsidRDefault="00143CB0" w:rsidP="00143CB0">
      <w:pPr>
        <w:autoSpaceDE w:val="0"/>
        <w:autoSpaceDN w:val="0"/>
        <w:adjustRightInd w:val="0"/>
        <w:ind w:left="-284"/>
        <w:jc w:val="both"/>
        <w:outlineLvl w:val="2"/>
        <w:rPr>
          <w:lang w:eastAsia="en-US"/>
        </w:rPr>
      </w:pPr>
      <w:r w:rsidRPr="00B775B9">
        <w:t xml:space="preserve">– </w:t>
      </w:r>
      <w:r w:rsidRPr="00D126A7">
        <w:rPr>
          <w:lang w:eastAsia="en-US"/>
        </w:rPr>
        <w:t>научно-исследовательские, опытно-конструкторские и технологические работы, не давшие ожидаемых и (или) предусмотренных договором (государственным (муниципал</w:t>
      </w:r>
      <w:r w:rsidRPr="00D126A7">
        <w:rPr>
          <w:lang w:eastAsia="en-US"/>
        </w:rPr>
        <w:t>ь</w:t>
      </w:r>
      <w:r w:rsidRPr="00D126A7">
        <w:rPr>
          <w:lang w:eastAsia="en-US"/>
        </w:rPr>
        <w:t>ным) контрактом) результатов;</w:t>
      </w:r>
    </w:p>
    <w:p w:rsidR="00143CB0" w:rsidRPr="00D126A7" w:rsidRDefault="00143CB0" w:rsidP="00143CB0">
      <w:pPr>
        <w:autoSpaceDE w:val="0"/>
        <w:autoSpaceDN w:val="0"/>
        <w:adjustRightInd w:val="0"/>
        <w:ind w:left="-284"/>
        <w:jc w:val="both"/>
        <w:outlineLvl w:val="2"/>
        <w:rPr>
          <w:lang w:eastAsia="en-US"/>
        </w:rPr>
      </w:pPr>
      <w:r w:rsidRPr="00B775B9">
        <w:t xml:space="preserve">– </w:t>
      </w:r>
      <w:r w:rsidRPr="00D126A7">
        <w:rPr>
          <w:lang w:eastAsia="en-US"/>
        </w:rPr>
        <w:t>незаконченные и не оформленные в установленном законодательством Российской Федерации порядке научно-исследовательские, опытно-конструкторские и технологические работы;</w:t>
      </w:r>
    </w:p>
    <w:p w:rsidR="00143CB0" w:rsidRPr="00D126A7" w:rsidRDefault="00143CB0" w:rsidP="00143CB0">
      <w:pPr>
        <w:autoSpaceDE w:val="0"/>
        <w:autoSpaceDN w:val="0"/>
        <w:adjustRightInd w:val="0"/>
        <w:ind w:left="-284"/>
        <w:jc w:val="both"/>
        <w:outlineLvl w:val="2"/>
        <w:rPr>
          <w:lang w:eastAsia="en-US"/>
        </w:rPr>
      </w:pPr>
      <w:r w:rsidRPr="00B775B9">
        <w:t xml:space="preserve">– </w:t>
      </w:r>
      <w:r w:rsidRPr="00D126A7">
        <w:rPr>
          <w:lang w:eastAsia="en-US"/>
        </w:rPr>
        <w:t>материальные объекты (материальные носители), в которых выражены результаты интеллектуальной деятельности и приравненные к ним средства индивидуализации.</w:t>
      </w:r>
    </w:p>
    <w:p w:rsidR="00143CB0" w:rsidRPr="00D126A7" w:rsidRDefault="00143CB0" w:rsidP="00143CB0">
      <w:pPr>
        <w:autoSpaceDE w:val="0"/>
        <w:autoSpaceDN w:val="0"/>
        <w:adjustRightInd w:val="0"/>
        <w:ind w:left="-284"/>
        <w:jc w:val="both"/>
        <w:outlineLvl w:val="2"/>
        <w:rPr>
          <w:lang w:eastAsia="en-US"/>
        </w:rPr>
      </w:pPr>
      <w:r>
        <w:rPr>
          <w:lang w:eastAsia="en-US"/>
        </w:rPr>
        <w:t>7</w:t>
      </w:r>
      <w:r w:rsidRPr="00D126A7">
        <w:rPr>
          <w:lang w:eastAsia="en-US"/>
        </w:rPr>
        <w:t>.2</w:t>
      </w:r>
      <w:r>
        <w:rPr>
          <w:lang w:eastAsia="en-US"/>
        </w:rPr>
        <w:t>.</w:t>
      </w:r>
      <w:r w:rsidRPr="00D126A7">
        <w:rPr>
          <w:lang w:eastAsia="en-US"/>
        </w:rPr>
        <w:t xml:space="preserve"> Единицей </w:t>
      </w:r>
      <w:r>
        <w:rPr>
          <w:lang w:eastAsia="en-US"/>
        </w:rPr>
        <w:t>бюджетного</w:t>
      </w:r>
      <w:r w:rsidRPr="00D126A7">
        <w:rPr>
          <w:lang w:eastAsia="en-US"/>
        </w:rPr>
        <w:t xml:space="preserve"> учета нематериальных активов является инвентарный об</w:t>
      </w:r>
      <w:r w:rsidRPr="00D126A7">
        <w:rPr>
          <w:lang w:eastAsia="en-US"/>
        </w:rPr>
        <w:t>ъ</w:t>
      </w:r>
      <w:r w:rsidRPr="00D126A7">
        <w:rPr>
          <w:lang w:eastAsia="en-US"/>
        </w:rPr>
        <w:t>ект.</w:t>
      </w:r>
    </w:p>
    <w:p w:rsidR="00143CB0" w:rsidRPr="00D126A7" w:rsidRDefault="00143CB0" w:rsidP="00143CB0">
      <w:pPr>
        <w:autoSpaceDE w:val="0"/>
        <w:autoSpaceDN w:val="0"/>
        <w:adjustRightInd w:val="0"/>
        <w:ind w:left="-284"/>
        <w:jc w:val="both"/>
        <w:outlineLvl w:val="2"/>
        <w:rPr>
          <w:lang w:eastAsia="en-US"/>
        </w:rPr>
      </w:pPr>
      <w:r w:rsidRPr="00D126A7">
        <w:rPr>
          <w:lang w:eastAsia="en-US"/>
        </w:rPr>
        <w:t>Инвентарным объектом нематериальных активов признается совокупность прав, возн</w:t>
      </w:r>
      <w:r w:rsidRPr="00D126A7">
        <w:rPr>
          <w:lang w:eastAsia="en-US"/>
        </w:rPr>
        <w:t>и</w:t>
      </w:r>
      <w:r w:rsidRPr="00D126A7">
        <w:rPr>
          <w:lang w:eastAsia="en-US"/>
        </w:rPr>
        <w:t>кающих из одного патента, свидетельства, договора (государственного (муниципального) контракта), предусматривающего приобретение (отчуждение) в пользу Российской Федер</w:t>
      </w:r>
      <w:r w:rsidRPr="00D126A7">
        <w:rPr>
          <w:lang w:eastAsia="en-US"/>
        </w:rPr>
        <w:t>а</w:t>
      </w:r>
      <w:r w:rsidRPr="00D126A7">
        <w:rPr>
          <w:lang w:eastAsia="en-US"/>
        </w:rPr>
        <w:t>ции, субъекта Российской Федерации, муниципального образования, учреждения исключ</w:t>
      </w:r>
      <w:r w:rsidRPr="00D126A7">
        <w:rPr>
          <w:lang w:eastAsia="en-US"/>
        </w:rPr>
        <w:t>и</w:t>
      </w:r>
      <w:r w:rsidRPr="00D126A7">
        <w:rPr>
          <w:lang w:eastAsia="en-US"/>
        </w:rPr>
        <w:t>тельных прав на результаты интеллектуальной деятельности (на средство индивидуализ</w:t>
      </w:r>
      <w:r w:rsidRPr="00D126A7">
        <w:rPr>
          <w:lang w:eastAsia="en-US"/>
        </w:rPr>
        <w:t>а</w:t>
      </w:r>
      <w:r w:rsidRPr="00D126A7">
        <w:rPr>
          <w:lang w:eastAsia="en-US"/>
        </w:rPr>
        <w:t>ции), либо в ином установленном законодательством Российской Федерации порядке, пре</w:t>
      </w:r>
      <w:r w:rsidRPr="00D126A7">
        <w:rPr>
          <w:lang w:eastAsia="en-US"/>
        </w:rPr>
        <w:t>д</w:t>
      </w:r>
      <w:r w:rsidRPr="00D126A7">
        <w:rPr>
          <w:lang w:eastAsia="en-US"/>
        </w:rPr>
        <w:t>назначенных для выполнения определенных самостоятельных функций.</w:t>
      </w:r>
    </w:p>
    <w:p w:rsidR="00143CB0" w:rsidRPr="00D126A7" w:rsidRDefault="00143CB0" w:rsidP="00143CB0">
      <w:pPr>
        <w:autoSpaceDE w:val="0"/>
        <w:autoSpaceDN w:val="0"/>
        <w:adjustRightInd w:val="0"/>
        <w:ind w:left="-284"/>
        <w:jc w:val="both"/>
        <w:outlineLvl w:val="2"/>
        <w:rPr>
          <w:lang w:eastAsia="en-US"/>
        </w:rPr>
      </w:pPr>
      <w:r w:rsidRPr="00D126A7">
        <w:rPr>
          <w:lang w:eastAsia="en-US"/>
        </w:rPr>
        <w:t xml:space="preserve">В качестве инвентарного объекта нематериальных активов признаются сложный объект, включающий несколько охраняемых результатов интеллектуальной деятельности (кинофильм, иное аудиовизуальное произведение, театрально-зрелищное представление, </w:t>
      </w:r>
      <w:proofErr w:type="spellStart"/>
      <w:r w:rsidRPr="00D126A7">
        <w:rPr>
          <w:lang w:eastAsia="en-US"/>
        </w:rPr>
        <w:t>мул</w:t>
      </w:r>
      <w:r w:rsidRPr="00D126A7">
        <w:rPr>
          <w:lang w:eastAsia="en-US"/>
        </w:rPr>
        <w:t>ь</w:t>
      </w:r>
      <w:r w:rsidRPr="00D126A7">
        <w:rPr>
          <w:lang w:eastAsia="en-US"/>
        </w:rPr>
        <w:t>тимедийный</w:t>
      </w:r>
      <w:proofErr w:type="spellEnd"/>
      <w:r w:rsidRPr="00D126A7">
        <w:rPr>
          <w:lang w:eastAsia="en-US"/>
        </w:rPr>
        <w:t xml:space="preserve"> продукт, единая технология и т.</w:t>
      </w:r>
      <w:r>
        <w:rPr>
          <w:lang w:eastAsia="en-US"/>
        </w:rPr>
        <w:t>п.)</w:t>
      </w:r>
      <w:r w:rsidRPr="00D126A7">
        <w:rPr>
          <w:lang w:eastAsia="en-US"/>
        </w:rPr>
        <w:t xml:space="preserve"> (</w:t>
      </w:r>
      <w:r>
        <w:rPr>
          <w:lang w:eastAsia="en-US"/>
        </w:rPr>
        <w:t xml:space="preserve">п. </w:t>
      </w:r>
      <w:r w:rsidRPr="00D126A7">
        <w:rPr>
          <w:lang w:eastAsia="en-US"/>
        </w:rPr>
        <w:t>58 Приказа № 157н).</w:t>
      </w:r>
    </w:p>
    <w:p w:rsidR="00143CB0" w:rsidRPr="00D126A7" w:rsidRDefault="00143CB0" w:rsidP="00143CB0">
      <w:pPr>
        <w:autoSpaceDE w:val="0"/>
        <w:autoSpaceDN w:val="0"/>
        <w:adjustRightInd w:val="0"/>
        <w:ind w:left="-284"/>
        <w:jc w:val="both"/>
        <w:outlineLvl w:val="2"/>
        <w:rPr>
          <w:lang w:eastAsia="en-US"/>
        </w:rPr>
      </w:pPr>
      <w:r>
        <w:rPr>
          <w:lang w:eastAsia="en-US"/>
        </w:rPr>
        <w:t>7</w:t>
      </w:r>
      <w:r w:rsidRPr="00D126A7">
        <w:rPr>
          <w:lang w:eastAsia="en-US"/>
        </w:rPr>
        <w:t>.3</w:t>
      </w:r>
      <w:r>
        <w:rPr>
          <w:lang w:eastAsia="en-US"/>
        </w:rPr>
        <w:t>.</w:t>
      </w:r>
      <w:r w:rsidRPr="00D126A7">
        <w:rPr>
          <w:lang w:eastAsia="en-US"/>
        </w:rPr>
        <w:t xml:space="preserve"> В целях организации и ведения аналитического учета каждому инвентарному об</w:t>
      </w:r>
      <w:r w:rsidRPr="00D126A7">
        <w:rPr>
          <w:lang w:eastAsia="en-US"/>
        </w:rPr>
        <w:t>ъ</w:t>
      </w:r>
      <w:r w:rsidRPr="00D126A7">
        <w:rPr>
          <w:lang w:eastAsia="en-US"/>
        </w:rPr>
        <w:t>екту нематериальных активов присваивается уникальный инвентарный порядковый номер, который используется исключительно в регистрах учета.</w:t>
      </w:r>
    </w:p>
    <w:p w:rsidR="00143CB0" w:rsidRPr="00D126A7" w:rsidRDefault="00143CB0" w:rsidP="00143CB0">
      <w:pPr>
        <w:autoSpaceDE w:val="0"/>
        <w:autoSpaceDN w:val="0"/>
        <w:adjustRightInd w:val="0"/>
        <w:ind w:left="-284"/>
        <w:jc w:val="both"/>
        <w:outlineLvl w:val="2"/>
        <w:rPr>
          <w:lang w:eastAsia="en-US"/>
        </w:rPr>
      </w:pPr>
      <w:r w:rsidRPr="00D126A7">
        <w:rPr>
          <w:lang w:eastAsia="en-US"/>
        </w:rPr>
        <w:t>Инвентарный номер, присвоенный объекту нематериального актива, сохраняется за ним на весь период его учета.</w:t>
      </w:r>
    </w:p>
    <w:p w:rsidR="00143CB0" w:rsidRPr="00D126A7" w:rsidRDefault="00143CB0" w:rsidP="00143CB0">
      <w:pPr>
        <w:autoSpaceDE w:val="0"/>
        <w:autoSpaceDN w:val="0"/>
        <w:adjustRightInd w:val="0"/>
        <w:ind w:left="-284"/>
        <w:jc w:val="both"/>
        <w:outlineLvl w:val="2"/>
        <w:rPr>
          <w:lang w:eastAsia="en-US"/>
        </w:rPr>
      </w:pPr>
      <w:r w:rsidRPr="00D126A7">
        <w:rPr>
          <w:lang w:eastAsia="en-US"/>
        </w:rPr>
        <w:t>Инвентарные номера выбывших (списанных) инвентарных объектов нематериальных активов вновь принятым к учету объектам нефинансовых активов не присваиваются (</w:t>
      </w:r>
      <w:r>
        <w:rPr>
          <w:lang w:eastAsia="en-US"/>
        </w:rPr>
        <w:t xml:space="preserve">п. </w:t>
      </w:r>
      <w:r w:rsidRPr="00D126A7">
        <w:rPr>
          <w:lang w:eastAsia="en-US"/>
        </w:rPr>
        <w:t>59 Приказа № 157н).</w:t>
      </w:r>
    </w:p>
    <w:p w:rsidR="00143CB0" w:rsidRDefault="00143CB0" w:rsidP="00143CB0">
      <w:pPr>
        <w:autoSpaceDE w:val="0"/>
        <w:autoSpaceDN w:val="0"/>
        <w:adjustRightInd w:val="0"/>
        <w:ind w:left="-284"/>
        <w:jc w:val="both"/>
        <w:outlineLvl w:val="2"/>
        <w:rPr>
          <w:lang w:eastAsia="en-US"/>
        </w:rPr>
      </w:pPr>
      <w:r w:rsidRPr="001538AF">
        <w:rPr>
          <w:lang w:eastAsia="en-US"/>
        </w:rPr>
        <w:t>Инвентарный номер</w:t>
      </w:r>
      <w:r>
        <w:rPr>
          <w:lang w:eastAsia="en-US"/>
        </w:rPr>
        <w:t>, состоит из 9</w:t>
      </w:r>
      <w:r w:rsidRPr="00D126A7">
        <w:rPr>
          <w:lang w:eastAsia="en-US"/>
        </w:rPr>
        <w:t xml:space="preserve"> знаков и обозначается следующим обр</w:t>
      </w:r>
      <w:r w:rsidRPr="00D126A7">
        <w:rPr>
          <w:lang w:eastAsia="en-US"/>
        </w:rPr>
        <w:t>а</w:t>
      </w:r>
      <w:r>
        <w:rPr>
          <w:lang w:eastAsia="en-US"/>
        </w:rPr>
        <w:t>зом:</w:t>
      </w:r>
    </w:p>
    <w:p w:rsidR="00143CB0" w:rsidRDefault="00143CB0" w:rsidP="00143CB0">
      <w:pPr>
        <w:numPr>
          <w:ilvl w:val="0"/>
          <w:numId w:val="40"/>
        </w:numPr>
        <w:autoSpaceDE w:val="0"/>
        <w:autoSpaceDN w:val="0"/>
        <w:adjustRightInd w:val="0"/>
        <w:ind w:left="-284" w:firstLine="0"/>
        <w:jc w:val="both"/>
        <w:outlineLvl w:val="2"/>
        <w:rPr>
          <w:lang w:eastAsia="en-US"/>
        </w:rPr>
      </w:pPr>
      <w:r>
        <w:rPr>
          <w:lang w:eastAsia="en-US"/>
        </w:rPr>
        <w:t>1 разряд код финансового обеспечения;</w:t>
      </w:r>
    </w:p>
    <w:p w:rsidR="00143CB0" w:rsidRDefault="00143CB0" w:rsidP="00143CB0">
      <w:pPr>
        <w:numPr>
          <w:ilvl w:val="0"/>
          <w:numId w:val="40"/>
        </w:numPr>
        <w:autoSpaceDE w:val="0"/>
        <w:autoSpaceDN w:val="0"/>
        <w:adjustRightInd w:val="0"/>
        <w:ind w:left="-284" w:firstLine="0"/>
        <w:jc w:val="both"/>
        <w:outlineLvl w:val="2"/>
        <w:rPr>
          <w:lang w:eastAsia="en-US"/>
        </w:rPr>
      </w:pPr>
      <w:r>
        <w:rPr>
          <w:lang w:eastAsia="en-US"/>
        </w:rPr>
        <w:t xml:space="preserve">2 </w:t>
      </w:r>
      <w:r>
        <w:t>–</w:t>
      </w:r>
      <w:r>
        <w:rPr>
          <w:lang w:eastAsia="en-US"/>
        </w:rPr>
        <w:t xml:space="preserve"> 4  разряды номер счета объекта;</w:t>
      </w:r>
    </w:p>
    <w:p w:rsidR="00143CB0" w:rsidRDefault="00143CB0" w:rsidP="00143CB0">
      <w:pPr>
        <w:numPr>
          <w:ilvl w:val="0"/>
          <w:numId w:val="40"/>
        </w:numPr>
        <w:autoSpaceDE w:val="0"/>
        <w:autoSpaceDN w:val="0"/>
        <w:adjustRightInd w:val="0"/>
        <w:ind w:left="-284" w:firstLine="0"/>
        <w:jc w:val="both"/>
        <w:outlineLvl w:val="2"/>
        <w:rPr>
          <w:lang w:eastAsia="en-US"/>
        </w:rPr>
      </w:pPr>
      <w:r>
        <w:t>5 – 6 разряды – код группы и вида синтетического счета плана счетов бухгалтерск</w:t>
      </w:r>
      <w:r>
        <w:t>о</w:t>
      </w:r>
      <w:r>
        <w:t>го учета;</w:t>
      </w:r>
    </w:p>
    <w:p w:rsidR="00143CB0" w:rsidRDefault="00143CB0" w:rsidP="00143CB0">
      <w:pPr>
        <w:numPr>
          <w:ilvl w:val="0"/>
          <w:numId w:val="40"/>
        </w:numPr>
        <w:autoSpaceDE w:val="0"/>
        <w:autoSpaceDN w:val="0"/>
        <w:adjustRightInd w:val="0"/>
        <w:ind w:left="-284" w:firstLine="0"/>
        <w:jc w:val="both"/>
        <w:outlineLvl w:val="2"/>
        <w:rPr>
          <w:lang w:eastAsia="en-US"/>
        </w:rPr>
      </w:pPr>
      <w:r>
        <w:t>7 - 9 – порядковый номер объекта.</w:t>
      </w:r>
    </w:p>
    <w:p w:rsidR="00143CB0" w:rsidRPr="00D126A7" w:rsidRDefault="00143CB0" w:rsidP="00143CB0">
      <w:pPr>
        <w:autoSpaceDE w:val="0"/>
        <w:autoSpaceDN w:val="0"/>
        <w:adjustRightInd w:val="0"/>
        <w:ind w:left="-284"/>
        <w:jc w:val="both"/>
        <w:outlineLvl w:val="2"/>
        <w:rPr>
          <w:lang w:eastAsia="en-US"/>
        </w:rPr>
      </w:pPr>
      <w:r>
        <w:rPr>
          <w:lang w:eastAsia="en-US"/>
        </w:rPr>
        <w:lastRenderedPageBreak/>
        <w:t>7</w:t>
      </w:r>
      <w:r w:rsidRPr="00D126A7">
        <w:rPr>
          <w:lang w:eastAsia="en-US"/>
        </w:rPr>
        <w:t>.4. Сроком полезного использования нематериального актива является период, в теч</w:t>
      </w:r>
      <w:r w:rsidRPr="00D126A7">
        <w:rPr>
          <w:lang w:eastAsia="en-US"/>
        </w:rPr>
        <w:t>е</w:t>
      </w:r>
      <w:r w:rsidRPr="00D126A7">
        <w:rPr>
          <w:lang w:eastAsia="en-US"/>
        </w:rPr>
        <w:t xml:space="preserve">ние которого </w:t>
      </w:r>
      <w:r>
        <w:rPr>
          <w:lang w:eastAsia="en-US"/>
        </w:rPr>
        <w:t>администрацией</w:t>
      </w:r>
      <w:r w:rsidRPr="00D126A7">
        <w:rPr>
          <w:lang w:eastAsia="en-US"/>
        </w:rPr>
        <w:t xml:space="preserve"> предполагается использование актива.</w:t>
      </w:r>
    </w:p>
    <w:p w:rsidR="00143CB0" w:rsidRPr="00D126A7" w:rsidRDefault="00143CB0" w:rsidP="00143CB0">
      <w:pPr>
        <w:autoSpaceDE w:val="0"/>
        <w:autoSpaceDN w:val="0"/>
        <w:adjustRightInd w:val="0"/>
        <w:ind w:left="-284"/>
        <w:jc w:val="both"/>
        <w:outlineLvl w:val="2"/>
        <w:rPr>
          <w:lang w:eastAsia="en-US"/>
        </w:rPr>
      </w:pPr>
      <w:r w:rsidRPr="00D126A7">
        <w:rPr>
          <w:lang w:eastAsia="en-US"/>
        </w:rPr>
        <w:t>Срок полезного использования нематериальных активов в целях принятия объекта к бухгалтерскому учету и начисления амортизации определяется комиссией по поступлению и выбытию активов учреждения исходя из:</w:t>
      </w:r>
    </w:p>
    <w:p w:rsidR="00143CB0" w:rsidRPr="00D126A7" w:rsidRDefault="00143CB0" w:rsidP="00143CB0">
      <w:pPr>
        <w:autoSpaceDE w:val="0"/>
        <w:autoSpaceDN w:val="0"/>
        <w:adjustRightInd w:val="0"/>
        <w:ind w:left="-284"/>
        <w:jc w:val="both"/>
        <w:outlineLvl w:val="2"/>
        <w:rPr>
          <w:lang w:eastAsia="en-US"/>
        </w:rPr>
      </w:pPr>
      <w:r w:rsidRPr="00D126A7">
        <w:rPr>
          <w:lang w:eastAsia="en-US"/>
        </w:rPr>
        <w:t xml:space="preserve">срока действия прав </w:t>
      </w:r>
      <w:r>
        <w:rPr>
          <w:lang w:eastAsia="en-US"/>
        </w:rPr>
        <w:t>администрации</w:t>
      </w:r>
      <w:r w:rsidRPr="00D126A7">
        <w:rPr>
          <w:lang w:eastAsia="en-US"/>
        </w:rPr>
        <w:t xml:space="preserve"> на результат интеллектуальной деятельности или средство индивидуализации и периода контроля над активом;</w:t>
      </w:r>
    </w:p>
    <w:p w:rsidR="00143CB0" w:rsidRPr="00D126A7" w:rsidRDefault="00143CB0" w:rsidP="00143CB0">
      <w:pPr>
        <w:autoSpaceDE w:val="0"/>
        <w:autoSpaceDN w:val="0"/>
        <w:adjustRightInd w:val="0"/>
        <w:ind w:left="-284"/>
        <w:jc w:val="both"/>
        <w:outlineLvl w:val="2"/>
        <w:rPr>
          <w:lang w:eastAsia="en-US"/>
        </w:rPr>
      </w:pPr>
      <w:r w:rsidRPr="00D126A7">
        <w:rPr>
          <w:lang w:eastAsia="en-US"/>
        </w:rPr>
        <w:t>срока действия патента, свидетельства и других ограничений сроков использования объектов интеллектуальной собственности согласно законодательству Российской Федер</w:t>
      </w:r>
      <w:r w:rsidRPr="00D126A7">
        <w:rPr>
          <w:lang w:eastAsia="en-US"/>
        </w:rPr>
        <w:t>а</w:t>
      </w:r>
      <w:r w:rsidRPr="00D126A7">
        <w:rPr>
          <w:lang w:eastAsia="en-US"/>
        </w:rPr>
        <w:t>ции;</w:t>
      </w:r>
    </w:p>
    <w:p w:rsidR="00143CB0" w:rsidRPr="00D126A7" w:rsidRDefault="00143CB0" w:rsidP="00143CB0">
      <w:pPr>
        <w:autoSpaceDE w:val="0"/>
        <w:autoSpaceDN w:val="0"/>
        <w:adjustRightInd w:val="0"/>
        <w:ind w:left="-284"/>
        <w:jc w:val="both"/>
        <w:outlineLvl w:val="2"/>
        <w:rPr>
          <w:lang w:eastAsia="en-US"/>
        </w:rPr>
      </w:pPr>
      <w:r w:rsidRPr="00D126A7">
        <w:rPr>
          <w:lang w:eastAsia="en-US"/>
        </w:rPr>
        <w:t xml:space="preserve">ожидаемого срока использования актива, в течение которого </w:t>
      </w:r>
      <w:r>
        <w:rPr>
          <w:lang w:eastAsia="en-US"/>
        </w:rPr>
        <w:t>администрация</w:t>
      </w:r>
      <w:r w:rsidRPr="00D126A7">
        <w:rPr>
          <w:lang w:eastAsia="en-US"/>
        </w:rPr>
        <w:t xml:space="preserve"> предпол</w:t>
      </w:r>
      <w:r w:rsidRPr="00D126A7">
        <w:rPr>
          <w:lang w:eastAsia="en-US"/>
        </w:rPr>
        <w:t>а</w:t>
      </w:r>
      <w:r w:rsidRPr="00D126A7">
        <w:rPr>
          <w:lang w:eastAsia="en-US"/>
        </w:rPr>
        <w:t>гает использовать актив в деятельности, направленной на достижение целей создания учр</w:t>
      </w:r>
      <w:r w:rsidRPr="00D126A7">
        <w:rPr>
          <w:lang w:eastAsia="en-US"/>
        </w:rPr>
        <w:t>е</w:t>
      </w:r>
      <w:r w:rsidRPr="00D126A7">
        <w:rPr>
          <w:lang w:eastAsia="en-US"/>
        </w:rPr>
        <w:t>ждения, либо в случаях, предусмотренных законодательством Российской Федерации, пол</w:t>
      </w:r>
      <w:r w:rsidRPr="00D126A7">
        <w:rPr>
          <w:lang w:eastAsia="en-US"/>
        </w:rPr>
        <w:t>у</w:t>
      </w:r>
      <w:r w:rsidRPr="00D126A7">
        <w:rPr>
          <w:lang w:eastAsia="en-US"/>
        </w:rPr>
        <w:t>чать экономические выгоды.</w:t>
      </w:r>
    </w:p>
    <w:p w:rsidR="00143CB0" w:rsidRPr="00D126A7" w:rsidRDefault="00143CB0" w:rsidP="00143CB0">
      <w:pPr>
        <w:autoSpaceDE w:val="0"/>
        <w:autoSpaceDN w:val="0"/>
        <w:adjustRightInd w:val="0"/>
        <w:ind w:left="-284"/>
        <w:jc w:val="both"/>
        <w:outlineLvl w:val="2"/>
        <w:rPr>
          <w:lang w:eastAsia="en-US"/>
        </w:rPr>
      </w:pPr>
      <w:r w:rsidRPr="00D126A7">
        <w:rPr>
          <w:lang w:eastAsia="en-US"/>
        </w:rPr>
        <w:t>Нематериальные активы, по которым невозможно надежно определить срок полезного использования, считаются нематериальными активами с неопределенным сроком полезного использования. По указанным нематериальным активам в целях определения амортизацио</w:t>
      </w:r>
      <w:r w:rsidRPr="00D126A7">
        <w:rPr>
          <w:lang w:eastAsia="en-US"/>
        </w:rPr>
        <w:t>н</w:t>
      </w:r>
      <w:r w:rsidRPr="00D126A7">
        <w:rPr>
          <w:lang w:eastAsia="en-US"/>
        </w:rPr>
        <w:t>ных отчислений срок полезного использования устанавливается из расчета десяти лет (</w:t>
      </w:r>
      <w:r>
        <w:rPr>
          <w:lang w:eastAsia="en-US"/>
        </w:rPr>
        <w:t xml:space="preserve">п. </w:t>
      </w:r>
      <w:r w:rsidRPr="00D126A7">
        <w:rPr>
          <w:lang w:eastAsia="en-US"/>
        </w:rPr>
        <w:t>60 Приказа № 157н).</w:t>
      </w:r>
    </w:p>
    <w:p w:rsidR="00143CB0" w:rsidRPr="00D126A7" w:rsidRDefault="00143CB0" w:rsidP="00143CB0">
      <w:pPr>
        <w:autoSpaceDE w:val="0"/>
        <w:autoSpaceDN w:val="0"/>
        <w:adjustRightInd w:val="0"/>
        <w:ind w:left="-284"/>
        <w:jc w:val="both"/>
        <w:outlineLvl w:val="2"/>
        <w:rPr>
          <w:lang w:eastAsia="en-US"/>
        </w:rPr>
      </w:pPr>
      <w:r>
        <w:rPr>
          <w:lang w:eastAsia="en-US"/>
        </w:rPr>
        <w:t>7</w:t>
      </w:r>
      <w:r w:rsidRPr="00D126A7">
        <w:rPr>
          <w:lang w:eastAsia="en-US"/>
        </w:rPr>
        <w:t xml:space="preserve">.5. В целях расчета сумм амортизации объектов нематериального актива комиссия </w:t>
      </w:r>
      <w:r>
        <w:rPr>
          <w:lang w:eastAsia="en-US"/>
        </w:rPr>
        <w:t>а</w:t>
      </w:r>
      <w:r>
        <w:rPr>
          <w:lang w:eastAsia="en-US"/>
        </w:rPr>
        <w:t>д</w:t>
      </w:r>
      <w:r>
        <w:rPr>
          <w:lang w:eastAsia="en-US"/>
        </w:rPr>
        <w:t>министрации</w:t>
      </w:r>
      <w:r w:rsidRPr="00D126A7">
        <w:rPr>
          <w:lang w:eastAsia="en-US"/>
        </w:rPr>
        <w:t xml:space="preserve"> по поступлению и выбытию активов ежегодно определяет продолжительность периода, в течение которого предполагается использовать нематериальный актив, и в случ</w:t>
      </w:r>
      <w:r w:rsidRPr="00D126A7">
        <w:rPr>
          <w:lang w:eastAsia="en-US"/>
        </w:rPr>
        <w:t>а</w:t>
      </w:r>
      <w:r w:rsidRPr="00D126A7">
        <w:rPr>
          <w:lang w:eastAsia="en-US"/>
        </w:rPr>
        <w:t>ях его существенного изменения уточняет срок его полезного использования. Возникшая в связи с этим корректировка суммы начисляемой ежемесячно амортизации осуществляется, начиная с месяца, следующего за месяцем, в котором произведено уточнение срока полезн</w:t>
      </w:r>
      <w:r w:rsidRPr="00D126A7">
        <w:rPr>
          <w:lang w:eastAsia="en-US"/>
        </w:rPr>
        <w:t>о</w:t>
      </w:r>
      <w:r w:rsidRPr="00D126A7">
        <w:rPr>
          <w:lang w:eastAsia="en-US"/>
        </w:rPr>
        <w:t>го использования.</w:t>
      </w:r>
    </w:p>
    <w:p w:rsidR="00143CB0" w:rsidRPr="00D126A7" w:rsidRDefault="00143CB0" w:rsidP="00143CB0">
      <w:pPr>
        <w:autoSpaceDE w:val="0"/>
        <w:autoSpaceDN w:val="0"/>
        <w:adjustRightInd w:val="0"/>
        <w:ind w:left="-284"/>
        <w:jc w:val="both"/>
        <w:outlineLvl w:val="2"/>
        <w:rPr>
          <w:lang w:eastAsia="en-US"/>
        </w:rPr>
      </w:pPr>
      <w:r>
        <w:rPr>
          <w:lang w:eastAsia="en-US"/>
        </w:rPr>
        <w:t>7</w:t>
      </w:r>
      <w:r w:rsidRPr="00D126A7">
        <w:rPr>
          <w:lang w:eastAsia="en-US"/>
        </w:rPr>
        <w:t>.6</w:t>
      </w:r>
      <w:r>
        <w:rPr>
          <w:lang w:eastAsia="en-US"/>
        </w:rPr>
        <w:t>.</w:t>
      </w:r>
      <w:r w:rsidRPr="00D126A7">
        <w:rPr>
          <w:lang w:eastAsia="en-US"/>
        </w:rPr>
        <w:t xml:space="preserve"> Группировка объектов нематериальных активов осуществляется по группам им</w:t>
      </w:r>
      <w:r w:rsidRPr="00D126A7">
        <w:rPr>
          <w:lang w:eastAsia="en-US"/>
        </w:rPr>
        <w:t>у</w:t>
      </w:r>
      <w:r w:rsidRPr="00D126A7">
        <w:rPr>
          <w:lang w:eastAsia="en-US"/>
        </w:rPr>
        <w:t>щества (особо ценное движимое имущество учреждения, иное движимое имущество учре</w:t>
      </w:r>
      <w:r w:rsidRPr="00D126A7">
        <w:rPr>
          <w:lang w:eastAsia="en-US"/>
        </w:rPr>
        <w:t>ж</w:t>
      </w:r>
      <w:r w:rsidRPr="00D126A7">
        <w:rPr>
          <w:lang w:eastAsia="en-US"/>
        </w:rPr>
        <w:t>дения), и видам имущества, соответствующим подразделам классификации, установленным ОКОФ (</w:t>
      </w:r>
      <w:r>
        <w:rPr>
          <w:lang w:eastAsia="en-US"/>
        </w:rPr>
        <w:t xml:space="preserve">п. </w:t>
      </w:r>
      <w:r w:rsidRPr="00D126A7">
        <w:rPr>
          <w:lang w:eastAsia="en-US"/>
        </w:rPr>
        <w:t>67 Приказа № 157н)</w:t>
      </w:r>
    </w:p>
    <w:p w:rsidR="00143CB0" w:rsidRPr="00D126A7" w:rsidRDefault="00143CB0" w:rsidP="00143CB0">
      <w:pPr>
        <w:autoSpaceDE w:val="0"/>
        <w:autoSpaceDN w:val="0"/>
        <w:adjustRightInd w:val="0"/>
        <w:ind w:left="-284"/>
        <w:jc w:val="both"/>
        <w:outlineLvl w:val="1"/>
        <w:rPr>
          <w:lang w:eastAsia="en-US"/>
        </w:rPr>
      </w:pPr>
      <w:r w:rsidRPr="00D126A7">
        <w:rPr>
          <w:lang w:eastAsia="en-US"/>
        </w:rPr>
        <w:t>В соответствии с ОКОФ к нематериальным активам относятся: компьютерное пр</w:t>
      </w:r>
      <w:r w:rsidRPr="00D126A7">
        <w:rPr>
          <w:lang w:eastAsia="en-US"/>
        </w:rPr>
        <w:t>о</w:t>
      </w:r>
      <w:r w:rsidRPr="00D126A7">
        <w:rPr>
          <w:lang w:eastAsia="en-US"/>
        </w:rPr>
        <w:t>граммное обеспечение, базы данных, оригинальные произведения развлекательного жанра, литературы или искусства, наукоемкие промышленные технологии, прочие нематериальные основные фонды, являющиеся объектами интеллектуальной собственности, использование которых ограничено установленными на них правами владения.</w:t>
      </w:r>
    </w:p>
    <w:p w:rsidR="00143CB0" w:rsidRPr="00D126A7" w:rsidRDefault="00143CB0" w:rsidP="00143CB0">
      <w:pPr>
        <w:autoSpaceDE w:val="0"/>
        <w:autoSpaceDN w:val="0"/>
        <w:adjustRightInd w:val="0"/>
        <w:ind w:left="-284"/>
        <w:jc w:val="both"/>
        <w:outlineLvl w:val="2"/>
        <w:rPr>
          <w:lang w:eastAsia="en-US"/>
        </w:rPr>
      </w:pPr>
      <w:r>
        <w:rPr>
          <w:lang w:eastAsia="en-US"/>
        </w:rPr>
        <w:t>7</w:t>
      </w:r>
      <w:r w:rsidRPr="00D126A7">
        <w:rPr>
          <w:lang w:eastAsia="en-US"/>
        </w:rPr>
        <w:t>.7. В целях контроля соответствия учетных данных по объектам нематериальных акт</w:t>
      </w:r>
      <w:r w:rsidRPr="00D126A7">
        <w:rPr>
          <w:lang w:eastAsia="en-US"/>
        </w:rPr>
        <w:t>и</w:t>
      </w:r>
      <w:r w:rsidRPr="00D126A7">
        <w:rPr>
          <w:lang w:eastAsia="en-US"/>
        </w:rPr>
        <w:t>вов, формируемых материально ответственными лицами, данным на соответствующих сч</w:t>
      </w:r>
      <w:r w:rsidRPr="00D126A7">
        <w:rPr>
          <w:lang w:eastAsia="en-US"/>
        </w:rPr>
        <w:t>е</w:t>
      </w:r>
      <w:r w:rsidRPr="00D126A7">
        <w:rPr>
          <w:lang w:eastAsia="en-US"/>
        </w:rPr>
        <w:t>тах аналитического учета Рабочего плана счетов</w:t>
      </w:r>
      <w:r w:rsidRPr="00E3214A">
        <w:rPr>
          <w:lang w:eastAsia="en-US"/>
        </w:rPr>
        <w:t xml:space="preserve"> </w:t>
      </w:r>
      <w:r>
        <w:rPr>
          <w:lang w:eastAsia="en-US"/>
        </w:rPr>
        <w:t>администрации</w:t>
      </w:r>
      <w:r w:rsidRPr="00D126A7">
        <w:rPr>
          <w:lang w:eastAsia="en-US"/>
        </w:rPr>
        <w:t xml:space="preserve"> составляется Оборотная в</w:t>
      </w:r>
      <w:r w:rsidRPr="00D126A7">
        <w:rPr>
          <w:lang w:eastAsia="en-US"/>
        </w:rPr>
        <w:t>е</w:t>
      </w:r>
      <w:r w:rsidRPr="00D126A7">
        <w:rPr>
          <w:lang w:eastAsia="en-US"/>
        </w:rPr>
        <w:t>домость по нефинансовым активам (</w:t>
      </w:r>
      <w:r>
        <w:rPr>
          <w:lang w:eastAsia="en-US"/>
        </w:rPr>
        <w:t xml:space="preserve">п. </w:t>
      </w:r>
      <w:r w:rsidRPr="00D126A7">
        <w:rPr>
          <w:lang w:eastAsia="en-US"/>
        </w:rPr>
        <w:t>68 Приказа № 157н).</w:t>
      </w:r>
    </w:p>
    <w:p w:rsidR="00143CB0" w:rsidRDefault="00143CB0" w:rsidP="00143CB0">
      <w:pPr>
        <w:ind w:left="-284"/>
        <w:rPr>
          <w:lang w:eastAsia="en-US"/>
        </w:rPr>
      </w:pPr>
      <w:r>
        <w:rPr>
          <w:lang w:eastAsia="en-US"/>
        </w:rPr>
        <w:t>7</w:t>
      </w:r>
      <w:r w:rsidRPr="00D126A7">
        <w:rPr>
          <w:lang w:eastAsia="en-US"/>
        </w:rPr>
        <w:t>.8</w:t>
      </w:r>
      <w:r>
        <w:rPr>
          <w:lang w:eastAsia="en-US"/>
        </w:rPr>
        <w:t xml:space="preserve">. </w:t>
      </w:r>
      <w:r w:rsidRPr="00D126A7">
        <w:rPr>
          <w:lang w:eastAsia="en-US"/>
        </w:rPr>
        <w:t>Создание сайта учреждения относить к нематериальным активам. Установить срок полезного использования – 10 лет.</w:t>
      </w:r>
    </w:p>
    <w:p w:rsidR="00143CB0" w:rsidRDefault="00143CB0" w:rsidP="00143CB0">
      <w:pPr>
        <w:autoSpaceDE w:val="0"/>
        <w:autoSpaceDN w:val="0"/>
        <w:adjustRightInd w:val="0"/>
        <w:ind w:left="-284"/>
        <w:jc w:val="both"/>
      </w:pPr>
      <w:r>
        <w:rPr>
          <w:lang w:eastAsia="en-US"/>
        </w:rPr>
        <w:t xml:space="preserve">7.9. </w:t>
      </w:r>
      <w:r w:rsidRPr="004E70C1">
        <w:t xml:space="preserve">Нематериальные активы, полученные в пользование учреждением (лицензиатом), учитываются на </w:t>
      </w:r>
      <w:proofErr w:type="spellStart"/>
      <w:r w:rsidRPr="004E70C1">
        <w:t>забалансовом</w:t>
      </w:r>
      <w:proofErr w:type="spellEnd"/>
      <w:r w:rsidRPr="004E70C1">
        <w:t xml:space="preserve"> </w:t>
      </w:r>
      <w:hyperlink r:id="rId127" w:history="1">
        <w:r w:rsidRPr="004E70C1">
          <w:t>счете 01</w:t>
        </w:r>
      </w:hyperlink>
      <w:r w:rsidRPr="004E70C1">
        <w:t xml:space="preserve"> </w:t>
      </w:r>
      <w:r>
        <w:t>«</w:t>
      </w:r>
      <w:r w:rsidRPr="004E70C1">
        <w:t>Имущество, полученное в пользование</w:t>
      </w:r>
      <w:r>
        <w:t>»</w:t>
      </w:r>
      <w:r w:rsidRPr="004E70C1">
        <w:t xml:space="preserve"> по стоим</w:t>
      </w:r>
      <w:r w:rsidRPr="004E70C1">
        <w:t>о</w:t>
      </w:r>
      <w:r w:rsidRPr="004E70C1">
        <w:t xml:space="preserve">сти, определяемой исходя из размера вознаграждения, установленного в договоре. При этом платежи </w:t>
      </w:r>
      <w:r>
        <w:rPr>
          <w:lang w:eastAsia="en-US"/>
        </w:rPr>
        <w:t>администрации</w:t>
      </w:r>
      <w:r w:rsidRPr="004E70C1">
        <w:t xml:space="preserve"> (лицензиата) за предоставленное ему право использования резул</w:t>
      </w:r>
      <w:r w:rsidRPr="004E70C1">
        <w:t>ь</w:t>
      </w:r>
      <w:r w:rsidRPr="004E70C1">
        <w:t>татов интеллектуальной деятельности (средств индивидуализации), производимые в виде п</w:t>
      </w:r>
      <w:r w:rsidRPr="004E70C1">
        <w:t>е</w:t>
      </w:r>
      <w:r w:rsidRPr="004E70C1">
        <w:t>риодических платежей (единовременного фиксированного платежа) согласно условиям догов</w:t>
      </w:r>
      <w:r w:rsidRPr="004E70C1">
        <w:t>о</w:t>
      </w:r>
      <w:r w:rsidRPr="004E70C1">
        <w:t>ра, относятся на финансовый результат в составе расходов будущих периодов</w:t>
      </w:r>
      <w:r>
        <w:t>.</w:t>
      </w:r>
    </w:p>
    <w:p w:rsidR="00143CB0" w:rsidRPr="004E70C1" w:rsidRDefault="00143CB0" w:rsidP="00143CB0">
      <w:pPr>
        <w:autoSpaceDE w:val="0"/>
        <w:autoSpaceDN w:val="0"/>
        <w:adjustRightInd w:val="0"/>
        <w:ind w:left="-284"/>
        <w:jc w:val="both"/>
        <w:rPr>
          <w:lang w:eastAsia="en-US"/>
        </w:rPr>
      </w:pPr>
    </w:p>
    <w:p w:rsidR="00143CB0" w:rsidRPr="00760E2A" w:rsidRDefault="00143CB0" w:rsidP="00143CB0">
      <w:pPr>
        <w:pStyle w:val="3"/>
        <w:spacing w:after="0"/>
        <w:ind w:left="-284"/>
        <w:jc w:val="center"/>
        <w:rPr>
          <w:iCs/>
          <w:sz w:val="24"/>
          <w:szCs w:val="24"/>
        </w:rPr>
      </w:pPr>
      <w:r>
        <w:rPr>
          <w:iCs/>
          <w:sz w:val="24"/>
          <w:szCs w:val="24"/>
        </w:rPr>
        <w:t>8</w:t>
      </w:r>
      <w:r w:rsidRPr="00760E2A">
        <w:rPr>
          <w:iCs/>
          <w:sz w:val="24"/>
          <w:szCs w:val="24"/>
        </w:rPr>
        <w:t>. ПОРЯДОК УЧЕТА МАТЕРИАЛЬНЫХ ЗАПАСОВ</w:t>
      </w:r>
    </w:p>
    <w:p w:rsidR="00143CB0" w:rsidRPr="00D126A7" w:rsidRDefault="00143CB0" w:rsidP="00143CB0">
      <w:pPr>
        <w:pStyle w:val="3"/>
        <w:spacing w:after="0"/>
        <w:ind w:left="-284"/>
        <w:jc w:val="both"/>
        <w:rPr>
          <w:iCs/>
          <w:sz w:val="24"/>
          <w:szCs w:val="24"/>
        </w:rPr>
      </w:pPr>
    </w:p>
    <w:p w:rsidR="00143CB0" w:rsidRDefault="00143CB0" w:rsidP="00143CB0">
      <w:pPr>
        <w:pStyle w:val="ConsNormal"/>
        <w:ind w:left="-284" w:right="0" w:firstLine="0"/>
        <w:jc w:val="both"/>
        <w:rPr>
          <w:rFonts w:ascii="Times New Roman" w:hAnsi="Times New Roman" w:cs="Times New Roman"/>
          <w:sz w:val="24"/>
          <w:szCs w:val="24"/>
        </w:rPr>
      </w:pPr>
      <w:r>
        <w:rPr>
          <w:rFonts w:ascii="Times New Roman" w:hAnsi="Times New Roman" w:cs="Times New Roman"/>
          <w:sz w:val="24"/>
          <w:szCs w:val="24"/>
        </w:rPr>
        <w:lastRenderedPageBreak/>
        <w:t>8</w:t>
      </w:r>
      <w:r w:rsidRPr="00D126A7">
        <w:rPr>
          <w:rFonts w:ascii="Times New Roman" w:hAnsi="Times New Roman" w:cs="Times New Roman"/>
          <w:sz w:val="24"/>
          <w:szCs w:val="24"/>
        </w:rPr>
        <w:t xml:space="preserve">.1. </w:t>
      </w:r>
      <w:r>
        <w:rPr>
          <w:rFonts w:ascii="Times New Roman" w:hAnsi="Times New Roman" w:cs="Times New Roman"/>
          <w:sz w:val="24"/>
          <w:szCs w:val="24"/>
        </w:rPr>
        <w:t xml:space="preserve">Администрацией </w:t>
      </w:r>
      <w:r w:rsidRPr="00D126A7">
        <w:rPr>
          <w:rFonts w:ascii="Times New Roman" w:hAnsi="Times New Roman" w:cs="Times New Roman"/>
          <w:sz w:val="24"/>
          <w:szCs w:val="24"/>
        </w:rPr>
        <w:t xml:space="preserve">к учету в качестве материальных запасов принимаются </w:t>
      </w:r>
      <w:r>
        <w:rPr>
          <w:rFonts w:ascii="Times New Roman" w:hAnsi="Times New Roman" w:cs="Times New Roman"/>
          <w:sz w:val="24"/>
          <w:szCs w:val="24"/>
        </w:rPr>
        <w:t>матер</w:t>
      </w:r>
      <w:r>
        <w:rPr>
          <w:rFonts w:ascii="Times New Roman" w:hAnsi="Times New Roman" w:cs="Times New Roman"/>
          <w:sz w:val="24"/>
          <w:szCs w:val="24"/>
        </w:rPr>
        <w:t>и</w:t>
      </w:r>
      <w:r>
        <w:rPr>
          <w:rFonts w:ascii="Times New Roman" w:hAnsi="Times New Roman" w:cs="Times New Roman"/>
          <w:sz w:val="24"/>
          <w:szCs w:val="24"/>
        </w:rPr>
        <w:t xml:space="preserve">альные ценности, указанные в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98-99 Приказа № 157н</w:t>
      </w:r>
      <w:r w:rsidRPr="00D126A7">
        <w:rPr>
          <w:rFonts w:ascii="Times New Roman" w:hAnsi="Times New Roman" w:cs="Times New Roman"/>
          <w:sz w:val="24"/>
          <w:szCs w:val="24"/>
        </w:rPr>
        <w:t>, предназначенные для использования в процессе де</w:t>
      </w:r>
      <w:r w:rsidRPr="00D126A7">
        <w:rPr>
          <w:rFonts w:ascii="Times New Roman" w:hAnsi="Times New Roman" w:cs="Times New Roman"/>
          <w:sz w:val="24"/>
          <w:szCs w:val="24"/>
        </w:rPr>
        <w:t>я</w:t>
      </w:r>
      <w:r w:rsidRPr="00D126A7">
        <w:rPr>
          <w:rFonts w:ascii="Times New Roman" w:hAnsi="Times New Roman" w:cs="Times New Roman"/>
          <w:sz w:val="24"/>
          <w:szCs w:val="24"/>
        </w:rPr>
        <w:t>тельности учреждения, а также для продажи.</w:t>
      </w:r>
    </w:p>
    <w:p w:rsidR="00143CB0" w:rsidRDefault="00143CB0" w:rsidP="00143CB0">
      <w:pPr>
        <w:pStyle w:val="3"/>
        <w:tabs>
          <w:tab w:val="num" w:pos="1080"/>
        </w:tabs>
        <w:spacing w:after="0"/>
        <w:ind w:left="-284"/>
        <w:jc w:val="both"/>
        <w:rPr>
          <w:sz w:val="24"/>
          <w:szCs w:val="24"/>
        </w:rPr>
      </w:pPr>
      <w:r>
        <w:rPr>
          <w:sz w:val="24"/>
          <w:szCs w:val="24"/>
        </w:rPr>
        <w:t>8</w:t>
      </w:r>
      <w:r w:rsidRPr="00D126A7">
        <w:rPr>
          <w:sz w:val="24"/>
          <w:szCs w:val="24"/>
        </w:rPr>
        <w:t>.2. Материальные запасы принимаются к бухгалтерскому учету по фактической сто</w:t>
      </w:r>
      <w:r w:rsidRPr="00D126A7">
        <w:rPr>
          <w:sz w:val="24"/>
          <w:szCs w:val="24"/>
        </w:rPr>
        <w:t>и</w:t>
      </w:r>
      <w:r w:rsidRPr="00D126A7">
        <w:rPr>
          <w:sz w:val="24"/>
          <w:szCs w:val="24"/>
        </w:rPr>
        <w:t xml:space="preserve">мости, с учетом сумм налога на добавленную стоимость, предъявленных </w:t>
      </w:r>
      <w:r>
        <w:rPr>
          <w:sz w:val="24"/>
          <w:szCs w:val="24"/>
        </w:rPr>
        <w:t>администрации</w:t>
      </w:r>
      <w:r w:rsidRPr="00D126A7">
        <w:rPr>
          <w:sz w:val="24"/>
          <w:szCs w:val="24"/>
        </w:rPr>
        <w:t xml:space="preserve"> п</w:t>
      </w:r>
      <w:r w:rsidRPr="00D126A7">
        <w:rPr>
          <w:sz w:val="24"/>
          <w:szCs w:val="24"/>
        </w:rPr>
        <w:t>о</w:t>
      </w:r>
      <w:r w:rsidRPr="00D126A7">
        <w:rPr>
          <w:sz w:val="24"/>
          <w:szCs w:val="24"/>
        </w:rPr>
        <w:t xml:space="preserve">ставщиками и подрядчиками. </w:t>
      </w:r>
    </w:p>
    <w:p w:rsidR="00143CB0" w:rsidRPr="00D126A7" w:rsidRDefault="00143CB0" w:rsidP="00143CB0">
      <w:pPr>
        <w:autoSpaceDE w:val="0"/>
        <w:autoSpaceDN w:val="0"/>
        <w:adjustRightInd w:val="0"/>
        <w:ind w:left="-284"/>
        <w:jc w:val="both"/>
      </w:pPr>
      <w:r>
        <w:t xml:space="preserve">8.3. </w:t>
      </w:r>
      <w:r>
        <w:rPr>
          <w:lang w:eastAsia="en-US"/>
        </w:rPr>
        <w:t>Материальные запасы, отнесенные к одинаковой номенклатуре, но имеющие в 1 – 17 разрядах номера счета разные аналитические коды по классификационному признаку п</w:t>
      </w:r>
      <w:r>
        <w:rPr>
          <w:lang w:eastAsia="en-US"/>
        </w:rPr>
        <w:t>о</w:t>
      </w:r>
      <w:r>
        <w:rPr>
          <w:lang w:eastAsia="en-US"/>
        </w:rPr>
        <w:t>ступления (выбытия), рассматриваются как самостоятельные группы объектов материальных запасов (письмо Минфина России от 17.05.2016 № 02-07-10/28328).</w:t>
      </w:r>
    </w:p>
    <w:p w:rsidR="00143CB0" w:rsidRDefault="00143CB0" w:rsidP="00143CB0">
      <w:pPr>
        <w:pStyle w:val="af1"/>
        <w:shd w:val="clear" w:color="auto" w:fill="FFFFFF"/>
        <w:spacing w:before="0" w:beforeAutospacing="0" w:after="0" w:afterAutospacing="0"/>
        <w:ind w:left="-284"/>
        <w:jc w:val="both"/>
      </w:pPr>
      <w:r>
        <w:t>8.4. По фактической стоимости каждой единицы списываются следующие материал</w:t>
      </w:r>
      <w:r>
        <w:t>ь</w:t>
      </w:r>
      <w:r>
        <w:t>ные запасы:</w:t>
      </w:r>
    </w:p>
    <w:p w:rsidR="00143CB0" w:rsidRDefault="00143CB0" w:rsidP="00143CB0">
      <w:pPr>
        <w:shd w:val="clear" w:color="auto" w:fill="FFFFFF"/>
        <w:ind w:left="-284"/>
        <w:jc w:val="both"/>
      </w:pPr>
      <w:r w:rsidRPr="00B775B9">
        <w:t xml:space="preserve">– </w:t>
      </w:r>
      <w:r>
        <w:rPr>
          <w:rStyle w:val="fill"/>
        </w:rPr>
        <w:t>специальные инструменты и специальные приспособления</w:t>
      </w:r>
      <w:r>
        <w:t>;</w:t>
      </w:r>
    </w:p>
    <w:p w:rsidR="00143CB0" w:rsidRDefault="00143CB0" w:rsidP="00143CB0">
      <w:pPr>
        <w:shd w:val="clear" w:color="auto" w:fill="FFFFFF"/>
        <w:ind w:left="-284"/>
        <w:jc w:val="both"/>
      </w:pPr>
      <w:r w:rsidRPr="00B775B9">
        <w:t xml:space="preserve">– </w:t>
      </w:r>
      <w:r>
        <w:rPr>
          <w:rStyle w:val="fill"/>
        </w:rPr>
        <w:t>оборудование, требующее монтажа и предназначенное для установки</w:t>
      </w:r>
      <w:r>
        <w:t>;</w:t>
      </w:r>
    </w:p>
    <w:p w:rsidR="00143CB0" w:rsidRDefault="00143CB0" w:rsidP="00143CB0">
      <w:pPr>
        <w:shd w:val="clear" w:color="auto" w:fill="FFFFFF"/>
        <w:ind w:left="-284"/>
        <w:jc w:val="both"/>
      </w:pPr>
      <w:r w:rsidRPr="00B775B9">
        <w:t xml:space="preserve">– </w:t>
      </w:r>
      <w:r>
        <w:rPr>
          <w:rStyle w:val="fill"/>
        </w:rPr>
        <w:t>спецоборудование для научно-исследовательских и опытно- конструкторских работ, приобретенное по договорам с заказчиками</w:t>
      </w:r>
      <w:r>
        <w:t>;</w:t>
      </w:r>
    </w:p>
    <w:p w:rsidR="00143CB0" w:rsidRDefault="00143CB0" w:rsidP="00143CB0">
      <w:pPr>
        <w:shd w:val="clear" w:color="auto" w:fill="FFFFFF"/>
        <w:ind w:left="-284"/>
        <w:jc w:val="both"/>
      </w:pPr>
      <w:r w:rsidRPr="00B775B9">
        <w:t xml:space="preserve">– </w:t>
      </w:r>
      <w:r>
        <w:rPr>
          <w:rStyle w:val="fill"/>
        </w:rPr>
        <w:t>запчасти и другие материалы, предназначенные для изготовления других материал</w:t>
      </w:r>
      <w:r>
        <w:rPr>
          <w:rStyle w:val="fill"/>
        </w:rPr>
        <w:t>ь</w:t>
      </w:r>
      <w:r>
        <w:rPr>
          <w:rStyle w:val="fill"/>
        </w:rPr>
        <w:t>ных запасов и основных средств</w:t>
      </w:r>
      <w:r>
        <w:t>.</w:t>
      </w:r>
    </w:p>
    <w:p w:rsidR="00143CB0" w:rsidRDefault="00143CB0" w:rsidP="00143CB0">
      <w:pPr>
        <w:pStyle w:val="af1"/>
        <w:shd w:val="clear" w:color="auto" w:fill="FFFFFF"/>
        <w:spacing w:before="0" w:beforeAutospacing="0" w:after="0" w:afterAutospacing="0"/>
        <w:ind w:left="-284"/>
        <w:jc w:val="both"/>
      </w:pPr>
      <w:r>
        <w:t>Остальные материальные запасы списываются по средней фактической стоимости (п. 108 Приказа № 157н).</w:t>
      </w:r>
    </w:p>
    <w:p w:rsidR="00143CB0" w:rsidRDefault="00143CB0" w:rsidP="00143CB0">
      <w:pPr>
        <w:pStyle w:val="af1"/>
        <w:shd w:val="clear" w:color="auto" w:fill="FFFFFF"/>
        <w:spacing w:before="0" w:beforeAutospacing="0" w:after="0" w:afterAutospacing="0"/>
        <w:ind w:left="-284"/>
        <w:jc w:val="both"/>
      </w:pPr>
      <w:r>
        <w:t>Применяемый метод используется в течение финансового года непрерывно.</w:t>
      </w:r>
    </w:p>
    <w:p w:rsidR="00143CB0" w:rsidRDefault="00143CB0" w:rsidP="00143CB0">
      <w:pPr>
        <w:autoSpaceDE w:val="0"/>
        <w:autoSpaceDN w:val="0"/>
        <w:adjustRightInd w:val="0"/>
        <w:ind w:left="-284"/>
        <w:jc w:val="both"/>
        <w:rPr>
          <w:lang w:eastAsia="en-US"/>
        </w:rPr>
      </w:pPr>
      <w:r>
        <w:t xml:space="preserve">8.5. </w:t>
      </w:r>
      <w:r>
        <w:rPr>
          <w:lang w:eastAsia="en-US"/>
        </w:rPr>
        <w:t>Предметы мягкого инвентаря маркируются материально ответственным лицом в присутствии главы администрации или его заместителя и работника бухгалтерии специал</w:t>
      </w:r>
      <w:r>
        <w:rPr>
          <w:lang w:eastAsia="en-US"/>
        </w:rPr>
        <w:t>ь</w:t>
      </w:r>
      <w:r>
        <w:rPr>
          <w:lang w:eastAsia="en-US"/>
        </w:rPr>
        <w:t>ным штампом несмываемой краской без порчи внешнего вида предмета, с указанием наим</w:t>
      </w:r>
      <w:r>
        <w:rPr>
          <w:lang w:eastAsia="en-US"/>
        </w:rPr>
        <w:t>е</w:t>
      </w:r>
      <w:r>
        <w:rPr>
          <w:lang w:eastAsia="en-US"/>
        </w:rPr>
        <w:t>нования учреждения и выдается в эксплуатацию  дополнительно маркируется с указанием г</w:t>
      </w:r>
      <w:r>
        <w:rPr>
          <w:lang w:eastAsia="en-US"/>
        </w:rPr>
        <w:t>о</w:t>
      </w:r>
      <w:r>
        <w:rPr>
          <w:lang w:eastAsia="en-US"/>
        </w:rPr>
        <w:t>да и месяца выдачи (п. 118 Приказа № 157н).</w:t>
      </w:r>
    </w:p>
    <w:p w:rsidR="00143CB0" w:rsidRDefault="00143CB0" w:rsidP="00143CB0">
      <w:pPr>
        <w:pStyle w:val="af1"/>
        <w:shd w:val="clear" w:color="auto" w:fill="FFFFFF"/>
        <w:spacing w:before="0" w:beforeAutospacing="0" w:after="0" w:afterAutospacing="0"/>
        <w:ind w:left="-284"/>
        <w:jc w:val="both"/>
      </w:pPr>
      <w:r>
        <w:t>Срок маркировки – не позднее дня, следующего за днем поступления мягкого инвент</w:t>
      </w:r>
      <w:r>
        <w:t>а</w:t>
      </w:r>
      <w:r>
        <w:t>ря.</w:t>
      </w:r>
    </w:p>
    <w:p w:rsidR="00143CB0" w:rsidRPr="00D126A7" w:rsidRDefault="00143CB0" w:rsidP="00143CB0">
      <w:pPr>
        <w:pStyle w:val="ConsNormal"/>
        <w:spacing w:before="40"/>
        <w:ind w:left="-284" w:right="0" w:firstLine="0"/>
        <w:jc w:val="both"/>
        <w:rPr>
          <w:rFonts w:ascii="Times New Roman" w:hAnsi="Times New Roman" w:cs="Times New Roman"/>
          <w:sz w:val="24"/>
          <w:szCs w:val="24"/>
        </w:rPr>
      </w:pPr>
      <w:r>
        <w:rPr>
          <w:rFonts w:ascii="Times New Roman" w:hAnsi="Times New Roman" w:cs="Times New Roman"/>
          <w:sz w:val="24"/>
          <w:szCs w:val="24"/>
        </w:rPr>
        <w:t>8</w:t>
      </w:r>
      <w:r w:rsidRPr="00D126A7">
        <w:rPr>
          <w:rFonts w:ascii="Times New Roman" w:hAnsi="Times New Roman" w:cs="Times New Roman"/>
          <w:sz w:val="24"/>
          <w:szCs w:val="24"/>
        </w:rPr>
        <w:t>.</w:t>
      </w:r>
      <w:r>
        <w:rPr>
          <w:rFonts w:ascii="Times New Roman" w:hAnsi="Times New Roman" w:cs="Times New Roman"/>
          <w:sz w:val="24"/>
          <w:szCs w:val="24"/>
        </w:rPr>
        <w:t>6.</w:t>
      </w:r>
      <w:r w:rsidRPr="00D126A7">
        <w:rPr>
          <w:rFonts w:ascii="Times New Roman" w:hAnsi="Times New Roman" w:cs="Times New Roman"/>
          <w:sz w:val="24"/>
          <w:szCs w:val="24"/>
        </w:rPr>
        <w:t xml:space="preserve"> </w:t>
      </w:r>
      <w:proofErr w:type="spellStart"/>
      <w:r w:rsidRPr="00D126A7">
        <w:rPr>
          <w:rFonts w:ascii="Times New Roman" w:hAnsi="Times New Roman" w:cs="Times New Roman"/>
          <w:sz w:val="24"/>
          <w:szCs w:val="24"/>
        </w:rPr>
        <w:t>Оприходование</w:t>
      </w:r>
      <w:proofErr w:type="spellEnd"/>
      <w:r w:rsidRPr="00D126A7">
        <w:rPr>
          <w:rFonts w:ascii="Times New Roman" w:hAnsi="Times New Roman" w:cs="Times New Roman"/>
          <w:sz w:val="24"/>
          <w:szCs w:val="24"/>
        </w:rPr>
        <w:t xml:space="preserve"> материальных запасов отражается в регистрах </w:t>
      </w:r>
      <w:r>
        <w:rPr>
          <w:rFonts w:ascii="Times New Roman" w:hAnsi="Times New Roman" w:cs="Times New Roman"/>
          <w:sz w:val="24"/>
          <w:szCs w:val="24"/>
        </w:rPr>
        <w:t>бюджетного</w:t>
      </w:r>
      <w:r w:rsidRPr="00D126A7">
        <w:rPr>
          <w:rFonts w:ascii="Times New Roman" w:hAnsi="Times New Roman" w:cs="Times New Roman"/>
          <w:sz w:val="24"/>
          <w:szCs w:val="24"/>
        </w:rPr>
        <w:t xml:space="preserve"> учета на основании первичных учетных документов (накладных поставщика и т.</w:t>
      </w:r>
      <w:r>
        <w:rPr>
          <w:rFonts w:ascii="Times New Roman" w:hAnsi="Times New Roman" w:cs="Times New Roman"/>
          <w:sz w:val="24"/>
          <w:szCs w:val="24"/>
        </w:rPr>
        <w:t>п.)</w:t>
      </w:r>
      <w:r w:rsidRPr="00D126A7">
        <w:rPr>
          <w:rFonts w:ascii="Times New Roman" w:hAnsi="Times New Roman" w:cs="Times New Roman"/>
          <w:sz w:val="24"/>
          <w:szCs w:val="24"/>
        </w:rPr>
        <w:t>.</w:t>
      </w:r>
    </w:p>
    <w:p w:rsidR="00143CB0" w:rsidRPr="00D126A7" w:rsidRDefault="00143CB0" w:rsidP="00143CB0">
      <w:pPr>
        <w:pStyle w:val="ConsPlusNormal0"/>
        <w:ind w:left="-284" w:firstLine="0"/>
        <w:jc w:val="both"/>
        <w:rPr>
          <w:rFonts w:ascii="Times New Roman" w:hAnsi="Times New Roman"/>
          <w:sz w:val="24"/>
          <w:szCs w:val="24"/>
        </w:rPr>
      </w:pPr>
      <w:r w:rsidRPr="00D126A7">
        <w:rPr>
          <w:rFonts w:ascii="Times New Roman" w:hAnsi="Times New Roman"/>
          <w:sz w:val="24"/>
          <w:szCs w:val="24"/>
        </w:rPr>
        <w:t>В тех случаях, когда имеются расхождения с данными документов поставщика, соста</w:t>
      </w:r>
      <w:r w:rsidRPr="00D126A7">
        <w:rPr>
          <w:rFonts w:ascii="Times New Roman" w:hAnsi="Times New Roman"/>
          <w:sz w:val="24"/>
          <w:szCs w:val="24"/>
        </w:rPr>
        <w:t>в</w:t>
      </w:r>
      <w:r w:rsidRPr="00D126A7">
        <w:rPr>
          <w:rFonts w:ascii="Times New Roman" w:hAnsi="Times New Roman"/>
          <w:sz w:val="24"/>
          <w:szCs w:val="24"/>
        </w:rPr>
        <w:t>ляется Акт о приемке материалов (материальных ценностей) (</w:t>
      </w:r>
      <w:r>
        <w:rPr>
          <w:rFonts w:ascii="Times New Roman" w:hAnsi="Times New Roman"/>
          <w:sz w:val="24"/>
          <w:szCs w:val="24"/>
        </w:rPr>
        <w:t>форма</w:t>
      </w:r>
      <w:r w:rsidRPr="00D126A7">
        <w:rPr>
          <w:rFonts w:ascii="Times New Roman" w:hAnsi="Times New Roman"/>
          <w:sz w:val="24"/>
          <w:szCs w:val="24"/>
        </w:rPr>
        <w:t xml:space="preserve"> 0504220) (далее</w:t>
      </w:r>
      <w:r>
        <w:rPr>
          <w:rFonts w:ascii="Times New Roman" w:hAnsi="Times New Roman"/>
          <w:sz w:val="24"/>
          <w:szCs w:val="24"/>
        </w:rPr>
        <w:t xml:space="preserve"> – </w:t>
      </w:r>
      <w:r w:rsidRPr="00D126A7">
        <w:rPr>
          <w:rFonts w:ascii="Times New Roman" w:hAnsi="Times New Roman"/>
          <w:sz w:val="24"/>
          <w:szCs w:val="24"/>
        </w:rPr>
        <w:t>Акт приемки материалов (</w:t>
      </w:r>
      <w:r>
        <w:rPr>
          <w:rFonts w:ascii="Times New Roman" w:hAnsi="Times New Roman"/>
          <w:sz w:val="24"/>
          <w:szCs w:val="24"/>
        </w:rPr>
        <w:t>форма</w:t>
      </w:r>
      <w:r w:rsidRPr="00D126A7">
        <w:rPr>
          <w:rFonts w:ascii="Times New Roman" w:hAnsi="Times New Roman"/>
          <w:sz w:val="24"/>
          <w:szCs w:val="24"/>
        </w:rPr>
        <w:t xml:space="preserve"> 0504220) с</w:t>
      </w:r>
      <w:r>
        <w:rPr>
          <w:rFonts w:ascii="Times New Roman" w:hAnsi="Times New Roman"/>
          <w:sz w:val="24"/>
          <w:szCs w:val="24"/>
        </w:rPr>
        <w:t>оставляется комиссией администрации</w:t>
      </w:r>
      <w:r w:rsidRPr="00D126A7">
        <w:rPr>
          <w:rFonts w:ascii="Times New Roman" w:hAnsi="Times New Roman"/>
          <w:sz w:val="24"/>
          <w:szCs w:val="24"/>
        </w:rPr>
        <w:t xml:space="preserve"> по поступл</w:t>
      </w:r>
      <w:r w:rsidRPr="00D126A7">
        <w:rPr>
          <w:rFonts w:ascii="Times New Roman" w:hAnsi="Times New Roman"/>
          <w:sz w:val="24"/>
          <w:szCs w:val="24"/>
        </w:rPr>
        <w:t>е</w:t>
      </w:r>
      <w:r w:rsidRPr="00D126A7">
        <w:rPr>
          <w:rFonts w:ascii="Times New Roman" w:hAnsi="Times New Roman"/>
          <w:sz w:val="24"/>
          <w:szCs w:val="24"/>
        </w:rPr>
        <w:t>нию и выбытию активов при приемке материалов (материальных ценностей) в случае нал</w:t>
      </w:r>
      <w:r w:rsidRPr="00D126A7">
        <w:rPr>
          <w:rFonts w:ascii="Times New Roman" w:hAnsi="Times New Roman"/>
          <w:sz w:val="24"/>
          <w:szCs w:val="24"/>
        </w:rPr>
        <w:t>и</w:t>
      </w:r>
      <w:r w:rsidRPr="00D126A7">
        <w:rPr>
          <w:rFonts w:ascii="Times New Roman" w:hAnsi="Times New Roman"/>
          <w:sz w:val="24"/>
          <w:szCs w:val="24"/>
        </w:rPr>
        <w:t>чия количественного и (или) качественного расхождения, а также несоответствия ассорт</w:t>
      </w:r>
      <w:r w:rsidRPr="00D126A7">
        <w:rPr>
          <w:rFonts w:ascii="Times New Roman" w:hAnsi="Times New Roman"/>
          <w:sz w:val="24"/>
          <w:szCs w:val="24"/>
        </w:rPr>
        <w:t>и</w:t>
      </w:r>
      <w:r w:rsidRPr="00D126A7">
        <w:rPr>
          <w:rFonts w:ascii="Times New Roman" w:hAnsi="Times New Roman"/>
          <w:sz w:val="24"/>
          <w:szCs w:val="24"/>
        </w:rPr>
        <w:t>мента принимаемых материальных ценностей сопроводительным документам отправителя (поставщ</w:t>
      </w:r>
      <w:r w:rsidRPr="00D126A7">
        <w:rPr>
          <w:rFonts w:ascii="Times New Roman" w:hAnsi="Times New Roman"/>
          <w:sz w:val="24"/>
          <w:szCs w:val="24"/>
        </w:rPr>
        <w:t>и</w:t>
      </w:r>
      <w:r w:rsidRPr="00D126A7">
        <w:rPr>
          <w:rFonts w:ascii="Times New Roman" w:hAnsi="Times New Roman"/>
          <w:sz w:val="24"/>
          <w:szCs w:val="24"/>
        </w:rPr>
        <w:t>ка).</w:t>
      </w:r>
    </w:p>
    <w:p w:rsidR="00143CB0" w:rsidRPr="00D126A7" w:rsidRDefault="00143CB0" w:rsidP="00143CB0">
      <w:pPr>
        <w:autoSpaceDE w:val="0"/>
        <w:autoSpaceDN w:val="0"/>
        <w:adjustRightInd w:val="0"/>
        <w:ind w:left="-284"/>
        <w:jc w:val="both"/>
      </w:pPr>
      <w:r w:rsidRPr="00D126A7">
        <w:t xml:space="preserve">Акт приемки материалов </w:t>
      </w:r>
      <w:hyperlink r:id="rId128" w:history="1">
        <w:r w:rsidRPr="00D126A7">
          <w:t>(</w:t>
        </w:r>
        <w:r>
          <w:t>форма</w:t>
        </w:r>
        <w:r w:rsidRPr="00D126A7">
          <w:t xml:space="preserve"> 0504220)</w:t>
        </w:r>
      </w:hyperlink>
      <w:r w:rsidRPr="00D126A7">
        <w:t xml:space="preserve"> составляется в двух экземплярах членами комиссии по поступлению и выбытию активов с обязательным участием материально отве</w:t>
      </w:r>
      <w:r w:rsidRPr="00D126A7">
        <w:t>т</w:t>
      </w:r>
      <w:r w:rsidRPr="00D126A7">
        <w:t>ственного лица и представителя отправителя (поставщика) или представителя незаинтерес</w:t>
      </w:r>
      <w:r w:rsidRPr="00D126A7">
        <w:t>о</w:t>
      </w:r>
      <w:r w:rsidRPr="00D126A7">
        <w:t>ванной организации.</w:t>
      </w:r>
    </w:p>
    <w:p w:rsidR="00143CB0" w:rsidRPr="00D126A7" w:rsidRDefault="00143CB0" w:rsidP="00143CB0">
      <w:pPr>
        <w:autoSpaceDE w:val="0"/>
        <w:autoSpaceDN w:val="0"/>
        <w:adjustRightInd w:val="0"/>
        <w:ind w:left="-284"/>
        <w:jc w:val="both"/>
      </w:pPr>
      <w:r w:rsidRPr="00D126A7">
        <w:t>После приемки ценностей акты с приложением документов (транспортных накладных и других сопроводительных документов) по одному экземпляру передают соответственно в бухгалтерию для учета движения материальных ценностей и в соответствующее структурное подразделение для направления претензионного письма поставщику.</w:t>
      </w:r>
    </w:p>
    <w:p w:rsidR="00143CB0" w:rsidRPr="00D126A7" w:rsidRDefault="00143CB0" w:rsidP="00143CB0">
      <w:pPr>
        <w:autoSpaceDE w:val="0"/>
        <w:autoSpaceDN w:val="0"/>
        <w:adjustRightInd w:val="0"/>
        <w:ind w:left="-284"/>
        <w:jc w:val="both"/>
      </w:pPr>
      <w:r w:rsidRPr="00D126A7">
        <w:t xml:space="preserve">В </w:t>
      </w:r>
      <w:hyperlink r:id="rId129" w:history="1">
        <w:r w:rsidRPr="00D126A7">
          <w:t>разделе 8</w:t>
        </w:r>
      </w:hyperlink>
      <w:r w:rsidRPr="00D126A7">
        <w:t xml:space="preserve"> «Результат приемки груза» </w:t>
      </w:r>
      <w:hyperlink r:id="rId130" w:history="1">
        <w:r w:rsidRPr="00D126A7">
          <w:t>графа 3</w:t>
        </w:r>
      </w:hyperlink>
      <w:r w:rsidRPr="00D126A7">
        <w:t xml:space="preserve"> «Номер паспорта» заполняется в случ</w:t>
      </w:r>
      <w:r w:rsidRPr="00D126A7">
        <w:t>а</w:t>
      </w:r>
      <w:r w:rsidRPr="00D126A7">
        <w:t>ях расхождений при поступлении материальных ценностей, содержащих драгоценные мат</w:t>
      </w:r>
      <w:r w:rsidRPr="00D126A7">
        <w:t>е</w:t>
      </w:r>
      <w:r w:rsidRPr="00D126A7">
        <w:t>риалы (металлы, камни).</w:t>
      </w:r>
    </w:p>
    <w:p w:rsidR="00143CB0" w:rsidRPr="00D126A7" w:rsidRDefault="00143CB0" w:rsidP="00143CB0">
      <w:pPr>
        <w:pStyle w:val="ConsPlusNormal0"/>
        <w:ind w:left="-284" w:firstLine="0"/>
        <w:jc w:val="both"/>
        <w:rPr>
          <w:rFonts w:ascii="Times New Roman" w:hAnsi="Times New Roman"/>
          <w:sz w:val="24"/>
          <w:szCs w:val="24"/>
        </w:rPr>
      </w:pPr>
      <w:r>
        <w:rPr>
          <w:rFonts w:ascii="Times New Roman" w:hAnsi="Times New Roman"/>
          <w:sz w:val="24"/>
          <w:szCs w:val="24"/>
        </w:rPr>
        <w:t>8.7</w:t>
      </w:r>
      <w:r w:rsidRPr="00D126A7">
        <w:rPr>
          <w:rFonts w:ascii="Times New Roman" w:hAnsi="Times New Roman"/>
          <w:sz w:val="24"/>
          <w:szCs w:val="24"/>
        </w:rPr>
        <w:t>. Материально ответственные лица ведут учет материальных запасов в Карточке к</w:t>
      </w:r>
      <w:r w:rsidRPr="00D126A7">
        <w:rPr>
          <w:rFonts w:ascii="Times New Roman" w:hAnsi="Times New Roman"/>
          <w:sz w:val="24"/>
          <w:szCs w:val="24"/>
        </w:rPr>
        <w:t>о</w:t>
      </w:r>
      <w:r w:rsidRPr="00D126A7">
        <w:rPr>
          <w:rFonts w:ascii="Times New Roman" w:hAnsi="Times New Roman"/>
          <w:sz w:val="24"/>
          <w:szCs w:val="24"/>
        </w:rPr>
        <w:t>личественно</w:t>
      </w:r>
      <w:r>
        <w:rPr>
          <w:rFonts w:ascii="Times New Roman" w:hAnsi="Times New Roman"/>
          <w:sz w:val="24"/>
          <w:szCs w:val="24"/>
        </w:rPr>
        <w:t xml:space="preserve"> – </w:t>
      </w:r>
      <w:r w:rsidRPr="00D126A7">
        <w:rPr>
          <w:rFonts w:ascii="Times New Roman" w:hAnsi="Times New Roman"/>
          <w:sz w:val="24"/>
          <w:szCs w:val="24"/>
        </w:rPr>
        <w:t>суммового учета материальных ценностей по наименованиям, сортам и количеству (</w:t>
      </w:r>
      <w:r>
        <w:rPr>
          <w:rFonts w:ascii="Times New Roman" w:hAnsi="Times New Roman"/>
          <w:sz w:val="24"/>
          <w:szCs w:val="24"/>
        </w:rPr>
        <w:t>форма</w:t>
      </w:r>
      <w:r w:rsidRPr="00D126A7">
        <w:rPr>
          <w:rFonts w:ascii="Times New Roman" w:hAnsi="Times New Roman"/>
          <w:sz w:val="24"/>
          <w:szCs w:val="24"/>
        </w:rPr>
        <w:t xml:space="preserve"> 0504041). Заполнение Карточки </w:t>
      </w:r>
      <w:hyperlink r:id="rId131" w:history="1">
        <w:r w:rsidRPr="00D126A7">
          <w:rPr>
            <w:rFonts w:ascii="Times New Roman" w:hAnsi="Times New Roman"/>
            <w:sz w:val="24"/>
            <w:szCs w:val="24"/>
          </w:rPr>
          <w:t>(</w:t>
        </w:r>
        <w:r>
          <w:rPr>
            <w:rFonts w:ascii="Times New Roman" w:hAnsi="Times New Roman"/>
            <w:sz w:val="24"/>
            <w:szCs w:val="24"/>
          </w:rPr>
          <w:t>форма</w:t>
        </w:r>
        <w:r w:rsidRPr="00D126A7">
          <w:rPr>
            <w:rFonts w:ascii="Times New Roman" w:hAnsi="Times New Roman"/>
            <w:sz w:val="24"/>
            <w:szCs w:val="24"/>
          </w:rPr>
          <w:t xml:space="preserve"> 0504041)</w:t>
        </w:r>
      </w:hyperlink>
      <w:r w:rsidRPr="00D126A7">
        <w:rPr>
          <w:rFonts w:ascii="Times New Roman" w:hAnsi="Times New Roman"/>
          <w:sz w:val="24"/>
          <w:szCs w:val="24"/>
        </w:rPr>
        <w:t xml:space="preserve"> начинается с переноса о</w:t>
      </w:r>
      <w:r w:rsidRPr="00D126A7">
        <w:rPr>
          <w:rFonts w:ascii="Times New Roman" w:hAnsi="Times New Roman"/>
          <w:sz w:val="24"/>
          <w:szCs w:val="24"/>
        </w:rPr>
        <w:t>с</w:t>
      </w:r>
      <w:r w:rsidRPr="00D126A7">
        <w:rPr>
          <w:rFonts w:ascii="Times New Roman" w:hAnsi="Times New Roman"/>
          <w:sz w:val="24"/>
          <w:szCs w:val="24"/>
        </w:rPr>
        <w:t xml:space="preserve">татков на начало года. Записи в Карточке </w:t>
      </w:r>
      <w:hyperlink r:id="rId132" w:history="1">
        <w:r w:rsidRPr="00D126A7">
          <w:rPr>
            <w:rFonts w:ascii="Times New Roman" w:hAnsi="Times New Roman"/>
            <w:sz w:val="24"/>
            <w:szCs w:val="24"/>
          </w:rPr>
          <w:t>(</w:t>
        </w:r>
        <w:r>
          <w:rPr>
            <w:rFonts w:ascii="Times New Roman" w:hAnsi="Times New Roman"/>
            <w:sz w:val="24"/>
            <w:szCs w:val="24"/>
          </w:rPr>
          <w:t>форма</w:t>
        </w:r>
        <w:r w:rsidRPr="00D126A7">
          <w:rPr>
            <w:rFonts w:ascii="Times New Roman" w:hAnsi="Times New Roman"/>
            <w:sz w:val="24"/>
            <w:szCs w:val="24"/>
          </w:rPr>
          <w:t xml:space="preserve"> 0504041)</w:t>
        </w:r>
      </w:hyperlink>
      <w:r w:rsidRPr="00D126A7">
        <w:rPr>
          <w:rFonts w:ascii="Times New Roman" w:hAnsi="Times New Roman"/>
          <w:sz w:val="24"/>
          <w:szCs w:val="24"/>
        </w:rPr>
        <w:t xml:space="preserve"> ведутся на основании первичных (сводных) учетных документов, приложенных к Журналам операций </w:t>
      </w:r>
      <w:hyperlink r:id="rId133" w:history="1">
        <w:r w:rsidRPr="00D126A7">
          <w:rPr>
            <w:rFonts w:ascii="Times New Roman" w:hAnsi="Times New Roman"/>
            <w:sz w:val="24"/>
            <w:szCs w:val="24"/>
          </w:rPr>
          <w:t>(</w:t>
        </w:r>
        <w:r>
          <w:rPr>
            <w:rFonts w:ascii="Times New Roman" w:hAnsi="Times New Roman"/>
            <w:sz w:val="24"/>
            <w:szCs w:val="24"/>
          </w:rPr>
          <w:t>форма</w:t>
        </w:r>
        <w:r w:rsidRPr="00D126A7">
          <w:rPr>
            <w:rFonts w:ascii="Times New Roman" w:hAnsi="Times New Roman"/>
            <w:sz w:val="24"/>
            <w:szCs w:val="24"/>
          </w:rPr>
          <w:t xml:space="preserve"> </w:t>
        </w:r>
        <w:r w:rsidRPr="00D126A7">
          <w:rPr>
            <w:rFonts w:ascii="Times New Roman" w:hAnsi="Times New Roman"/>
            <w:sz w:val="24"/>
            <w:szCs w:val="24"/>
          </w:rPr>
          <w:lastRenderedPageBreak/>
          <w:t>0504071)</w:t>
        </w:r>
      </w:hyperlink>
      <w:r w:rsidRPr="00D126A7">
        <w:rPr>
          <w:rFonts w:ascii="Times New Roman" w:hAnsi="Times New Roman"/>
          <w:sz w:val="24"/>
          <w:szCs w:val="24"/>
        </w:rPr>
        <w:t>, в к</w:t>
      </w:r>
      <w:r w:rsidRPr="00D126A7">
        <w:rPr>
          <w:rFonts w:ascii="Times New Roman" w:hAnsi="Times New Roman"/>
          <w:sz w:val="24"/>
          <w:szCs w:val="24"/>
        </w:rPr>
        <w:t>о</w:t>
      </w:r>
      <w:r w:rsidRPr="00D126A7">
        <w:rPr>
          <w:rFonts w:ascii="Times New Roman" w:hAnsi="Times New Roman"/>
          <w:sz w:val="24"/>
          <w:szCs w:val="24"/>
        </w:rPr>
        <w:t>личественном и стоимостном выражении с выведением остатков на конец периода и соста</w:t>
      </w:r>
      <w:r w:rsidRPr="00D126A7">
        <w:rPr>
          <w:rFonts w:ascii="Times New Roman" w:hAnsi="Times New Roman"/>
          <w:sz w:val="24"/>
          <w:szCs w:val="24"/>
        </w:rPr>
        <w:t>в</w:t>
      </w:r>
      <w:r w:rsidRPr="00D126A7">
        <w:rPr>
          <w:rFonts w:ascii="Times New Roman" w:hAnsi="Times New Roman"/>
          <w:sz w:val="24"/>
          <w:szCs w:val="24"/>
        </w:rPr>
        <w:t>ляются по каждому материально ответственному лицу отдельно.</w:t>
      </w:r>
    </w:p>
    <w:p w:rsidR="00143CB0" w:rsidRPr="00D126A7" w:rsidRDefault="00143CB0" w:rsidP="00143CB0">
      <w:pPr>
        <w:pStyle w:val="ConsNormal"/>
        <w:ind w:left="-284" w:right="0" w:firstLine="0"/>
        <w:jc w:val="both"/>
        <w:rPr>
          <w:rFonts w:ascii="Times New Roman" w:hAnsi="Times New Roman" w:cs="Times New Roman"/>
          <w:sz w:val="24"/>
          <w:szCs w:val="24"/>
        </w:rPr>
      </w:pPr>
      <w:r>
        <w:rPr>
          <w:rFonts w:ascii="Times New Roman" w:hAnsi="Times New Roman" w:cs="Times New Roman"/>
          <w:sz w:val="24"/>
          <w:szCs w:val="24"/>
        </w:rPr>
        <w:t>8</w:t>
      </w:r>
      <w:r w:rsidRPr="00D126A7">
        <w:rPr>
          <w:rFonts w:ascii="Times New Roman" w:hAnsi="Times New Roman" w:cs="Times New Roman"/>
          <w:sz w:val="24"/>
          <w:szCs w:val="24"/>
        </w:rPr>
        <w:t>.</w:t>
      </w:r>
      <w:r>
        <w:rPr>
          <w:rFonts w:ascii="Times New Roman" w:hAnsi="Times New Roman" w:cs="Times New Roman"/>
          <w:sz w:val="24"/>
          <w:szCs w:val="24"/>
        </w:rPr>
        <w:t>8</w:t>
      </w:r>
      <w:r w:rsidRPr="00D126A7">
        <w:rPr>
          <w:rFonts w:ascii="Times New Roman" w:hAnsi="Times New Roman" w:cs="Times New Roman"/>
          <w:sz w:val="24"/>
          <w:szCs w:val="24"/>
        </w:rPr>
        <w:t xml:space="preserve">. </w:t>
      </w:r>
      <w:proofErr w:type="spellStart"/>
      <w:r w:rsidRPr="00D126A7">
        <w:rPr>
          <w:rFonts w:ascii="Times New Roman" w:hAnsi="Times New Roman" w:cs="Times New Roman"/>
          <w:sz w:val="24"/>
          <w:szCs w:val="24"/>
        </w:rPr>
        <w:t>Оприходование</w:t>
      </w:r>
      <w:proofErr w:type="spellEnd"/>
      <w:r w:rsidRPr="00D126A7">
        <w:rPr>
          <w:rFonts w:ascii="Times New Roman" w:hAnsi="Times New Roman" w:cs="Times New Roman"/>
          <w:sz w:val="24"/>
          <w:szCs w:val="24"/>
        </w:rPr>
        <w:t xml:space="preserve"> материальных запасов, выявленных при инвентаризации осущест</w:t>
      </w:r>
      <w:r w:rsidRPr="00D126A7">
        <w:rPr>
          <w:rFonts w:ascii="Times New Roman" w:hAnsi="Times New Roman" w:cs="Times New Roman"/>
          <w:sz w:val="24"/>
          <w:szCs w:val="24"/>
        </w:rPr>
        <w:t>в</w:t>
      </w:r>
      <w:r w:rsidRPr="00D126A7">
        <w:rPr>
          <w:rFonts w:ascii="Times New Roman" w:hAnsi="Times New Roman" w:cs="Times New Roman"/>
          <w:sz w:val="24"/>
          <w:szCs w:val="24"/>
        </w:rPr>
        <w:t>лять на основании акта результ</w:t>
      </w:r>
      <w:r>
        <w:rPr>
          <w:rFonts w:ascii="Times New Roman" w:hAnsi="Times New Roman" w:cs="Times New Roman"/>
          <w:sz w:val="24"/>
          <w:szCs w:val="24"/>
        </w:rPr>
        <w:t xml:space="preserve">атов инвентаризации и распоряжения </w:t>
      </w:r>
      <w:r w:rsidRPr="00D126A7">
        <w:rPr>
          <w:rFonts w:ascii="Times New Roman" w:hAnsi="Times New Roman" w:cs="Times New Roman"/>
          <w:sz w:val="24"/>
          <w:szCs w:val="24"/>
        </w:rPr>
        <w:t xml:space="preserve"> </w:t>
      </w:r>
      <w:r>
        <w:rPr>
          <w:rFonts w:ascii="Times New Roman" w:hAnsi="Times New Roman" w:cs="Times New Roman"/>
          <w:sz w:val="24"/>
          <w:szCs w:val="24"/>
        </w:rPr>
        <w:t>главы администрации</w:t>
      </w:r>
      <w:r w:rsidRPr="00D126A7">
        <w:rPr>
          <w:rFonts w:ascii="Times New Roman" w:hAnsi="Times New Roman" w:cs="Times New Roman"/>
          <w:sz w:val="24"/>
          <w:szCs w:val="24"/>
        </w:rPr>
        <w:t>. В бу</w:t>
      </w:r>
      <w:r w:rsidRPr="00D126A7">
        <w:rPr>
          <w:rFonts w:ascii="Times New Roman" w:hAnsi="Times New Roman" w:cs="Times New Roman"/>
          <w:sz w:val="24"/>
          <w:szCs w:val="24"/>
        </w:rPr>
        <w:t>х</w:t>
      </w:r>
      <w:r w:rsidRPr="00D126A7">
        <w:rPr>
          <w:rFonts w:ascii="Times New Roman" w:hAnsi="Times New Roman" w:cs="Times New Roman"/>
          <w:sz w:val="24"/>
          <w:szCs w:val="24"/>
        </w:rPr>
        <w:t>галтерском учете оформлять записью:</w:t>
      </w:r>
    </w:p>
    <w:p w:rsidR="00143CB0" w:rsidRDefault="00143CB0" w:rsidP="00143CB0">
      <w:pPr>
        <w:pStyle w:val="ConsNormal"/>
        <w:spacing w:before="40"/>
        <w:ind w:left="-284" w:right="0" w:firstLine="0"/>
        <w:jc w:val="both"/>
        <w:rPr>
          <w:rFonts w:ascii="Times New Roman" w:hAnsi="Times New Roman" w:cs="Times New Roman"/>
          <w:sz w:val="24"/>
          <w:szCs w:val="24"/>
        </w:rPr>
      </w:pPr>
      <w:r>
        <w:rPr>
          <w:rFonts w:ascii="Times New Roman" w:hAnsi="Times New Roman" w:cs="Times New Roman"/>
          <w:sz w:val="24"/>
          <w:szCs w:val="24"/>
        </w:rPr>
        <w:t>Дебет</w:t>
      </w:r>
      <w:r w:rsidRPr="00D126A7">
        <w:rPr>
          <w:rFonts w:ascii="Times New Roman" w:hAnsi="Times New Roman" w:cs="Times New Roman"/>
          <w:sz w:val="24"/>
          <w:szCs w:val="24"/>
        </w:rPr>
        <w:t xml:space="preserve"> </w:t>
      </w:r>
      <w:proofErr w:type="spellStart"/>
      <w:r w:rsidRPr="00D126A7">
        <w:rPr>
          <w:rFonts w:ascii="Times New Roman" w:hAnsi="Times New Roman" w:cs="Times New Roman"/>
          <w:sz w:val="24"/>
          <w:szCs w:val="24"/>
        </w:rPr>
        <w:t>хххх</w:t>
      </w:r>
      <w:proofErr w:type="spellEnd"/>
      <w:r w:rsidRPr="00D126A7">
        <w:rPr>
          <w:rFonts w:ascii="Times New Roman" w:hAnsi="Times New Roman" w:cs="Times New Roman"/>
          <w:sz w:val="24"/>
          <w:szCs w:val="24"/>
        </w:rPr>
        <w:t xml:space="preserve"> 0000000000 000 </w:t>
      </w:r>
      <w:r>
        <w:rPr>
          <w:rFonts w:ascii="Times New Roman" w:hAnsi="Times New Roman" w:cs="Times New Roman"/>
          <w:sz w:val="24"/>
          <w:szCs w:val="24"/>
        </w:rPr>
        <w:t>1</w:t>
      </w:r>
      <w:r w:rsidRPr="00D126A7">
        <w:rPr>
          <w:rFonts w:ascii="Times New Roman" w:hAnsi="Times New Roman" w:cs="Times New Roman"/>
          <w:sz w:val="24"/>
          <w:szCs w:val="24"/>
        </w:rPr>
        <w:t xml:space="preserve">1053х340 </w:t>
      </w:r>
      <w:r>
        <w:rPr>
          <w:rFonts w:ascii="Times New Roman" w:hAnsi="Times New Roman" w:cs="Times New Roman"/>
          <w:sz w:val="24"/>
          <w:szCs w:val="24"/>
        </w:rPr>
        <w:t>– Кредит</w:t>
      </w:r>
      <w:r w:rsidRPr="00D126A7">
        <w:rPr>
          <w:rFonts w:ascii="Times New Roman" w:hAnsi="Times New Roman" w:cs="Times New Roman"/>
          <w:sz w:val="24"/>
          <w:szCs w:val="24"/>
        </w:rPr>
        <w:t xml:space="preserve"> </w:t>
      </w:r>
      <w:proofErr w:type="spellStart"/>
      <w:r w:rsidRPr="00D126A7">
        <w:rPr>
          <w:rFonts w:ascii="Times New Roman" w:hAnsi="Times New Roman" w:cs="Times New Roman"/>
          <w:sz w:val="24"/>
          <w:szCs w:val="24"/>
        </w:rPr>
        <w:t>хххх</w:t>
      </w:r>
      <w:proofErr w:type="spellEnd"/>
      <w:r w:rsidRPr="00D126A7">
        <w:rPr>
          <w:rFonts w:ascii="Times New Roman" w:hAnsi="Times New Roman" w:cs="Times New Roman"/>
          <w:sz w:val="24"/>
          <w:szCs w:val="24"/>
        </w:rPr>
        <w:t xml:space="preserve"> </w:t>
      </w:r>
      <w:proofErr w:type="spellStart"/>
      <w:r>
        <w:rPr>
          <w:rFonts w:ascii="Times New Roman" w:hAnsi="Times New Roman" w:cs="Times New Roman"/>
          <w:sz w:val="24"/>
          <w:szCs w:val="24"/>
        </w:rPr>
        <w:t>ххххххххх</w:t>
      </w:r>
      <w:proofErr w:type="spellEnd"/>
      <w:r w:rsidRPr="00D126A7">
        <w:rPr>
          <w:rFonts w:ascii="Times New Roman" w:hAnsi="Times New Roman" w:cs="Times New Roman"/>
          <w:sz w:val="24"/>
          <w:szCs w:val="24"/>
        </w:rPr>
        <w:t xml:space="preserve"> 180</w:t>
      </w:r>
      <w:r>
        <w:rPr>
          <w:rFonts w:ascii="Times New Roman" w:hAnsi="Times New Roman" w:cs="Times New Roman"/>
          <w:sz w:val="24"/>
          <w:szCs w:val="24"/>
        </w:rPr>
        <w:t xml:space="preserve"> 1</w:t>
      </w:r>
      <w:r w:rsidRPr="00D126A7">
        <w:rPr>
          <w:rFonts w:ascii="Times New Roman" w:hAnsi="Times New Roman" w:cs="Times New Roman"/>
          <w:sz w:val="24"/>
          <w:szCs w:val="24"/>
        </w:rPr>
        <w:t>4011018</w:t>
      </w:r>
      <w:r>
        <w:rPr>
          <w:rFonts w:ascii="Times New Roman" w:hAnsi="Times New Roman" w:cs="Times New Roman"/>
          <w:sz w:val="24"/>
          <w:szCs w:val="24"/>
        </w:rPr>
        <w:t>9</w:t>
      </w:r>
      <w:r w:rsidRPr="00D126A7">
        <w:rPr>
          <w:rFonts w:ascii="Times New Roman" w:hAnsi="Times New Roman" w:cs="Times New Roman"/>
          <w:sz w:val="24"/>
          <w:szCs w:val="24"/>
        </w:rPr>
        <w:t xml:space="preserve"> – по т</w:t>
      </w:r>
      <w:r w:rsidRPr="00D126A7">
        <w:rPr>
          <w:rFonts w:ascii="Times New Roman" w:hAnsi="Times New Roman" w:cs="Times New Roman"/>
          <w:sz w:val="24"/>
          <w:szCs w:val="24"/>
        </w:rPr>
        <w:t>е</w:t>
      </w:r>
      <w:r w:rsidRPr="00D126A7">
        <w:rPr>
          <w:rFonts w:ascii="Times New Roman" w:hAnsi="Times New Roman" w:cs="Times New Roman"/>
          <w:sz w:val="24"/>
          <w:szCs w:val="24"/>
        </w:rPr>
        <w:t>кущей оценочной стоимости.</w:t>
      </w:r>
    </w:p>
    <w:p w:rsidR="00143CB0" w:rsidRDefault="00143CB0" w:rsidP="00143CB0">
      <w:pPr>
        <w:pStyle w:val="ConsNormal"/>
        <w:spacing w:before="40"/>
        <w:ind w:left="-284" w:right="0" w:firstLine="0"/>
        <w:jc w:val="both"/>
        <w:rPr>
          <w:rFonts w:ascii="Times New Roman" w:hAnsi="Times New Roman" w:cs="Times New Roman"/>
          <w:sz w:val="24"/>
          <w:lang w:eastAsia="en-US"/>
        </w:rPr>
      </w:pPr>
      <w:r>
        <w:rPr>
          <w:rFonts w:ascii="Times New Roman" w:hAnsi="Times New Roman" w:cs="Times New Roman"/>
          <w:sz w:val="24"/>
          <w:szCs w:val="24"/>
        </w:rPr>
        <w:t xml:space="preserve">8.9. </w:t>
      </w:r>
      <w:proofErr w:type="spellStart"/>
      <w:r>
        <w:rPr>
          <w:rFonts w:ascii="Times New Roman" w:hAnsi="Times New Roman" w:cs="Times New Roman"/>
          <w:sz w:val="24"/>
          <w:szCs w:val="24"/>
        </w:rPr>
        <w:t>Оприходование</w:t>
      </w:r>
      <w:proofErr w:type="spellEnd"/>
      <w:r>
        <w:rPr>
          <w:rFonts w:ascii="Times New Roman" w:hAnsi="Times New Roman" w:cs="Times New Roman"/>
          <w:sz w:val="24"/>
          <w:szCs w:val="24"/>
        </w:rPr>
        <w:t xml:space="preserve"> материальных запасов, полученных при списании основных средств осуществлять с указанием в 1-4 разделах номера счета раздел (подраздел) «Другие виды де</w:t>
      </w:r>
      <w:r>
        <w:rPr>
          <w:rFonts w:ascii="Times New Roman" w:hAnsi="Times New Roman" w:cs="Times New Roman"/>
          <w:sz w:val="24"/>
          <w:szCs w:val="24"/>
        </w:rPr>
        <w:t>я</w:t>
      </w:r>
      <w:r>
        <w:rPr>
          <w:rFonts w:ascii="Times New Roman" w:hAnsi="Times New Roman" w:cs="Times New Roman"/>
          <w:sz w:val="24"/>
          <w:szCs w:val="24"/>
        </w:rPr>
        <w:t xml:space="preserve">тельности» (письмо Минфина России от 08.11.2017 № </w:t>
      </w:r>
      <w:r w:rsidRPr="00C22C53">
        <w:rPr>
          <w:rFonts w:ascii="Times New Roman" w:hAnsi="Times New Roman" w:cs="Times New Roman"/>
          <w:sz w:val="24"/>
          <w:lang w:eastAsia="en-US"/>
        </w:rPr>
        <w:t>02-06-10/73668</w:t>
      </w:r>
      <w:r>
        <w:rPr>
          <w:rFonts w:ascii="Times New Roman" w:hAnsi="Times New Roman" w:cs="Times New Roman"/>
          <w:sz w:val="24"/>
          <w:lang w:eastAsia="en-US"/>
        </w:rPr>
        <w:t>).</w:t>
      </w:r>
    </w:p>
    <w:p w:rsidR="00143CB0" w:rsidRPr="00C22C53" w:rsidRDefault="00143CB0" w:rsidP="00143CB0">
      <w:pPr>
        <w:pStyle w:val="ConsNormal"/>
        <w:ind w:left="-284" w:right="0" w:firstLine="0"/>
        <w:jc w:val="both"/>
        <w:rPr>
          <w:rFonts w:ascii="Times New Roman" w:hAnsi="Times New Roman" w:cs="Times New Roman"/>
          <w:sz w:val="32"/>
          <w:szCs w:val="24"/>
        </w:rPr>
      </w:pPr>
      <w:r>
        <w:rPr>
          <w:rFonts w:ascii="Times New Roman" w:hAnsi="Times New Roman" w:cs="Times New Roman"/>
          <w:sz w:val="24"/>
          <w:lang w:eastAsia="en-US"/>
        </w:rPr>
        <w:t>Принятие к учету осуществлять по справедливой стоимости.</w:t>
      </w:r>
    </w:p>
    <w:p w:rsidR="00143CB0" w:rsidRPr="00D126A7" w:rsidRDefault="00143CB0" w:rsidP="00143CB0">
      <w:pPr>
        <w:pStyle w:val="ConsNormal"/>
        <w:ind w:left="-284" w:right="0" w:firstLine="0"/>
        <w:jc w:val="both"/>
        <w:rPr>
          <w:rFonts w:ascii="Times New Roman" w:hAnsi="Times New Roman" w:cs="Times New Roman"/>
          <w:sz w:val="24"/>
          <w:szCs w:val="24"/>
        </w:rPr>
      </w:pPr>
      <w:r>
        <w:rPr>
          <w:rFonts w:ascii="Times New Roman" w:hAnsi="Times New Roman" w:cs="Times New Roman"/>
          <w:sz w:val="24"/>
          <w:szCs w:val="24"/>
        </w:rPr>
        <w:t>8</w:t>
      </w:r>
      <w:r w:rsidRPr="00D126A7">
        <w:rPr>
          <w:rFonts w:ascii="Times New Roman" w:hAnsi="Times New Roman" w:cs="Times New Roman"/>
          <w:sz w:val="24"/>
          <w:szCs w:val="24"/>
        </w:rPr>
        <w:t>.1</w:t>
      </w:r>
      <w:r>
        <w:rPr>
          <w:rFonts w:ascii="Times New Roman" w:hAnsi="Times New Roman" w:cs="Times New Roman"/>
          <w:sz w:val="24"/>
          <w:szCs w:val="24"/>
        </w:rPr>
        <w:t>0.</w:t>
      </w:r>
      <w:r w:rsidRPr="00D126A7">
        <w:rPr>
          <w:rFonts w:ascii="Times New Roman" w:hAnsi="Times New Roman" w:cs="Times New Roman"/>
          <w:sz w:val="24"/>
          <w:szCs w:val="24"/>
        </w:rPr>
        <w:t xml:space="preserve"> Реализацию материальных запасов отражать в учет записью:</w:t>
      </w:r>
    </w:p>
    <w:p w:rsidR="00143CB0" w:rsidRPr="00D126A7" w:rsidRDefault="00143CB0" w:rsidP="00143CB0">
      <w:pPr>
        <w:pStyle w:val="ConsNormal"/>
        <w:spacing w:before="40"/>
        <w:ind w:left="-284" w:right="0" w:firstLine="0"/>
        <w:jc w:val="both"/>
        <w:rPr>
          <w:rFonts w:ascii="Times New Roman" w:hAnsi="Times New Roman" w:cs="Times New Roman"/>
          <w:sz w:val="24"/>
          <w:szCs w:val="24"/>
        </w:rPr>
      </w:pPr>
      <w:r>
        <w:rPr>
          <w:rFonts w:ascii="Times New Roman" w:hAnsi="Times New Roman" w:cs="Times New Roman"/>
          <w:sz w:val="24"/>
          <w:szCs w:val="24"/>
        </w:rPr>
        <w:t>Дебет</w:t>
      </w:r>
      <w:r w:rsidRPr="00D126A7">
        <w:rPr>
          <w:rFonts w:ascii="Times New Roman" w:hAnsi="Times New Roman" w:cs="Times New Roman"/>
          <w:sz w:val="24"/>
          <w:szCs w:val="24"/>
        </w:rPr>
        <w:t xml:space="preserve"> </w:t>
      </w:r>
      <w:proofErr w:type="spellStart"/>
      <w:r w:rsidRPr="00D126A7">
        <w:rPr>
          <w:rFonts w:ascii="Times New Roman" w:hAnsi="Times New Roman" w:cs="Times New Roman"/>
          <w:sz w:val="24"/>
          <w:szCs w:val="24"/>
        </w:rPr>
        <w:t>хххх</w:t>
      </w:r>
      <w:proofErr w:type="spellEnd"/>
      <w:r w:rsidRPr="00D126A7">
        <w:rPr>
          <w:rFonts w:ascii="Times New Roman" w:hAnsi="Times New Roman" w:cs="Times New Roman"/>
          <w:sz w:val="24"/>
          <w:szCs w:val="24"/>
        </w:rPr>
        <w:t xml:space="preserve"> </w:t>
      </w:r>
      <w:proofErr w:type="spellStart"/>
      <w:r>
        <w:rPr>
          <w:rFonts w:ascii="Times New Roman" w:hAnsi="Times New Roman" w:cs="Times New Roman"/>
          <w:sz w:val="24"/>
          <w:szCs w:val="24"/>
        </w:rPr>
        <w:t>ххххххххххх</w:t>
      </w:r>
      <w:proofErr w:type="spellEnd"/>
      <w:r>
        <w:rPr>
          <w:rFonts w:ascii="Times New Roman" w:hAnsi="Times New Roman" w:cs="Times New Roman"/>
          <w:sz w:val="24"/>
          <w:szCs w:val="24"/>
        </w:rPr>
        <w:t xml:space="preserve"> 440 1</w:t>
      </w:r>
      <w:r w:rsidRPr="00D126A7">
        <w:rPr>
          <w:rFonts w:ascii="Times New Roman" w:hAnsi="Times New Roman" w:cs="Times New Roman"/>
          <w:sz w:val="24"/>
          <w:szCs w:val="24"/>
        </w:rPr>
        <w:t xml:space="preserve">20983560 </w:t>
      </w:r>
      <w:r>
        <w:rPr>
          <w:rFonts w:ascii="Times New Roman" w:hAnsi="Times New Roman" w:cs="Times New Roman"/>
          <w:sz w:val="24"/>
          <w:szCs w:val="24"/>
        </w:rPr>
        <w:t>– Кредит</w:t>
      </w:r>
      <w:r w:rsidRPr="00D126A7">
        <w:rPr>
          <w:rFonts w:ascii="Times New Roman" w:hAnsi="Times New Roman" w:cs="Times New Roman"/>
          <w:sz w:val="24"/>
          <w:szCs w:val="24"/>
        </w:rPr>
        <w:t xml:space="preserve"> </w:t>
      </w:r>
      <w:proofErr w:type="spellStart"/>
      <w:r w:rsidRPr="00D126A7">
        <w:rPr>
          <w:rFonts w:ascii="Times New Roman" w:hAnsi="Times New Roman" w:cs="Times New Roman"/>
          <w:sz w:val="24"/>
          <w:szCs w:val="24"/>
        </w:rPr>
        <w:t>хххх</w:t>
      </w:r>
      <w:proofErr w:type="spellEnd"/>
      <w:r w:rsidRPr="00D126A7">
        <w:rPr>
          <w:rFonts w:ascii="Times New Roman" w:hAnsi="Times New Roman" w:cs="Times New Roman"/>
          <w:sz w:val="24"/>
          <w:szCs w:val="24"/>
        </w:rPr>
        <w:t xml:space="preserve"> </w:t>
      </w:r>
      <w:proofErr w:type="spellStart"/>
      <w:r>
        <w:rPr>
          <w:rFonts w:ascii="Times New Roman" w:hAnsi="Times New Roman" w:cs="Times New Roman"/>
          <w:sz w:val="24"/>
          <w:szCs w:val="24"/>
        </w:rPr>
        <w:t>ххххххххххх</w:t>
      </w:r>
      <w:proofErr w:type="spellEnd"/>
      <w:r w:rsidRPr="00D126A7">
        <w:rPr>
          <w:rFonts w:ascii="Times New Roman" w:hAnsi="Times New Roman" w:cs="Times New Roman"/>
          <w:sz w:val="24"/>
          <w:szCs w:val="24"/>
        </w:rPr>
        <w:t xml:space="preserve"> 440 </w:t>
      </w:r>
      <w:r>
        <w:rPr>
          <w:rFonts w:ascii="Times New Roman" w:hAnsi="Times New Roman" w:cs="Times New Roman"/>
          <w:sz w:val="24"/>
          <w:szCs w:val="24"/>
        </w:rPr>
        <w:t>1</w:t>
      </w:r>
      <w:r w:rsidRPr="00D126A7">
        <w:rPr>
          <w:rFonts w:ascii="Times New Roman" w:hAnsi="Times New Roman" w:cs="Times New Roman"/>
          <w:sz w:val="24"/>
          <w:szCs w:val="24"/>
        </w:rPr>
        <w:t>40110172</w:t>
      </w:r>
    </w:p>
    <w:p w:rsidR="00143CB0" w:rsidRPr="00D126A7" w:rsidRDefault="00143CB0" w:rsidP="00143CB0">
      <w:pPr>
        <w:pStyle w:val="ConsNormal"/>
        <w:spacing w:before="40"/>
        <w:ind w:left="-284" w:right="0" w:firstLine="0"/>
        <w:jc w:val="both"/>
        <w:rPr>
          <w:rFonts w:ascii="Times New Roman" w:hAnsi="Times New Roman" w:cs="Times New Roman"/>
          <w:sz w:val="24"/>
          <w:szCs w:val="24"/>
        </w:rPr>
      </w:pPr>
      <w:r>
        <w:rPr>
          <w:rFonts w:ascii="Times New Roman" w:hAnsi="Times New Roman" w:cs="Times New Roman"/>
          <w:sz w:val="24"/>
          <w:szCs w:val="24"/>
        </w:rPr>
        <w:t>8</w:t>
      </w:r>
      <w:r w:rsidRPr="00D126A7">
        <w:rPr>
          <w:rFonts w:ascii="Times New Roman" w:hAnsi="Times New Roman" w:cs="Times New Roman"/>
          <w:sz w:val="24"/>
          <w:szCs w:val="24"/>
        </w:rPr>
        <w:t>.1</w:t>
      </w:r>
      <w:r>
        <w:rPr>
          <w:rFonts w:ascii="Times New Roman" w:hAnsi="Times New Roman" w:cs="Times New Roman"/>
          <w:sz w:val="24"/>
          <w:szCs w:val="24"/>
        </w:rPr>
        <w:t>1.</w:t>
      </w:r>
      <w:r w:rsidRPr="00D126A7">
        <w:rPr>
          <w:rFonts w:ascii="Times New Roman" w:hAnsi="Times New Roman" w:cs="Times New Roman"/>
          <w:sz w:val="24"/>
          <w:szCs w:val="24"/>
        </w:rPr>
        <w:t xml:space="preserve"> Выбытие материальных запасов в размере естественной убыли производить на о</w:t>
      </w:r>
      <w:r w:rsidRPr="00D126A7">
        <w:rPr>
          <w:rFonts w:ascii="Times New Roman" w:hAnsi="Times New Roman" w:cs="Times New Roman"/>
          <w:sz w:val="24"/>
          <w:szCs w:val="24"/>
        </w:rPr>
        <w:t>с</w:t>
      </w:r>
      <w:r w:rsidRPr="00D126A7">
        <w:rPr>
          <w:rFonts w:ascii="Times New Roman" w:hAnsi="Times New Roman" w:cs="Times New Roman"/>
          <w:sz w:val="24"/>
          <w:szCs w:val="24"/>
        </w:rPr>
        <w:t>новании актов и оформлять записью:</w:t>
      </w:r>
    </w:p>
    <w:p w:rsidR="00143CB0" w:rsidRPr="00D126A7" w:rsidRDefault="00143CB0" w:rsidP="00143CB0">
      <w:pPr>
        <w:pStyle w:val="ConsNormal"/>
        <w:spacing w:before="40"/>
        <w:ind w:left="-284" w:right="0" w:firstLine="0"/>
        <w:jc w:val="both"/>
        <w:rPr>
          <w:rFonts w:ascii="Times New Roman" w:hAnsi="Times New Roman" w:cs="Times New Roman"/>
          <w:sz w:val="24"/>
          <w:szCs w:val="24"/>
        </w:rPr>
      </w:pPr>
      <w:r>
        <w:rPr>
          <w:rFonts w:ascii="Times New Roman" w:hAnsi="Times New Roman" w:cs="Times New Roman"/>
          <w:sz w:val="24"/>
          <w:szCs w:val="24"/>
        </w:rPr>
        <w:t>Дебет</w:t>
      </w:r>
      <w:r w:rsidRPr="00D126A7">
        <w:rPr>
          <w:rFonts w:ascii="Times New Roman" w:hAnsi="Times New Roman" w:cs="Times New Roman"/>
          <w:sz w:val="24"/>
          <w:szCs w:val="24"/>
        </w:rPr>
        <w:t xml:space="preserve"> </w:t>
      </w:r>
      <w:proofErr w:type="spellStart"/>
      <w:r w:rsidRPr="00D126A7">
        <w:rPr>
          <w:rFonts w:ascii="Times New Roman" w:hAnsi="Times New Roman" w:cs="Times New Roman"/>
          <w:sz w:val="24"/>
          <w:szCs w:val="24"/>
        </w:rPr>
        <w:t>хххх</w:t>
      </w:r>
      <w:proofErr w:type="spellEnd"/>
      <w:r w:rsidRPr="00D126A7">
        <w:rPr>
          <w:rFonts w:ascii="Times New Roman" w:hAnsi="Times New Roman" w:cs="Times New Roman"/>
          <w:sz w:val="24"/>
          <w:szCs w:val="24"/>
        </w:rPr>
        <w:t xml:space="preserve"> 0000000000 000 </w:t>
      </w:r>
      <w:r>
        <w:rPr>
          <w:rFonts w:ascii="Times New Roman" w:hAnsi="Times New Roman" w:cs="Times New Roman"/>
          <w:sz w:val="24"/>
          <w:szCs w:val="24"/>
        </w:rPr>
        <w:t>1</w:t>
      </w:r>
      <w:r w:rsidRPr="00D126A7">
        <w:rPr>
          <w:rFonts w:ascii="Times New Roman" w:hAnsi="Times New Roman" w:cs="Times New Roman"/>
          <w:sz w:val="24"/>
          <w:szCs w:val="24"/>
        </w:rPr>
        <w:t xml:space="preserve">40120272 </w:t>
      </w:r>
      <w:r>
        <w:rPr>
          <w:rFonts w:ascii="Times New Roman" w:hAnsi="Times New Roman" w:cs="Times New Roman"/>
          <w:sz w:val="24"/>
          <w:szCs w:val="24"/>
        </w:rPr>
        <w:t>– Кредит</w:t>
      </w:r>
      <w:r w:rsidRPr="00D126A7">
        <w:rPr>
          <w:rFonts w:ascii="Times New Roman" w:hAnsi="Times New Roman" w:cs="Times New Roman"/>
          <w:sz w:val="24"/>
          <w:szCs w:val="24"/>
        </w:rPr>
        <w:t xml:space="preserve"> </w:t>
      </w:r>
      <w:proofErr w:type="spellStart"/>
      <w:r w:rsidRPr="00D126A7">
        <w:rPr>
          <w:rFonts w:ascii="Times New Roman" w:hAnsi="Times New Roman" w:cs="Times New Roman"/>
          <w:sz w:val="24"/>
          <w:szCs w:val="24"/>
        </w:rPr>
        <w:t>хххх</w:t>
      </w:r>
      <w:proofErr w:type="spellEnd"/>
      <w:r w:rsidRPr="00D126A7">
        <w:rPr>
          <w:rFonts w:ascii="Times New Roman" w:hAnsi="Times New Roman" w:cs="Times New Roman"/>
          <w:sz w:val="24"/>
          <w:szCs w:val="24"/>
        </w:rPr>
        <w:t xml:space="preserve"> 0000000000 000 </w:t>
      </w:r>
      <w:r>
        <w:rPr>
          <w:rFonts w:ascii="Times New Roman" w:hAnsi="Times New Roman" w:cs="Times New Roman"/>
          <w:sz w:val="24"/>
          <w:szCs w:val="24"/>
        </w:rPr>
        <w:t>1</w:t>
      </w:r>
      <w:r w:rsidRPr="00D126A7">
        <w:rPr>
          <w:rFonts w:ascii="Times New Roman" w:hAnsi="Times New Roman" w:cs="Times New Roman"/>
          <w:sz w:val="24"/>
          <w:szCs w:val="24"/>
        </w:rPr>
        <w:t>105хх440</w:t>
      </w:r>
    </w:p>
    <w:p w:rsidR="00143CB0" w:rsidRPr="00D126A7" w:rsidRDefault="00143CB0" w:rsidP="00143CB0">
      <w:pPr>
        <w:autoSpaceDE w:val="0"/>
        <w:autoSpaceDN w:val="0"/>
        <w:adjustRightInd w:val="0"/>
        <w:spacing w:before="40"/>
        <w:ind w:left="-284"/>
        <w:jc w:val="both"/>
        <w:outlineLvl w:val="3"/>
        <w:rPr>
          <w:lang w:eastAsia="en-US"/>
        </w:rPr>
      </w:pPr>
      <w:r>
        <w:t>8</w:t>
      </w:r>
      <w:r w:rsidRPr="00D126A7">
        <w:t>.1</w:t>
      </w:r>
      <w:r>
        <w:t>2.</w:t>
      </w:r>
      <w:r w:rsidRPr="00D126A7">
        <w:t xml:space="preserve"> В</w:t>
      </w:r>
      <w:r w:rsidRPr="00D126A7">
        <w:rPr>
          <w:lang w:eastAsia="en-US"/>
        </w:rPr>
        <w:t>ыбытие материальных запасов по основанию их списания в результате хищений, недостач, потерь производить на основании надлежаще оформленных актов, с отражением стоимости материальных ценностей на уменьшение финансового результата текущего ф</w:t>
      </w:r>
      <w:r w:rsidRPr="00D126A7">
        <w:rPr>
          <w:lang w:eastAsia="en-US"/>
        </w:rPr>
        <w:t>и</w:t>
      </w:r>
      <w:r w:rsidRPr="00D126A7">
        <w:rPr>
          <w:lang w:eastAsia="en-US"/>
        </w:rPr>
        <w:t>нансового года, с одновременным предъявлением к виновным лицам сумм причиненных ущербов (</w:t>
      </w:r>
      <w:r>
        <w:rPr>
          <w:lang w:eastAsia="en-US"/>
        </w:rPr>
        <w:t xml:space="preserve">п. </w:t>
      </w:r>
      <w:r w:rsidRPr="00D126A7">
        <w:rPr>
          <w:lang w:eastAsia="en-US"/>
        </w:rPr>
        <w:t>112 Приказа № 157н).</w:t>
      </w:r>
    </w:p>
    <w:p w:rsidR="00143CB0" w:rsidRPr="00D126A7" w:rsidRDefault="00143CB0" w:rsidP="00143CB0">
      <w:pPr>
        <w:autoSpaceDE w:val="0"/>
        <w:autoSpaceDN w:val="0"/>
        <w:adjustRightInd w:val="0"/>
        <w:ind w:left="-284"/>
        <w:jc w:val="both"/>
        <w:outlineLvl w:val="3"/>
        <w:rPr>
          <w:lang w:eastAsia="en-US"/>
        </w:rPr>
      </w:pPr>
      <w:r w:rsidRPr="00D126A7">
        <w:rPr>
          <w:lang w:eastAsia="en-US"/>
        </w:rPr>
        <w:t>В бухгалтерском учете оформлять записями:</w:t>
      </w:r>
    </w:p>
    <w:p w:rsidR="00143CB0" w:rsidRPr="00D126A7" w:rsidRDefault="00143CB0" w:rsidP="00143CB0">
      <w:pPr>
        <w:autoSpaceDE w:val="0"/>
        <w:autoSpaceDN w:val="0"/>
        <w:adjustRightInd w:val="0"/>
        <w:spacing w:before="40"/>
        <w:ind w:left="-284"/>
        <w:jc w:val="both"/>
        <w:outlineLvl w:val="3"/>
        <w:rPr>
          <w:lang w:eastAsia="en-US"/>
        </w:rPr>
      </w:pPr>
      <w:r>
        <w:rPr>
          <w:lang w:eastAsia="en-US"/>
        </w:rPr>
        <w:t>Дебет</w:t>
      </w:r>
      <w:r w:rsidRPr="00D126A7">
        <w:rPr>
          <w:lang w:eastAsia="en-US"/>
        </w:rPr>
        <w:t xml:space="preserve"> </w:t>
      </w:r>
      <w:proofErr w:type="spellStart"/>
      <w:r w:rsidRPr="00D126A7">
        <w:rPr>
          <w:lang w:eastAsia="en-US"/>
        </w:rPr>
        <w:t>хххх</w:t>
      </w:r>
      <w:proofErr w:type="spellEnd"/>
      <w:r w:rsidRPr="00D126A7">
        <w:rPr>
          <w:lang w:eastAsia="en-US"/>
        </w:rPr>
        <w:t xml:space="preserve"> </w:t>
      </w:r>
      <w:proofErr w:type="spellStart"/>
      <w:r>
        <w:rPr>
          <w:lang w:eastAsia="en-US"/>
        </w:rPr>
        <w:t>ххххххххххх</w:t>
      </w:r>
      <w:proofErr w:type="spellEnd"/>
      <w:r w:rsidRPr="00D126A7">
        <w:rPr>
          <w:lang w:eastAsia="en-US"/>
        </w:rPr>
        <w:t xml:space="preserve"> 440 </w:t>
      </w:r>
      <w:r>
        <w:rPr>
          <w:lang w:eastAsia="en-US"/>
        </w:rPr>
        <w:t>1</w:t>
      </w:r>
      <w:r w:rsidRPr="00D126A7">
        <w:rPr>
          <w:lang w:eastAsia="en-US"/>
        </w:rPr>
        <w:t xml:space="preserve">40110172 </w:t>
      </w:r>
      <w:r>
        <w:rPr>
          <w:lang w:eastAsia="en-US"/>
        </w:rPr>
        <w:t>– Кредит</w:t>
      </w:r>
      <w:r w:rsidRPr="00D126A7">
        <w:rPr>
          <w:lang w:eastAsia="en-US"/>
        </w:rPr>
        <w:t xml:space="preserve"> </w:t>
      </w:r>
      <w:proofErr w:type="spellStart"/>
      <w:r w:rsidRPr="00D126A7">
        <w:rPr>
          <w:lang w:eastAsia="en-US"/>
        </w:rPr>
        <w:t>хххх</w:t>
      </w:r>
      <w:proofErr w:type="spellEnd"/>
      <w:r w:rsidRPr="00D126A7">
        <w:rPr>
          <w:lang w:eastAsia="en-US"/>
        </w:rPr>
        <w:t xml:space="preserve"> 0000000000 000 </w:t>
      </w:r>
      <w:r>
        <w:rPr>
          <w:lang w:eastAsia="en-US"/>
        </w:rPr>
        <w:t>1</w:t>
      </w:r>
      <w:r w:rsidRPr="00D126A7">
        <w:rPr>
          <w:lang w:eastAsia="en-US"/>
        </w:rPr>
        <w:t>105хх440</w:t>
      </w:r>
    </w:p>
    <w:p w:rsidR="00143CB0" w:rsidRPr="00D126A7" w:rsidRDefault="00143CB0" w:rsidP="00143CB0">
      <w:pPr>
        <w:autoSpaceDE w:val="0"/>
        <w:autoSpaceDN w:val="0"/>
        <w:adjustRightInd w:val="0"/>
        <w:spacing w:before="40"/>
        <w:ind w:left="-284"/>
        <w:jc w:val="both"/>
        <w:outlineLvl w:val="3"/>
        <w:rPr>
          <w:lang w:eastAsia="en-US"/>
        </w:rPr>
      </w:pPr>
      <w:r w:rsidRPr="00D126A7">
        <w:rPr>
          <w:lang w:eastAsia="en-US"/>
        </w:rPr>
        <w:t>одновременно</w:t>
      </w:r>
    </w:p>
    <w:p w:rsidR="00143CB0" w:rsidRPr="00D126A7" w:rsidRDefault="00143CB0" w:rsidP="00143CB0">
      <w:pPr>
        <w:autoSpaceDE w:val="0"/>
        <w:autoSpaceDN w:val="0"/>
        <w:adjustRightInd w:val="0"/>
        <w:spacing w:before="40"/>
        <w:ind w:left="-284"/>
        <w:jc w:val="both"/>
        <w:outlineLvl w:val="3"/>
        <w:rPr>
          <w:lang w:eastAsia="en-US"/>
        </w:rPr>
      </w:pPr>
      <w:r>
        <w:rPr>
          <w:lang w:eastAsia="en-US"/>
        </w:rPr>
        <w:t>Дебет</w:t>
      </w:r>
      <w:r w:rsidRPr="00D126A7">
        <w:rPr>
          <w:lang w:eastAsia="en-US"/>
        </w:rPr>
        <w:t xml:space="preserve"> </w:t>
      </w:r>
      <w:proofErr w:type="spellStart"/>
      <w:r w:rsidRPr="00D126A7">
        <w:rPr>
          <w:lang w:eastAsia="en-US"/>
        </w:rPr>
        <w:t>хххх</w:t>
      </w:r>
      <w:proofErr w:type="spellEnd"/>
      <w:r w:rsidRPr="00D126A7">
        <w:rPr>
          <w:lang w:eastAsia="en-US"/>
        </w:rPr>
        <w:t xml:space="preserve"> </w:t>
      </w:r>
      <w:proofErr w:type="spellStart"/>
      <w:r>
        <w:rPr>
          <w:lang w:eastAsia="en-US"/>
        </w:rPr>
        <w:t>ххххххххххх</w:t>
      </w:r>
      <w:proofErr w:type="spellEnd"/>
      <w:r w:rsidRPr="00D126A7">
        <w:rPr>
          <w:lang w:eastAsia="en-US"/>
        </w:rPr>
        <w:t xml:space="preserve"> 440 </w:t>
      </w:r>
      <w:r>
        <w:rPr>
          <w:lang w:eastAsia="en-US"/>
        </w:rPr>
        <w:t>1</w:t>
      </w:r>
      <w:r w:rsidRPr="00D126A7">
        <w:rPr>
          <w:lang w:eastAsia="en-US"/>
        </w:rPr>
        <w:t xml:space="preserve">20974560 </w:t>
      </w:r>
      <w:r>
        <w:rPr>
          <w:lang w:eastAsia="en-US"/>
        </w:rPr>
        <w:t>– Кредит</w:t>
      </w:r>
      <w:r w:rsidRPr="00D126A7">
        <w:rPr>
          <w:lang w:eastAsia="en-US"/>
        </w:rPr>
        <w:t xml:space="preserve"> </w:t>
      </w:r>
      <w:proofErr w:type="spellStart"/>
      <w:r w:rsidRPr="00D126A7">
        <w:rPr>
          <w:lang w:eastAsia="en-US"/>
        </w:rPr>
        <w:t>хххх</w:t>
      </w:r>
      <w:proofErr w:type="spellEnd"/>
      <w:r w:rsidRPr="00D126A7">
        <w:rPr>
          <w:lang w:eastAsia="en-US"/>
        </w:rPr>
        <w:t xml:space="preserve"> </w:t>
      </w:r>
      <w:proofErr w:type="spellStart"/>
      <w:r>
        <w:rPr>
          <w:lang w:eastAsia="en-US"/>
        </w:rPr>
        <w:t>ххххххххххх</w:t>
      </w:r>
      <w:proofErr w:type="spellEnd"/>
      <w:r w:rsidRPr="00D126A7">
        <w:rPr>
          <w:lang w:eastAsia="en-US"/>
        </w:rPr>
        <w:t xml:space="preserve"> 440 </w:t>
      </w:r>
      <w:r>
        <w:rPr>
          <w:lang w:eastAsia="en-US"/>
        </w:rPr>
        <w:t>1</w:t>
      </w:r>
      <w:r w:rsidRPr="00D126A7">
        <w:rPr>
          <w:lang w:eastAsia="en-US"/>
        </w:rPr>
        <w:t>40110172 – на сумму выявленной недостачи</w:t>
      </w:r>
    </w:p>
    <w:p w:rsidR="00143CB0" w:rsidRPr="00D126A7" w:rsidRDefault="00143CB0" w:rsidP="00143CB0">
      <w:pPr>
        <w:pStyle w:val="3"/>
        <w:spacing w:before="40" w:after="0"/>
        <w:ind w:left="-284"/>
        <w:rPr>
          <w:sz w:val="24"/>
          <w:szCs w:val="24"/>
        </w:rPr>
      </w:pPr>
      <w:r>
        <w:rPr>
          <w:sz w:val="24"/>
          <w:szCs w:val="24"/>
        </w:rPr>
        <w:t>8</w:t>
      </w:r>
      <w:r w:rsidRPr="00D126A7">
        <w:rPr>
          <w:sz w:val="24"/>
          <w:szCs w:val="24"/>
        </w:rPr>
        <w:t>.1</w:t>
      </w:r>
      <w:r>
        <w:rPr>
          <w:sz w:val="24"/>
          <w:szCs w:val="24"/>
        </w:rPr>
        <w:t>3.</w:t>
      </w:r>
      <w:r w:rsidRPr="00D126A7">
        <w:rPr>
          <w:sz w:val="24"/>
          <w:szCs w:val="24"/>
        </w:rPr>
        <w:t xml:space="preserve"> Учет </w:t>
      </w:r>
      <w:r>
        <w:rPr>
          <w:sz w:val="24"/>
          <w:szCs w:val="24"/>
        </w:rPr>
        <w:t xml:space="preserve">медицинской аптечки </w:t>
      </w:r>
      <w:r w:rsidRPr="00D126A7">
        <w:rPr>
          <w:sz w:val="24"/>
          <w:szCs w:val="24"/>
        </w:rPr>
        <w:t>вести на счете 0105</w:t>
      </w:r>
      <w:r>
        <w:rPr>
          <w:sz w:val="24"/>
          <w:szCs w:val="24"/>
        </w:rPr>
        <w:t>3</w:t>
      </w:r>
      <w:r w:rsidRPr="00D126A7">
        <w:rPr>
          <w:sz w:val="24"/>
          <w:szCs w:val="24"/>
        </w:rPr>
        <w:t>1000</w:t>
      </w:r>
      <w:r>
        <w:rPr>
          <w:sz w:val="24"/>
          <w:szCs w:val="24"/>
        </w:rPr>
        <w:t xml:space="preserve"> .</w:t>
      </w:r>
    </w:p>
    <w:p w:rsidR="00143CB0" w:rsidRPr="00D126A7" w:rsidRDefault="00143CB0" w:rsidP="00143CB0">
      <w:pPr>
        <w:pStyle w:val="3"/>
        <w:spacing w:before="40" w:after="0"/>
        <w:ind w:left="-284"/>
        <w:jc w:val="both"/>
        <w:rPr>
          <w:rFonts w:eastAsia="SimSun"/>
          <w:sz w:val="24"/>
          <w:szCs w:val="24"/>
          <w:lang w:eastAsia="zh-CN"/>
        </w:rPr>
      </w:pPr>
      <w:r>
        <w:rPr>
          <w:sz w:val="24"/>
          <w:szCs w:val="24"/>
        </w:rPr>
        <w:t>8</w:t>
      </w:r>
      <w:r w:rsidRPr="00D126A7">
        <w:rPr>
          <w:sz w:val="24"/>
          <w:szCs w:val="24"/>
        </w:rPr>
        <w:t>.1</w:t>
      </w:r>
      <w:r>
        <w:rPr>
          <w:sz w:val="24"/>
          <w:szCs w:val="24"/>
        </w:rPr>
        <w:t>4.</w:t>
      </w:r>
      <w:r w:rsidRPr="00D126A7">
        <w:rPr>
          <w:sz w:val="24"/>
          <w:szCs w:val="24"/>
        </w:rPr>
        <w:t xml:space="preserve"> </w:t>
      </w:r>
      <w:r w:rsidRPr="003042AB">
        <w:rPr>
          <w:rFonts w:eastAsia="SimSun"/>
          <w:sz w:val="24"/>
          <w:szCs w:val="24"/>
          <w:lang w:eastAsia="zh-CN"/>
        </w:rPr>
        <w:t xml:space="preserve">В составе </w:t>
      </w:r>
      <w:r w:rsidRPr="00C65722">
        <w:rPr>
          <w:rFonts w:eastAsia="SimSun"/>
          <w:bCs/>
          <w:sz w:val="24"/>
          <w:szCs w:val="24"/>
          <w:lang w:eastAsia="zh-CN"/>
        </w:rPr>
        <w:t>горюче-смазочных материалов</w:t>
      </w:r>
      <w:r w:rsidRPr="00D126A7">
        <w:rPr>
          <w:rFonts w:eastAsia="SimSun"/>
          <w:sz w:val="24"/>
          <w:szCs w:val="24"/>
          <w:lang w:eastAsia="zh-CN"/>
        </w:rPr>
        <w:t xml:space="preserve"> учитывать все виды топлива, горюч</w:t>
      </w:r>
      <w:r w:rsidRPr="00D126A7">
        <w:rPr>
          <w:rFonts w:eastAsia="SimSun"/>
          <w:sz w:val="24"/>
          <w:szCs w:val="24"/>
          <w:lang w:eastAsia="zh-CN"/>
        </w:rPr>
        <w:t>е</w:t>
      </w:r>
      <w:r w:rsidRPr="00D126A7">
        <w:rPr>
          <w:rFonts w:eastAsia="SimSun"/>
          <w:sz w:val="24"/>
          <w:szCs w:val="24"/>
          <w:lang w:eastAsia="zh-CN"/>
        </w:rPr>
        <w:t>го и смазочных материалов: бензин, мазут, керосин, автол</w:t>
      </w:r>
      <w:r>
        <w:rPr>
          <w:rFonts w:eastAsia="SimSun"/>
          <w:sz w:val="24"/>
          <w:szCs w:val="24"/>
          <w:lang w:eastAsia="zh-CN"/>
        </w:rPr>
        <w:t>, моторные масла, тормозные жидк</w:t>
      </w:r>
      <w:r>
        <w:rPr>
          <w:rFonts w:eastAsia="SimSun"/>
          <w:sz w:val="24"/>
          <w:szCs w:val="24"/>
          <w:lang w:eastAsia="zh-CN"/>
        </w:rPr>
        <w:t>о</w:t>
      </w:r>
      <w:r>
        <w:rPr>
          <w:rFonts w:eastAsia="SimSun"/>
          <w:sz w:val="24"/>
          <w:szCs w:val="24"/>
          <w:lang w:eastAsia="zh-CN"/>
        </w:rPr>
        <w:t xml:space="preserve">сти, антифриз </w:t>
      </w:r>
      <w:r w:rsidRPr="00D126A7">
        <w:rPr>
          <w:rFonts w:eastAsia="SimSun"/>
          <w:sz w:val="24"/>
          <w:szCs w:val="24"/>
          <w:lang w:eastAsia="zh-CN"/>
        </w:rPr>
        <w:t>и т.д.</w:t>
      </w:r>
    </w:p>
    <w:p w:rsidR="00143CB0" w:rsidRPr="00D126A7" w:rsidRDefault="00143CB0" w:rsidP="00143CB0">
      <w:pPr>
        <w:pStyle w:val="3"/>
        <w:spacing w:after="0"/>
        <w:ind w:left="-284"/>
        <w:jc w:val="both"/>
        <w:rPr>
          <w:rFonts w:eastAsia="SimSun"/>
          <w:sz w:val="24"/>
          <w:szCs w:val="24"/>
          <w:lang w:eastAsia="zh-CN"/>
        </w:rPr>
      </w:pPr>
      <w:r w:rsidRPr="00D126A7">
        <w:rPr>
          <w:rFonts w:eastAsia="SimSun"/>
          <w:sz w:val="24"/>
          <w:szCs w:val="24"/>
          <w:lang w:eastAsia="zh-CN"/>
        </w:rPr>
        <w:t>Учет ГСМ организовывать в соответствии с нормативными документами:</w:t>
      </w:r>
    </w:p>
    <w:p w:rsidR="00143CB0" w:rsidRPr="00D126A7" w:rsidRDefault="00143CB0" w:rsidP="00143CB0">
      <w:pPr>
        <w:numPr>
          <w:ilvl w:val="0"/>
          <w:numId w:val="22"/>
        </w:numPr>
        <w:tabs>
          <w:tab w:val="left" w:pos="720"/>
        </w:tabs>
        <w:autoSpaceDE w:val="0"/>
        <w:autoSpaceDN w:val="0"/>
        <w:adjustRightInd w:val="0"/>
        <w:ind w:left="-284" w:firstLine="0"/>
        <w:jc w:val="both"/>
        <w:rPr>
          <w:rFonts w:eastAsia="SimSun"/>
          <w:lang w:eastAsia="zh-CN"/>
        </w:rPr>
      </w:pPr>
      <w:r>
        <w:rPr>
          <w:rFonts w:eastAsia="SimSun"/>
          <w:lang w:eastAsia="zh-CN"/>
        </w:rPr>
        <w:t xml:space="preserve"> </w:t>
      </w:r>
      <w:r w:rsidRPr="00D126A7">
        <w:rPr>
          <w:rFonts w:eastAsia="SimSun"/>
          <w:lang w:eastAsia="zh-CN"/>
        </w:rPr>
        <w:t>Федеральный закон от 0</w:t>
      </w:r>
      <w:r w:rsidRPr="00D126A7">
        <w:t>8.11.2007 № 259-ФЗ «Устав автомобильного транспорта и г</w:t>
      </w:r>
      <w:r w:rsidRPr="00D126A7">
        <w:t>о</w:t>
      </w:r>
      <w:r w:rsidRPr="00D126A7">
        <w:t>родского наземного электрического транспорта»;</w:t>
      </w:r>
    </w:p>
    <w:p w:rsidR="00143CB0" w:rsidRPr="00D126A7" w:rsidRDefault="00143CB0" w:rsidP="00143CB0">
      <w:pPr>
        <w:pStyle w:val="3"/>
        <w:numPr>
          <w:ilvl w:val="0"/>
          <w:numId w:val="22"/>
        </w:numPr>
        <w:tabs>
          <w:tab w:val="left" w:pos="720"/>
        </w:tabs>
        <w:spacing w:after="0"/>
        <w:ind w:left="-284" w:firstLine="0"/>
        <w:jc w:val="both"/>
        <w:rPr>
          <w:rFonts w:eastAsia="SimSun"/>
          <w:sz w:val="24"/>
          <w:szCs w:val="24"/>
          <w:lang w:eastAsia="zh-CN"/>
        </w:rPr>
      </w:pPr>
      <w:r>
        <w:rPr>
          <w:sz w:val="24"/>
          <w:szCs w:val="24"/>
          <w:lang w:eastAsia="en-US"/>
        </w:rPr>
        <w:t xml:space="preserve"> </w:t>
      </w:r>
      <w:r w:rsidRPr="00D126A7">
        <w:rPr>
          <w:sz w:val="24"/>
          <w:szCs w:val="24"/>
          <w:lang w:eastAsia="en-US"/>
        </w:rPr>
        <w:t>Распоряжение Минтранса РФ от 14.03.2008</w:t>
      </w:r>
      <w:r>
        <w:rPr>
          <w:sz w:val="24"/>
          <w:szCs w:val="24"/>
          <w:lang w:eastAsia="en-US"/>
        </w:rPr>
        <w:t xml:space="preserve"> </w:t>
      </w:r>
      <w:r w:rsidRPr="00D126A7">
        <w:rPr>
          <w:sz w:val="24"/>
          <w:szCs w:val="24"/>
          <w:lang w:eastAsia="en-US"/>
        </w:rPr>
        <w:t>№ АМ-23-р «О введении в действие методических рекомендаций «Нормы расхода топлив и смазочных материалов на автомобил</w:t>
      </w:r>
      <w:r w:rsidRPr="00D126A7">
        <w:rPr>
          <w:sz w:val="24"/>
          <w:szCs w:val="24"/>
          <w:lang w:eastAsia="en-US"/>
        </w:rPr>
        <w:t>ь</w:t>
      </w:r>
      <w:r w:rsidRPr="00D126A7">
        <w:rPr>
          <w:sz w:val="24"/>
          <w:szCs w:val="24"/>
          <w:lang w:eastAsia="en-US"/>
        </w:rPr>
        <w:t xml:space="preserve">ном транспорте» (в ред. распоряжения Минтранса РФ от </w:t>
      </w:r>
      <w:r w:rsidRPr="00D126A7">
        <w:rPr>
          <w:sz w:val="24"/>
          <w:szCs w:val="24"/>
        </w:rPr>
        <w:t>14.07.2015</w:t>
      </w:r>
      <w:r>
        <w:rPr>
          <w:sz w:val="24"/>
          <w:szCs w:val="24"/>
        </w:rPr>
        <w:t xml:space="preserve"> </w:t>
      </w:r>
      <w:r w:rsidRPr="00D126A7">
        <w:rPr>
          <w:sz w:val="24"/>
          <w:szCs w:val="24"/>
        </w:rPr>
        <w:t>№ НА-80-р)</w:t>
      </w:r>
    </w:p>
    <w:p w:rsidR="00143CB0" w:rsidRPr="00D126A7" w:rsidRDefault="00143CB0" w:rsidP="00143CB0">
      <w:pPr>
        <w:pStyle w:val="3"/>
        <w:numPr>
          <w:ilvl w:val="0"/>
          <w:numId w:val="22"/>
        </w:numPr>
        <w:tabs>
          <w:tab w:val="left" w:pos="720"/>
        </w:tabs>
        <w:spacing w:after="0"/>
        <w:ind w:left="-284" w:firstLine="0"/>
        <w:jc w:val="both"/>
        <w:rPr>
          <w:rFonts w:eastAsia="SimSun"/>
          <w:sz w:val="24"/>
          <w:szCs w:val="24"/>
          <w:lang w:eastAsia="zh-CN"/>
        </w:rPr>
      </w:pPr>
      <w:r>
        <w:rPr>
          <w:sz w:val="24"/>
          <w:szCs w:val="24"/>
          <w:lang w:eastAsia="en-US"/>
        </w:rPr>
        <w:t xml:space="preserve"> </w:t>
      </w:r>
      <w:r w:rsidRPr="00D126A7">
        <w:rPr>
          <w:sz w:val="24"/>
          <w:szCs w:val="24"/>
          <w:lang w:eastAsia="en-US"/>
        </w:rPr>
        <w:t>Приказ Минтранса РФ от 18.09.2008</w:t>
      </w:r>
      <w:r>
        <w:rPr>
          <w:sz w:val="24"/>
          <w:szCs w:val="24"/>
          <w:lang w:eastAsia="en-US"/>
        </w:rPr>
        <w:t xml:space="preserve"> </w:t>
      </w:r>
      <w:r w:rsidRPr="00D126A7">
        <w:rPr>
          <w:sz w:val="24"/>
          <w:szCs w:val="24"/>
          <w:lang w:eastAsia="en-US"/>
        </w:rPr>
        <w:t>№</w:t>
      </w:r>
      <w:r>
        <w:rPr>
          <w:sz w:val="24"/>
          <w:szCs w:val="24"/>
          <w:lang w:eastAsia="en-US"/>
        </w:rPr>
        <w:t xml:space="preserve"> </w:t>
      </w:r>
      <w:r w:rsidRPr="00D126A7">
        <w:rPr>
          <w:sz w:val="24"/>
          <w:szCs w:val="24"/>
          <w:lang w:eastAsia="en-US"/>
        </w:rPr>
        <w:t>152 «Об утверждении обязательных реквиз</w:t>
      </w:r>
      <w:r w:rsidRPr="00D126A7">
        <w:rPr>
          <w:sz w:val="24"/>
          <w:szCs w:val="24"/>
          <w:lang w:eastAsia="en-US"/>
        </w:rPr>
        <w:t>и</w:t>
      </w:r>
      <w:r w:rsidRPr="00D126A7">
        <w:rPr>
          <w:sz w:val="24"/>
          <w:szCs w:val="24"/>
          <w:lang w:eastAsia="en-US"/>
        </w:rPr>
        <w:t>тов и порядка заполнения путевых листов» (в ред. от 18.01.2017 № 17).</w:t>
      </w:r>
    </w:p>
    <w:p w:rsidR="00143CB0" w:rsidRPr="00D126A7" w:rsidRDefault="00143CB0" w:rsidP="00143CB0">
      <w:pPr>
        <w:pStyle w:val="3"/>
        <w:spacing w:after="0"/>
        <w:ind w:left="-284"/>
        <w:jc w:val="both"/>
        <w:rPr>
          <w:sz w:val="24"/>
          <w:szCs w:val="24"/>
          <w:lang w:eastAsia="en-US"/>
        </w:rPr>
      </w:pPr>
      <w:r w:rsidRPr="00D126A7">
        <w:rPr>
          <w:sz w:val="24"/>
          <w:szCs w:val="24"/>
          <w:lang w:eastAsia="en-US"/>
        </w:rPr>
        <w:t xml:space="preserve">Нормы расхода ГСМ утверждаются </w:t>
      </w:r>
      <w:r>
        <w:rPr>
          <w:sz w:val="24"/>
          <w:szCs w:val="24"/>
          <w:lang w:eastAsia="en-US"/>
        </w:rPr>
        <w:t>распоряжением главы администрации</w:t>
      </w:r>
      <w:r w:rsidRPr="00D126A7">
        <w:rPr>
          <w:sz w:val="24"/>
          <w:szCs w:val="24"/>
          <w:lang w:eastAsia="en-US"/>
        </w:rPr>
        <w:t>. ГСМ спис</w:t>
      </w:r>
      <w:r w:rsidRPr="00D126A7">
        <w:rPr>
          <w:sz w:val="24"/>
          <w:szCs w:val="24"/>
          <w:lang w:eastAsia="en-US"/>
        </w:rPr>
        <w:t>ы</w:t>
      </w:r>
      <w:r w:rsidRPr="00D126A7">
        <w:rPr>
          <w:sz w:val="24"/>
          <w:szCs w:val="24"/>
          <w:lang w:eastAsia="en-US"/>
        </w:rPr>
        <w:t xml:space="preserve">вается по фактическому расходу, но не выше норм, установленных </w:t>
      </w:r>
      <w:r>
        <w:rPr>
          <w:sz w:val="24"/>
          <w:szCs w:val="24"/>
          <w:lang w:eastAsia="en-US"/>
        </w:rPr>
        <w:t>распоряжением главы а</w:t>
      </w:r>
      <w:r>
        <w:rPr>
          <w:sz w:val="24"/>
          <w:szCs w:val="24"/>
          <w:lang w:eastAsia="en-US"/>
        </w:rPr>
        <w:t>д</w:t>
      </w:r>
      <w:r>
        <w:rPr>
          <w:sz w:val="24"/>
          <w:szCs w:val="24"/>
          <w:lang w:eastAsia="en-US"/>
        </w:rPr>
        <w:t>министрации</w:t>
      </w:r>
      <w:r w:rsidRPr="00D126A7">
        <w:rPr>
          <w:sz w:val="24"/>
          <w:szCs w:val="24"/>
          <w:lang w:eastAsia="en-US"/>
        </w:rPr>
        <w:t xml:space="preserve">. </w:t>
      </w:r>
    </w:p>
    <w:p w:rsidR="00143CB0" w:rsidRDefault="00143CB0" w:rsidP="00143CB0">
      <w:pPr>
        <w:autoSpaceDE w:val="0"/>
        <w:autoSpaceDN w:val="0"/>
        <w:adjustRightInd w:val="0"/>
        <w:ind w:left="-284"/>
        <w:jc w:val="both"/>
      </w:pPr>
      <w:r w:rsidRPr="00D126A7">
        <w:t xml:space="preserve">Базовая норма расхода топлива устанавливается в литрах на </w:t>
      </w:r>
      <w:smartTag w:uri="urn:schemas-microsoft-com:office:smarttags" w:element="metricconverter">
        <w:smartTagPr>
          <w:attr w:name="ProductID" w:val="100 км"/>
        </w:smartTagPr>
        <w:r w:rsidRPr="00D126A7">
          <w:t>100 км</w:t>
        </w:r>
      </w:smartTag>
      <w:r w:rsidRPr="00D126A7">
        <w:t xml:space="preserve"> (л/100 км) пробега автотранспортного средства в снаряженном состоянии. Утвержденные значения базовых норм расхода топлива могут быть увеличены (например, при работе автотранспорта в зимнее время года, в городской густонаселенной местности, в горной местности, на дорогах со сложным планом; при обкатке новых автомобилей и вышедших из капитального ремонта; при использовании кондиционера или установки «климат-контроль» во время движения автомобиля) или уменьшены (например, в случае работы автомобиля на дорогах общего пол</w:t>
      </w:r>
      <w:r w:rsidRPr="00D126A7">
        <w:t>ь</w:t>
      </w:r>
      <w:r w:rsidRPr="00D126A7">
        <w:t>зования за пределами пригородной зоны на равнинной слабохолмистой местности).</w:t>
      </w:r>
    </w:p>
    <w:p w:rsidR="00143CB0" w:rsidRDefault="00143CB0" w:rsidP="00143CB0">
      <w:pPr>
        <w:autoSpaceDE w:val="0"/>
        <w:autoSpaceDN w:val="0"/>
        <w:adjustRightInd w:val="0"/>
        <w:ind w:left="-284"/>
        <w:jc w:val="both"/>
        <w:rPr>
          <w:lang w:eastAsia="en-US"/>
        </w:rPr>
      </w:pPr>
      <w:r>
        <w:rPr>
          <w:lang w:eastAsia="en-US"/>
        </w:rPr>
        <w:t>Для легковых автомобилей нормативное значение расхода топлив рассчитывается по формуле:</w:t>
      </w:r>
    </w:p>
    <w:p w:rsidR="00143CB0" w:rsidRDefault="00143CB0" w:rsidP="00143CB0">
      <w:pPr>
        <w:autoSpaceDE w:val="0"/>
        <w:autoSpaceDN w:val="0"/>
        <w:adjustRightInd w:val="0"/>
        <w:ind w:left="-284"/>
        <w:jc w:val="both"/>
        <w:outlineLvl w:val="0"/>
        <w:rPr>
          <w:lang w:eastAsia="en-US"/>
        </w:rPr>
      </w:pPr>
    </w:p>
    <w:p w:rsidR="00143CB0" w:rsidRPr="00D57284" w:rsidRDefault="00143CB0" w:rsidP="00143CB0">
      <w:pPr>
        <w:autoSpaceDE w:val="0"/>
        <w:autoSpaceDN w:val="0"/>
        <w:adjustRightInd w:val="0"/>
        <w:ind w:left="-284"/>
        <w:jc w:val="center"/>
        <w:rPr>
          <w:lang w:val="en-US" w:eastAsia="en-US"/>
        </w:rPr>
      </w:pPr>
      <w:r w:rsidRPr="00D57284">
        <w:rPr>
          <w:lang w:val="en-US" w:eastAsia="en-US"/>
        </w:rPr>
        <w:t>Q</w:t>
      </w:r>
      <w:proofErr w:type="spellStart"/>
      <w:r>
        <w:rPr>
          <w:lang w:eastAsia="en-US"/>
        </w:rPr>
        <w:t>н</w:t>
      </w:r>
      <w:proofErr w:type="spellEnd"/>
      <w:r w:rsidRPr="00D57284">
        <w:rPr>
          <w:lang w:val="en-US" w:eastAsia="en-US"/>
        </w:rPr>
        <w:t xml:space="preserve"> = 0,01 x </w:t>
      </w:r>
      <w:r>
        <w:rPr>
          <w:lang w:eastAsia="en-US"/>
        </w:rPr>
        <w:t>Н</w:t>
      </w:r>
      <w:r w:rsidRPr="00D57284">
        <w:rPr>
          <w:lang w:val="en-US" w:eastAsia="en-US"/>
        </w:rPr>
        <w:t>s x S x (1 + 0,01 x D),</w:t>
      </w:r>
    </w:p>
    <w:p w:rsidR="00143CB0" w:rsidRPr="00D57284" w:rsidRDefault="00143CB0" w:rsidP="00143CB0">
      <w:pPr>
        <w:autoSpaceDE w:val="0"/>
        <w:autoSpaceDN w:val="0"/>
        <w:adjustRightInd w:val="0"/>
        <w:ind w:left="-284"/>
        <w:jc w:val="both"/>
        <w:rPr>
          <w:lang w:val="en-US" w:eastAsia="en-US"/>
        </w:rPr>
      </w:pPr>
    </w:p>
    <w:p w:rsidR="00143CB0" w:rsidRDefault="00143CB0" w:rsidP="00143CB0">
      <w:pPr>
        <w:autoSpaceDE w:val="0"/>
        <w:autoSpaceDN w:val="0"/>
        <w:adjustRightInd w:val="0"/>
        <w:ind w:left="-284"/>
        <w:jc w:val="both"/>
        <w:rPr>
          <w:lang w:eastAsia="en-US"/>
        </w:rPr>
      </w:pPr>
      <w:r>
        <w:rPr>
          <w:lang w:eastAsia="en-US"/>
        </w:rPr>
        <w:t xml:space="preserve">где </w:t>
      </w:r>
      <w:proofErr w:type="spellStart"/>
      <w:r>
        <w:rPr>
          <w:lang w:eastAsia="en-US"/>
        </w:rPr>
        <w:t>Qн</w:t>
      </w:r>
      <w:proofErr w:type="spellEnd"/>
      <w:r>
        <w:rPr>
          <w:lang w:eastAsia="en-US"/>
        </w:rPr>
        <w:t xml:space="preserve"> – нормативный расход топлив, л;</w:t>
      </w:r>
    </w:p>
    <w:p w:rsidR="00143CB0" w:rsidRDefault="00143CB0" w:rsidP="00143CB0">
      <w:pPr>
        <w:autoSpaceDE w:val="0"/>
        <w:autoSpaceDN w:val="0"/>
        <w:adjustRightInd w:val="0"/>
        <w:ind w:left="-284"/>
        <w:jc w:val="both"/>
        <w:rPr>
          <w:lang w:eastAsia="en-US"/>
        </w:rPr>
      </w:pPr>
      <w:proofErr w:type="spellStart"/>
      <w:r>
        <w:rPr>
          <w:lang w:eastAsia="en-US"/>
        </w:rPr>
        <w:t>Нs</w:t>
      </w:r>
      <w:proofErr w:type="spellEnd"/>
      <w:r>
        <w:rPr>
          <w:lang w:eastAsia="en-US"/>
        </w:rPr>
        <w:t xml:space="preserve"> – базовая норма расхода топлив на пробег автомобиля, л/100 км;</w:t>
      </w:r>
    </w:p>
    <w:p w:rsidR="00143CB0" w:rsidRDefault="00143CB0" w:rsidP="00143CB0">
      <w:pPr>
        <w:autoSpaceDE w:val="0"/>
        <w:autoSpaceDN w:val="0"/>
        <w:adjustRightInd w:val="0"/>
        <w:ind w:left="-284"/>
        <w:jc w:val="both"/>
        <w:rPr>
          <w:lang w:eastAsia="en-US"/>
        </w:rPr>
      </w:pPr>
      <w:r>
        <w:rPr>
          <w:lang w:eastAsia="en-US"/>
        </w:rPr>
        <w:t>S – пробег автомобиля, км;</w:t>
      </w:r>
    </w:p>
    <w:p w:rsidR="00143CB0" w:rsidRDefault="00143CB0" w:rsidP="00143CB0">
      <w:pPr>
        <w:autoSpaceDE w:val="0"/>
        <w:autoSpaceDN w:val="0"/>
        <w:adjustRightInd w:val="0"/>
        <w:ind w:left="-284"/>
        <w:jc w:val="both"/>
        <w:rPr>
          <w:lang w:eastAsia="en-US"/>
        </w:rPr>
      </w:pPr>
      <w:r>
        <w:rPr>
          <w:lang w:eastAsia="en-US"/>
        </w:rPr>
        <w:t>D – поправочный коэффициент (суммарная относительная надбавка или снижение) к норме, %.</w:t>
      </w:r>
    </w:p>
    <w:p w:rsidR="00143CB0" w:rsidRDefault="00143CB0" w:rsidP="00143CB0">
      <w:pPr>
        <w:autoSpaceDE w:val="0"/>
        <w:autoSpaceDN w:val="0"/>
        <w:adjustRightInd w:val="0"/>
        <w:ind w:left="-284"/>
        <w:jc w:val="both"/>
        <w:rPr>
          <w:lang w:eastAsia="en-US"/>
        </w:rPr>
      </w:pPr>
      <w:r>
        <w:rPr>
          <w:lang w:eastAsia="en-US"/>
        </w:rPr>
        <w:t>Для автобусов нормативное значение расхода топлива рассчитывается по формуле:</w:t>
      </w:r>
    </w:p>
    <w:p w:rsidR="00143CB0" w:rsidRDefault="00143CB0" w:rsidP="00143CB0">
      <w:pPr>
        <w:autoSpaceDE w:val="0"/>
        <w:autoSpaceDN w:val="0"/>
        <w:adjustRightInd w:val="0"/>
        <w:ind w:left="-284"/>
        <w:jc w:val="both"/>
        <w:rPr>
          <w:lang w:eastAsia="en-US"/>
        </w:rPr>
      </w:pPr>
    </w:p>
    <w:p w:rsidR="00143CB0" w:rsidRPr="00D57284" w:rsidRDefault="00143CB0" w:rsidP="00143CB0">
      <w:pPr>
        <w:autoSpaceDE w:val="0"/>
        <w:autoSpaceDN w:val="0"/>
        <w:adjustRightInd w:val="0"/>
        <w:ind w:left="-284"/>
        <w:jc w:val="center"/>
        <w:rPr>
          <w:lang w:val="en-US" w:eastAsia="en-US"/>
        </w:rPr>
      </w:pPr>
      <w:r w:rsidRPr="00D57284">
        <w:rPr>
          <w:lang w:val="en-US" w:eastAsia="en-US"/>
        </w:rPr>
        <w:t>Q</w:t>
      </w:r>
      <w:proofErr w:type="spellStart"/>
      <w:r>
        <w:rPr>
          <w:lang w:eastAsia="en-US"/>
        </w:rPr>
        <w:t>н</w:t>
      </w:r>
      <w:proofErr w:type="spellEnd"/>
      <w:r w:rsidRPr="00D57284">
        <w:rPr>
          <w:lang w:val="en-US" w:eastAsia="en-US"/>
        </w:rPr>
        <w:t xml:space="preserve"> = 0,01 x </w:t>
      </w:r>
      <w:r>
        <w:rPr>
          <w:lang w:eastAsia="en-US"/>
        </w:rPr>
        <w:t>Н</w:t>
      </w:r>
      <w:r w:rsidRPr="00D57284">
        <w:rPr>
          <w:lang w:val="en-US" w:eastAsia="en-US"/>
        </w:rPr>
        <w:t xml:space="preserve">s x S x (1 + 0,01 x D) + </w:t>
      </w:r>
      <w:r>
        <w:rPr>
          <w:lang w:eastAsia="en-US"/>
        </w:rPr>
        <w:t>Нот</w:t>
      </w:r>
      <w:r w:rsidRPr="00D57284">
        <w:rPr>
          <w:lang w:val="en-US" w:eastAsia="en-US"/>
        </w:rPr>
        <w:t xml:space="preserve"> x T,</w:t>
      </w:r>
    </w:p>
    <w:p w:rsidR="00143CB0" w:rsidRPr="00D57284" w:rsidRDefault="00143CB0" w:rsidP="00143CB0">
      <w:pPr>
        <w:autoSpaceDE w:val="0"/>
        <w:autoSpaceDN w:val="0"/>
        <w:adjustRightInd w:val="0"/>
        <w:ind w:left="-284"/>
        <w:jc w:val="both"/>
        <w:rPr>
          <w:lang w:val="en-US" w:eastAsia="en-US"/>
        </w:rPr>
      </w:pPr>
    </w:p>
    <w:p w:rsidR="00143CB0" w:rsidRDefault="00143CB0" w:rsidP="00143CB0">
      <w:pPr>
        <w:autoSpaceDE w:val="0"/>
        <w:autoSpaceDN w:val="0"/>
        <w:adjustRightInd w:val="0"/>
        <w:ind w:left="-284"/>
        <w:jc w:val="both"/>
        <w:rPr>
          <w:lang w:eastAsia="en-US"/>
        </w:rPr>
      </w:pPr>
      <w:r>
        <w:rPr>
          <w:lang w:eastAsia="en-US"/>
        </w:rPr>
        <w:t xml:space="preserve">где </w:t>
      </w:r>
      <w:proofErr w:type="spellStart"/>
      <w:r>
        <w:rPr>
          <w:lang w:eastAsia="en-US"/>
        </w:rPr>
        <w:t>Qн</w:t>
      </w:r>
      <w:proofErr w:type="spellEnd"/>
      <w:r>
        <w:rPr>
          <w:lang w:eastAsia="en-US"/>
        </w:rPr>
        <w:t xml:space="preserve"> – нормативный расход топлив, л;</w:t>
      </w:r>
    </w:p>
    <w:p w:rsidR="00143CB0" w:rsidRDefault="00143CB0" w:rsidP="00143CB0">
      <w:pPr>
        <w:autoSpaceDE w:val="0"/>
        <w:autoSpaceDN w:val="0"/>
        <w:adjustRightInd w:val="0"/>
        <w:ind w:left="-284"/>
        <w:jc w:val="both"/>
        <w:rPr>
          <w:lang w:eastAsia="en-US"/>
        </w:rPr>
      </w:pPr>
      <w:proofErr w:type="spellStart"/>
      <w:r>
        <w:rPr>
          <w:lang w:eastAsia="en-US"/>
        </w:rPr>
        <w:t>Нs</w:t>
      </w:r>
      <w:proofErr w:type="spellEnd"/>
      <w:r>
        <w:rPr>
          <w:lang w:eastAsia="en-US"/>
        </w:rPr>
        <w:t xml:space="preserve"> – транспортная норма расхода топлив на пробег автобуса, л/100 км (с учетом норм</w:t>
      </w:r>
      <w:r>
        <w:rPr>
          <w:lang w:eastAsia="en-US"/>
        </w:rPr>
        <w:t>и</w:t>
      </w:r>
      <w:r>
        <w:rPr>
          <w:lang w:eastAsia="en-US"/>
        </w:rPr>
        <w:t>руемой по классу и назначению автобуса загрузкой пассажиров);</w:t>
      </w:r>
    </w:p>
    <w:p w:rsidR="00143CB0" w:rsidRDefault="00143CB0" w:rsidP="00143CB0">
      <w:pPr>
        <w:autoSpaceDE w:val="0"/>
        <w:autoSpaceDN w:val="0"/>
        <w:adjustRightInd w:val="0"/>
        <w:ind w:left="-284"/>
        <w:jc w:val="both"/>
        <w:rPr>
          <w:lang w:eastAsia="en-US"/>
        </w:rPr>
      </w:pPr>
      <w:r>
        <w:rPr>
          <w:lang w:eastAsia="en-US"/>
        </w:rPr>
        <w:t>S – пробег автобуса, км;</w:t>
      </w:r>
    </w:p>
    <w:p w:rsidR="00143CB0" w:rsidRDefault="00143CB0" w:rsidP="00143CB0">
      <w:pPr>
        <w:autoSpaceDE w:val="0"/>
        <w:autoSpaceDN w:val="0"/>
        <w:adjustRightInd w:val="0"/>
        <w:ind w:left="-284"/>
        <w:jc w:val="both"/>
        <w:rPr>
          <w:lang w:eastAsia="en-US"/>
        </w:rPr>
      </w:pPr>
      <w:r>
        <w:rPr>
          <w:lang w:eastAsia="en-US"/>
        </w:rPr>
        <w:t xml:space="preserve">Нот – норма расхода топлив при использовании штатных независимых </w:t>
      </w:r>
      <w:proofErr w:type="spellStart"/>
      <w:r>
        <w:rPr>
          <w:lang w:eastAsia="en-US"/>
        </w:rPr>
        <w:t>отопителей</w:t>
      </w:r>
      <w:proofErr w:type="spellEnd"/>
      <w:r>
        <w:rPr>
          <w:lang w:eastAsia="en-US"/>
        </w:rPr>
        <w:t xml:space="preserve"> на работу </w:t>
      </w:r>
      <w:proofErr w:type="spellStart"/>
      <w:r>
        <w:rPr>
          <w:lang w:eastAsia="en-US"/>
        </w:rPr>
        <w:t>отопителя</w:t>
      </w:r>
      <w:proofErr w:type="spellEnd"/>
      <w:r>
        <w:rPr>
          <w:lang w:eastAsia="en-US"/>
        </w:rPr>
        <w:t xml:space="preserve"> (</w:t>
      </w:r>
      <w:proofErr w:type="spellStart"/>
      <w:r>
        <w:rPr>
          <w:lang w:eastAsia="en-US"/>
        </w:rPr>
        <w:t>отопителей</w:t>
      </w:r>
      <w:proofErr w:type="spellEnd"/>
      <w:r>
        <w:rPr>
          <w:lang w:eastAsia="en-US"/>
        </w:rPr>
        <w:t>), л/ч;</w:t>
      </w:r>
    </w:p>
    <w:p w:rsidR="00143CB0" w:rsidRDefault="00143CB0" w:rsidP="00143CB0">
      <w:pPr>
        <w:autoSpaceDE w:val="0"/>
        <w:autoSpaceDN w:val="0"/>
        <w:adjustRightInd w:val="0"/>
        <w:ind w:left="-284"/>
        <w:jc w:val="both"/>
        <w:rPr>
          <w:lang w:eastAsia="en-US"/>
        </w:rPr>
      </w:pPr>
      <w:r>
        <w:rPr>
          <w:lang w:eastAsia="en-US"/>
        </w:rPr>
        <w:t xml:space="preserve">T – время работы автомобиля с включенным </w:t>
      </w:r>
      <w:proofErr w:type="spellStart"/>
      <w:r>
        <w:rPr>
          <w:lang w:eastAsia="en-US"/>
        </w:rPr>
        <w:t>отопителем</w:t>
      </w:r>
      <w:proofErr w:type="spellEnd"/>
      <w:r>
        <w:rPr>
          <w:lang w:eastAsia="en-US"/>
        </w:rPr>
        <w:t>, ч;</w:t>
      </w:r>
    </w:p>
    <w:p w:rsidR="00143CB0" w:rsidRDefault="00143CB0" w:rsidP="00143CB0">
      <w:pPr>
        <w:autoSpaceDE w:val="0"/>
        <w:autoSpaceDN w:val="0"/>
        <w:adjustRightInd w:val="0"/>
        <w:ind w:left="-284"/>
        <w:jc w:val="both"/>
        <w:rPr>
          <w:lang w:eastAsia="en-US"/>
        </w:rPr>
      </w:pPr>
      <w:r>
        <w:rPr>
          <w:lang w:eastAsia="en-US"/>
        </w:rPr>
        <w:t>D – поправочный коэффициент (суммарная относительная надбавка или снижение) к норме, %.</w:t>
      </w:r>
    </w:p>
    <w:p w:rsidR="00143CB0" w:rsidRDefault="00143CB0" w:rsidP="00143CB0">
      <w:pPr>
        <w:autoSpaceDE w:val="0"/>
        <w:autoSpaceDN w:val="0"/>
        <w:adjustRightInd w:val="0"/>
        <w:ind w:left="-284"/>
        <w:jc w:val="both"/>
        <w:rPr>
          <w:rFonts w:eastAsia="SimSun"/>
          <w:lang w:eastAsia="zh-CN"/>
        </w:rPr>
      </w:pPr>
      <w:r w:rsidRPr="00D126A7">
        <w:rPr>
          <w:rFonts w:eastAsia="SimSun"/>
          <w:lang w:eastAsia="zh-CN"/>
        </w:rPr>
        <w:t>При отсутствии утвержденных законодательных норм на конкретный автомобиль, но</w:t>
      </w:r>
      <w:r w:rsidRPr="00D126A7">
        <w:rPr>
          <w:rFonts w:eastAsia="SimSun"/>
          <w:lang w:eastAsia="zh-CN"/>
        </w:rPr>
        <w:t>р</w:t>
      </w:r>
      <w:r w:rsidRPr="00D126A7">
        <w:rPr>
          <w:rFonts w:eastAsia="SimSun"/>
          <w:lang w:eastAsia="zh-CN"/>
        </w:rPr>
        <w:t>мы утверждать на основе проведения контрольных замеров (</w:t>
      </w:r>
      <w:r>
        <w:rPr>
          <w:rFonts w:eastAsia="SimSun"/>
          <w:lang w:eastAsia="zh-CN"/>
        </w:rPr>
        <w:t xml:space="preserve">п. </w:t>
      </w:r>
      <w:r w:rsidRPr="00D126A7">
        <w:rPr>
          <w:rFonts w:eastAsia="SimSun"/>
          <w:lang w:eastAsia="zh-CN"/>
        </w:rPr>
        <w:t xml:space="preserve">6 </w:t>
      </w:r>
      <w:r w:rsidRPr="00D126A7">
        <w:t>Методических рекоменд</w:t>
      </w:r>
      <w:r w:rsidRPr="00D126A7">
        <w:t>а</w:t>
      </w:r>
      <w:r w:rsidRPr="00D126A7">
        <w:t>ций)</w:t>
      </w:r>
      <w:r w:rsidRPr="00D126A7">
        <w:rPr>
          <w:rFonts w:eastAsia="SimSun"/>
          <w:lang w:eastAsia="zh-CN"/>
        </w:rPr>
        <w:t>.</w:t>
      </w:r>
    </w:p>
    <w:p w:rsidR="00143CB0" w:rsidRDefault="00143CB0" w:rsidP="00143CB0">
      <w:pPr>
        <w:autoSpaceDE w:val="0"/>
        <w:autoSpaceDN w:val="0"/>
        <w:adjustRightInd w:val="0"/>
        <w:ind w:left="-284"/>
        <w:jc w:val="both"/>
        <w:rPr>
          <w:lang w:eastAsia="en-US"/>
        </w:rPr>
      </w:pPr>
      <w:r>
        <w:rPr>
          <w:lang w:eastAsia="en-US"/>
        </w:rPr>
        <w:t>Каждый вид поступившего топлива (по маркам бензина или дизельное топливо и ма</w:t>
      </w:r>
      <w:r>
        <w:rPr>
          <w:lang w:eastAsia="en-US"/>
        </w:rPr>
        <w:t>с</w:t>
      </w:r>
      <w:r>
        <w:rPr>
          <w:lang w:eastAsia="en-US"/>
        </w:rPr>
        <w:t>ла) следует учитывать отдельно.</w:t>
      </w:r>
    </w:p>
    <w:p w:rsidR="00143CB0" w:rsidRDefault="00143CB0" w:rsidP="00143CB0">
      <w:pPr>
        <w:autoSpaceDE w:val="0"/>
        <w:autoSpaceDN w:val="0"/>
        <w:adjustRightInd w:val="0"/>
        <w:ind w:left="-284"/>
        <w:jc w:val="both"/>
      </w:pPr>
      <w:r w:rsidRPr="00D126A7">
        <w:t>В ходе проверки выборочно проверять правильность применения норм расхода ГСМ,</w:t>
      </w:r>
      <w:r>
        <w:t xml:space="preserve"> проводить сверку показаний </w:t>
      </w:r>
      <w:r w:rsidRPr="00D126A7">
        <w:t>о</w:t>
      </w:r>
      <w:r>
        <w:t>до</w:t>
      </w:r>
      <w:r w:rsidRPr="00D126A7">
        <w:t>метров автомобилей с последними путевыми листами (у не и</w:t>
      </w:r>
      <w:r w:rsidRPr="00D126A7">
        <w:t>с</w:t>
      </w:r>
      <w:r w:rsidRPr="00D126A7">
        <w:t>пользуемых длительное время автомобилей</w:t>
      </w:r>
      <w:r>
        <w:t xml:space="preserve"> – </w:t>
      </w:r>
      <w:r w:rsidRPr="00D126A7">
        <w:t>сверку остатка топлива в баке с остатком по путевому листу).</w:t>
      </w:r>
    </w:p>
    <w:p w:rsidR="00143CB0" w:rsidRDefault="00143CB0" w:rsidP="00143CB0">
      <w:pPr>
        <w:autoSpaceDE w:val="0"/>
        <w:autoSpaceDN w:val="0"/>
        <w:adjustRightInd w:val="0"/>
        <w:ind w:left="-284"/>
        <w:jc w:val="both"/>
        <w:rPr>
          <w:lang w:eastAsia="en-US"/>
        </w:rPr>
      </w:pPr>
      <w:r>
        <w:rPr>
          <w:lang w:eastAsia="en-US"/>
        </w:rPr>
        <w:t>Превышение расхода ГСМ над нормой расхода, рекомендованной Минтрансом, требует проведения соответствующей проверки и выявления причин перерасхода.</w:t>
      </w:r>
      <w:r w:rsidRPr="003A10CD">
        <w:rPr>
          <w:lang w:eastAsia="en-US"/>
        </w:rPr>
        <w:t xml:space="preserve"> </w:t>
      </w:r>
      <w:r>
        <w:rPr>
          <w:lang w:eastAsia="en-US"/>
        </w:rPr>
        <w:t>При наличии об</w:t>
      </w:r>
      <w:r>
        <w:rPr>
          <w:lang w:eastAsia="en-US"/>
        </w:rPr>
        <w:t>ъ</w:t>
      </w:r>
      <w:r>
        <w:rPr>
          <w:lang w:eastAsia="en-US"/>
        </w:rPr>
        <w:t>ективных причин списание перерасхода производится по распоряжению главы поселения. Если будет установлено, что перерасход ГСМ произошел из-за ненадлежащей эксплу</w:t>
      </w:r>
      <w:r>
        <w:rPr>
          <w:lang w:eastAsia="en-US"/>
        </w:rPr>
        <w:t>а</w:t>
      </w:r>
      <w:r>
        <w:rPr>
          <w:lang w:eastAsia="en-US"/>
        </w:rPr>
        <w:t>тации служебного автомобиля по вине водителя администрации, то сумма выявленного перерасх</w:t>
      </w:r>
      <w:r>
        <w:rPr>
          <w:lang w:eastAsia="en-US"/>
        </w:rPr>
        <w:t>о</w:t>
      </w:r>
      <w:r>
        <w:rPr>
          <w:lang w:eastAsia="en-US"/>
        </w:rPr>
        <w:t>да учитывается как недостача и взыскивается с водителя в установленном порядке.</w:t>
      </w:r>
    </w:p>
    <w:p w:rsidR="00143CB0" w:rsidRPr="00D126A7" w:rsidRDefault="00143CB0" w:rsidP="00143CB0">
      <w:pPr>
        <w:autoSpaceDE w:val="0"/>
        <w:autoSpaceDN w:val="0"/>
        <w:adjustRightInd w:val="0"/>
        <w:ind w:left="-284"/>
        <w:jc w:val="both"/>
        <w:outlineLvl w:val="0"/>
      </w:pPr>
      <w:r w:rsidRPr="00D126A7">
        <w:rPr>
          <w:rFonts w:eastAsia="SimSun"/>
          <w:lang w:eastAsia="zh-CN"/>
        </w:rPr>
        <w:t>Приобретение ГСМ осуществлять по безналичному расчету. С целью контроля за ра</w:t>
      </w:r>
      <w:r w:rsidRPr="00D126A7">
        <w:rPr>
          <w:rFonts w:eastAsia="SimSun"/>
          <w:lang w:eastAsia="zh-CN"/>
        </w:rPr>
        <w:t>с</w:t>
      </w:r>
      <w:r w:rsidRPr="00D126A7">
        <w:rPr>
          <w:rFonts w:eastAsia="SimSun"/>
          <w:lang w:eastAsia="zh-CN"/>
        </w:rPr>
        <w:t>ходованием бензина использовать топливные карты.</w:t>
      </w:r>
      <w:r>
        <w:rPr>
          <w:rFonts w:eastAsia="SimSun"/>
          <w:lang w:eastAsia="zh-CN"/>
        </w:rPr>
        <w:t xml:space="preserve"> </w:t>
      </w:r>
      <w:r w:rsidRPr="00D126A7">
        <w:t>Учреждение заключает с поставщиком бензина договор на обслуживание состоящих у него на балансе автомобилей на заправках поставщика топлива. В договоре указывать марки автомобилей, их государственные регис</w:t>
      </w:r>
      <w:r w:rsidRPr="00D126A7">
        <w:t>т</w:t>
      </w:r>
      <w:r w:rsidRPr="00D126A7">
        <w:t>рационные номера, а также установить ежемесячный лимит заправки для каждого автомоб</w:t>
      </w:r>
      <w:r w:rsidRPr="00D126A7">
        <w:t>и</w:t>
      </w:r>
      <w:r w:rsidRPr="00D126A7">
        <w:t>ля. Для осуществления заправки водителям выдается топливная карта. При заправке с ка</w:t>
      </w:r>
      <w:r w:rsidRPr="00D126A7">
        <w:t>р</w:t>
      </w:r>
      <w:r w:rsidRPr="00D126A7">
        <w:t>точки считывается информация о произведенной заправке и списывается количество зачи</w:t>
      </w:r>
      <w:r w:rsidRPr="00D126A7">
        <w:t>с</w:t>
      </w:r>
      <w:r w:rsidRPr="00D126A7">
        <w:t>ленных на карточку денежных средств для оплаты бензина.</w:t>
      </w:r>
    </w:p>
    <w:p w:rsidR="00143CB0" w:rsidRPr="00D126A7" w:rsidRDefault="00143CB0" w:rsidP="00143CB0">
      <w:pPr>
        <w:autoSpaceDE w:val="0"/>
        <w:autoSpaceDN w:val="0"/>
        <w:adjustRightInd w:val="0"/>
        <w:ind w:left="-284"/>
        <w:jc w:val="both"/>
      </w:pPr>
      <w:r w:rsidRPr="00D126A7">
        <w:t xml:space="preserve">Топливную карту учитывать на </w:t>
      </w:r>
      <w:proofErr w:type="spellStart"/>
      <w:r w:rsidRPr="00D126A7">
        <w:t>забалансовом</w:t>
      </w:r>
      <w:proofErr w:type="spellEnd"/>
      <w:r w:rsidRPr="00D126A7">
        <w:t xml:space="preserve"> счете 03 «Бланки строгой отчетности» по стоимости 1 руб. (письмо Минфина Р</w:t>
      </w:r>
      <w:r>
        <w:t>оссии</w:t>
      </w:r>
      <w:r w:rsidRPr="00D126A7">
        <w:t xml:space="preserve"> от 12.10.2012 № 02-06-10/4243). При утрате то</w:t>
      </w:r>
      <w:r w:rsidRPr="00D126A7">
        <w:t>п</w:t>
      </w:r>
      <w:r w:rsidRPr="00D126A7">
        <w:t>ливной карты или расторжении договора с топливной компанией производится списание карточки с учета.</w:t>
      </w:r>
    </w:p>
    <w:p w:rsidR="00143CB0" w:rsidRPr="00D126A7" w:rsidRDefault="00143CB0" w:rsidP="00143CB0">
      <w:pPr>
        <w:autoSpaceDE w:val="0"/>
        <w:autoSpaceDN w:val="0"/>
        <w:adjustRightInd w:val="0"/>
        <w:ind w:left="-284"/>
        <w:jc w:val="both"/>
      </w:pPr>
      <w:r w:rsidRPr="00D126A7">
        <w:t>В сроки, определенные договором, поставщик топлива представляет</w:t>
      </w:r>
      <w:r>
        <w:t xml:space="preserve"> администрации</w:t>
      </w:r>
      <w:r w:rsidRPr="00D126A7">
        <w:t xml:space="preserve"> отчет, который содержит данные об отпущенных по карточкам ГСМ (в разрезе всех номеров пл</w:t>
      </w:r>
      <w:r w:rsidRPr="00D126A7">
        <w:t>а</w:t>
      </w:r>
      <w:r w:rsidRPr="00D126A7">
        <w:t>стиковых карт), количестве, марке, стоимости отпущенного бензина. Кроме того, в отчете отр</w:t>
      </w:r>
      <w:r w:rsidRPr="00D126A7">
        <w:t>а</w:t>
      </w:r>
      <w:r w:rsidRPr="00D126A7">
        <w:t>жаются дата, время, место заправки и остаток средств на пластиковой карте.</w:t>
      </w:r>
    </w:p>
    <w:p w:rsidR="00143CB0" w:rsidRPr="00D126A7" w:rsidRDefault="00143CB0" w:rsidP="00143CB0">
      <w:pPr>
        <w:autoSpaceDE w:val="0"/>
        <w:autoSpaceDN w:val="0"/>
        <w:adjustRightInd w:val="0"/>
        <w:ind w:left="-284"/>
        <w:jc w:val="both"/>
      </w:pPr>
      <w:r w:rsidRPr="00D126A7">
        <w:lastRenderedPageBreak/>
        <w:t>При предста</w:t>
      </w:r>
      <w:r>
        <w:t xml:space="preserve">влении в бухгалтерию администрации </w:t>
      </w:r>
      <w:r w:rsidRPr="00D126A7">
        <w:t>путевых листов водители прилагают к ним чеки заправочной станции, подтверждающие количество, вид топлива, стоимость получе</w:t>
      </w:r>
      <w:r w:rsidRPr="00D126A7">
        <w:t>н</w:t>
      </w:r>
      <w:r w:rsidRPr="00D126A7">
        <w:t>ных по конкретной топливной карте ГСМ, а также дату и время заправки.</w:t>
      </w:r>
    </w:p>
    <w:p w:rsidR="00143CB0" w:rsidRPr="00D126A7" w:rsidRDefault="00143CB0" w:rsidP="00143CB0">
      <w:pPr>
        <w:autoSpaceDE w:val="0"/>
        <w:autoSpaceDN w:val="0"/>
        <w:adjustRightInd w:val="0"/>
        <w:ind w:left="-284"/>
        <w:jc w:val="both"/>
      </w:pPr>
      <w:r w:rsidRPr="00D126A7">
        <w:t>В бухгалтерии по окончании месяца сверяются данные этого отчета поставщика с да</w:t>
      </w:r>
      <w:r w:rsidRPr="00D126A7">
        <w:t>н</w:t>
      </w:r>
      <w:r w:rsidRPr="00D126A7">
        <w:t>ными авансовых отчетов водителей автотранспорта и приложенных к ним чеков терминалов АЗС.</w:t>
      </w:r>
    </w:p>
    <w:p w:rsidR="00143CB0" w:rsidRPr="00D126A7" w:rsidRDefault="00143CB0" w:rsidP="00143CB0">
      <w:pPr>
        <w:autoSpaceDE w:val="0"/>
        <w:autoSpaceDN w:val="0"/>
        <w:adjustRightInd w:val="0"/>
        <w:ind w:left="-284"/>
        <w:jc w:val="both"/>
      </w:pPr>
      <w:r w:rsidRPr="00D126A7">
        <w:t>Операции по отражению в учете приобретения и списания ГСМ с использованием то</w:t>
      </w:r>
      <w:r w:rsidRPr="00D126A7">
        <w:t>п</w:t>
      </w:r>
      <w:r w:rsidRPr="00D126A7">
        <w:t>ливных карт отражать:</w:t>
      </w:r>
    </w:p>
    <w:p w:rsidR="00143CB0" w:rsidRPr="00D126A7" w:rsidRDefault="00143CB0" w:rsidP="00143CB0">
      <w:pPr>
        <w:autoSpaceDE w:val="0"/>
        <w:autoSpaceDN w:val="0"/>
        <w:adjustRightInd w:val="0"/>
        <w:spacing w:before="40"/>
        <w:ind w:left="-284"/>
        <w:jc w:val="both"/>
      </w:pPr>
      <w:r>
        <w:t>Дебет</w:t>
      </w:r>
      <w:r w:rsidRPr="00D126A7">
        <w:t xml:space="preserve"> </w:t>
      </w:r>
      <w:proofErr w:type="spellStart"/>
      <w:r w:rsidRPr="00D126A7">
        <w:t>хххх</w:t>
      </w:r>
      <w:proofErr w:type="spellEnd"/>
      <w:r w:rsidRPr="00D126A7">
        <w:t xml:space="preserve"> </w:t>
      </w:r>
      <w:proofErr w:type="spellStart"/>
      <w:r>
        <w:t>хххххххххх</w:t>
      </w:r>
      <w:proofErr w:type="spellEnd"/>
      <w:r w:rsidRPr="00D126A7">
        <w:t xml:space="preserve"> 244 </w:t>
      </w:r>
      <w:r>
        <w:t>1</w:t>
      </w:r>
      <w:r w:rsidRPr="00D126A7">
        <w:t xml:space="preserve">20634560 </w:t>
      </w:r>
      <w:r>
        <w:t>– Кредит</w:t>
      </w:r>
      <w:r w:rsidRPr="00D126A7">
        <w:t xml:space="preserve"> </w:t>
      </w:r>
      <w:proofErr w:type="spellStart"/>
      <w:r w:rsidRPr="00D126A7">
        <w:t>хххх</w:t>
      </w:r>
      <w:proofErr w:type="spellEnd"/>
      <w:r w:rsidRPr="00D126A7">
        <w:t xml:space="preserve"> </w:t>
      </w:r>
      <w:proofErr w:type="spellStart"/>
      <w:r>
        <w:t>ххххххххххх</w:t>
      </w:r>
      <w:proofErr w:type="spellEnd"/>
      <w:r w:rsidRPr="00D126A7">
        <w:t xml:space="preserve"> </w:t>
      </w:r>
      <w:r>
        <w:t>244</w:t>
      </w:r>
      <w:r w:rsidRPr="00D126A7">
        <w:t xml:space="preserve"> </w:t>
      </w:r>
      <w:r>
        <w:t xml:space="preserve">130405340 – </w:t>
      </w:r>
      <w:r w:rsidRPr="00D126A7">
        <w:t>п</w:t>
      </w:r>
      <w:r w:rsidRPr="00D126A7">
        <w:t>е</w:t>
      </w:r>
      <w:r w:rsidRPr="00D126A7">
        <w:t>речислен поставщику ГСМ аванс;</w:t>
      </w:r>
    </w:p>
    <w:p w:rsidR="00143CB0" w:rsidRPr="00D126A7" w:rsidRDefault="00143CB0" w:rsidP="00143CB0">
      <w:pPr>
        <w:autoSpaceDE w:val="0"/>
        <w:autoSpaceDN w:val="0"/>
        <w:adjustRightInd w:val="0"/>
        <w:spacing w:before="40"/>
        <w:ind w:left="-284"/>
        <w:jc w:val="both"/>
      </w:pPr>
      <w:r>
        <w:t>Дебет</w:t>
      </w:r>
      <w:r w:rsidRPr="00D126A7">
        <w:t xml:space="preserve"> </w:t>
      </w:r>
      <w:proofErr w:type="spellStart"/>
      <w:r w:rsidRPr="00D126A7">
        <w:t>хххх</w:t>
      </w:r>
      <w:proofErr w:type="spellEnd"/>
      <w:r w:rsidRPr="00D126A7">
        <w:t xml:space="preserve"> 0000000000 000 </w:t>
      </w:r>
      <w:r>
        <w:t>1</w:t>
      </w:r>
      <w:r w:rsidRPr="00D126A7">
        <w:t xml:space="preserve">10533340 </w:t>
      </w:r>
      <w:r>
        <w:t>– Кредит</w:t>
      </w:r>
      <w:r w:rsidRPr="00D126A7">
        <w:t xml:space="preserve"> </w:t>
      </w:r>
      <w:proofErr w:type="spellStart"/>
      <w:r w:rsidRPr="00D126A7">
        <w:t>хххх</w:t>
      </w:r>
      <w:proofErr w:type="spellEnd"/>
      <w:r w:rsidRPr="00D126A7">
        <w:t xml:space="preserve"> </w:t>
      </w:r>
      <w:proofErr w:type="spellStart"/>
      <w:r>
        <w:t>хххххххххх</w:t>
      </w:r>
      <w:proofErr w:type="spellEnd"/>
      <w:r w:rsidRPr="00D126A7">
        <w:t xml:space="preserve"> 244 </w:t>
      </w:r>
      <w:r>
        <w:t>1</w:t>
      </w:r>
      <w:r w:rsidRPr="00D126A7">
        <w:t>30234730</w:t>
      </w:r>
      <w:r>
        <w:t xml:space="preserve"> – </w:t>
      </w:r>
      <w:r w:rsidRPr="00D126A7">
        <w:t>в соответствии с заключенным договором на основании отчета поставщика, сверенного с да</w:t>
      </w:r>
      <w:r w:rsidRPr="00D126A7">
        <w:t>н</w:t>
      </w:r>
      <w:r w:rsidRPr="00D126A7">
        <w:t>ными водителей, принимается к учету количество ГСМ, отпущенное при заправках;</w:t>
      </w:r>
    </w:p>
    <w:p w:rsidR="00143CB0" w:rsidRPr="00D126A7" w:rsidRDefault="00143CB0" w:rsidP="00143CB0">
      <w:pPr>
        <w:autoSpaceDE w:val="0"/>
        <w:autoSpaceDN w:val="0"/>
        <w:adjustRightInd w:val="0"/>
        <w:spacing w:before="40"/>
        <w:ind w:left="-284"/>
        <w:jc w:val="both"/>
      </w:pPr>
      <w:r>
        <w:t>Дебет</w:t>
      </w:r>
      <w:r w:rsidRPr="00D126A7">
        <w:t xml:space="preserve"> </w:t>
      </w:r>
      <w:proofErr w:type="spellStart"/>
      <w:r w:rsidRPr="00D126A7">
        <w:t>хххх</w:t>
      </w:r>
      <w:proofErr w:type="spellEnd"/>
      <w:r w:rsidRPr="00D126A7">
        <w:t xml:space="preserve"> </w:t>
      </w:r>
      <w:proofErr w:type="spellStart"/>
      <w:r>
        <w:t>ххххххххххх</w:t>
      </w:r>
      <w:proofErr w:type="spellEnd"/>
      <w:r w:rsidRPr="00D126A7">
        <w:t xml:space="preserve"> 244 </w:t>
      </w:r>
      <w:r>
        <w:t>1</w:t>
      </w:r>
      <w:r w:rsidRPr="00D126A7">
        <w:t xml:space="preserve">30234830 </w:t>
      </w:r>
      <w:r>
        <w:t>– Кредит</w:t>
      </w:r>
      <w:r w:rsidRPr="00D126A7">
        <w:t xml:space="preserve"> </w:t>
      </w:r>
      <w:proofErr w:type="spellStart"/>
      <w:r w:rsidRPr="00D126A7">
        <w:t>хххх</w:t>
      </w:r>
      <w:proofErr w:type="spellEnd"/>
      <w:r w:rsidRPr="00D126A7">
        <w:t xml:space="preserve"> </w:t>
      </w:r>
      <w:proofErr w:type="spellStart"/>
      <w:r>
        <w:t>ххххххххххх</w:t>
      </w:r>
      <w:proofErr w:type="spellEnd"/>
      <w:r w:rsidRPr="00D126A7">
        <w:t xml:space="preserve"> 244 </w:t>
      </w:r>
      <w:r>
        <w:t>1</w:t>
      </w:r>
      <w:r w:rsidRPr="00D126A7">
        <w:t>20634660</w:t>
      </w:r>
      <w:r>
        <w:t xml:space="preserve"> – </w:t>
      </w:r>
      <w:r w:rsidRPr="00D126A7">
        <w:t>произведен зачет аванса, перечисленного за ГСМ;</w:t>
      </w:r>
    </w:p>
    <w:p w:rsidR="00143CB0" w:rsidRPr="00D126A7" w:rsidRDefault="00143CB0" w:rsidP="00143CB0">
      <w:pPr>
        <w:autoSpaceDE w:val="0"/>
        <w:autoSpaceDN w:val="0"/>
        <w:adjustRightInd w:val="0"/>
        <w:spacing w:before="40"/>
        <w:ind w:left="-284"/>
        <w:jc w:val="both"/>
      </w:pPr>
      <w:r>
        <w:t>Дебет</w:t>
      </w:r>
      <w:r w:rsidRPr="00D126A7">
        <w:t xml:space="preserve"> </w:t>
      </w:r>
      <w:proofErr w:type="spellStart"/>
      <w:r w:rsidRPr="00D126A7">
        <w:t>хххх</w:t>
      </w:r>
      <w:proofErr w:type="spellEnd"/>
      <w:r w:rsidRPr="00D126A7">
        <w:t xml:space="preserve"> </w:t>
      </w:r>
      <w:proofErr w:type="spellStart"/>
      <w:r>
        <w:t>ххххххххххх</w:t>
      </w:r>
      <w:proofErr w:type="spellEnd"/>
      <w:r>
        <w:t xml:space="preserve"> 244 1</w:t>
      </w:r>
      <w:r w:rsidRPr="00D126A7">
        <w:t xml:space="preserve">30234830 </w:t>
      </w:r>
      <w:r>
        <w:t>– Кредит</w:t>
      </w:r>
      <w:r w:rsidRPr="00D126A7">
        <w:t xml:space="preserve"> </w:t>
      </w:r>
      <w:proofErr w:type="spellStart"/>
      <w:r w:rsidRPr="00D126A7">
        <w:t>хххх</w:t>
      </w:r>
      <w:proofErr w:type="spellEnd"/>
      <w:r w:rsidRPr="00D126A7">
        <w:t xml:space="preserve"> </w:t>
      </w:r>
      <w:proofErr w:type="spellStart"/>
      <w:r>
        <w:t>ххххххххххх</w:t>
      </w:r>
      <w:proofErr w:type="spellEnd"/>
      <w:r w:rsidRPr="00D126A7">
        <w:t xml:space="preserve"> </w:t>
      </w:r>
      <w:r>
        <w:t xml:space="preserve">244 130405340 – </w:t>
      </w:r>
      <w:r w:rsidRPr="00D126A7">
        <w:t xml:space="preserve">уплачено поставщику ГСМ на основании </w:t>
      </w:r>
      <w:hyperlink r:id="rId134" w:history="1">
        <w:r w:rsidRPr="00D126A7">
          <w:t>счета-фактуры</w:t>
        </w:r>
      </w:hyperlink>
      <w:r w:rsidRPr="00D126A7">
        <w:t xml:space="preserve"> за фактический объем заправленн</w:t>
      </w:r>
      <w:r w:rsidRPr="00D126A7">
        <w:t>о</w:t>
      </w:r>
      <w:r w:rsidRPr="00D126A7">
        <w:t>го топлива (по каждому автомобилю в отдельности);</w:t>
      </w:r>
    </w:p>
    <w:p w:rsidR="00143CB0" w:rsidRPr="00D126A7" w:rsidRDefault="00143CB0" w:rsidP="00143CB0">
      <w:pPr>
        <w:autoSpaceDE w:val="0"/>
        <w:autoSpaceDN w:val="0"/>
        <w:adjustRightInd w:val="0"/>
        <w:spacing w:before="40"/>
        <w:ind w:left="-284"/>
        <w:jc w:val="both"/>
      </w:pPr>
      <w:r>
        <w:t>Дебет</w:t>
      </w:r>
      <w:r w:rsidRPr="00D126A7">
        <w:t xml:space="preserve"> </w:t>
      </w:r>
      <w:proofErr w:type="spellStart"/>
      <w:r w:rsidRPr="00D126A7">
        <w:t>хххх</w:t>
      </w:r>
      <w:proofErr w:type="spellEnd"/>
      <w:r w:rsidRPr="00D126A7">
        <w:t xml:space="preserve"> 0000000000 000 </w:t>
      </w:r>
      <w:r>
        <w:t>1</w:t>
      </w:r>
      <w:r w:rsidRPr="00D126A7">
        <w:t xml:space="preserve">40120272 </w:t>
      </w:r>
      <w:r>
        <w:t>– Кредит</w:t>
      </w:r>
      <w:r w:rsidRPr="00D126A7">
        <w:t xml:space="preserve"> </w:t>
      </w:r>
      <w:proofErr w:type="spellStart"/>
      <w:r w:rsidRPr="00D126A7">
        <w:t>хххх</w:t>
      </w:r>
      <w:proofErr w:type="spellEnd"/>
      <w:r w:rsidRPr="00D126A7">
        <w:t xml:space="preserve"> 0000000000 000 </w:t>
      </w:r>
      <w:r>
        <w:t>1</w:t>
      </w:r>
      <w:r w:rsidRPr="00D126A7">
        <w:t>10533440</w:t>
      </w:r>
      <w:r>
        <w:t xml:space="preserve"> – </w:t>
      </w:r>
      <w:r w:rsidRPr="00D126A7">
        <w:t>сп</w:t>
      </w:r>
      <w:r w:rsidRPr="00D126A7">
        <w:t>и</w:t>
      </w:r>
      <w:r w:rsidRPr="00D126A7">
        <w:t>сан израсходованный бензин на основании данных путевых листов и актов списания ГСМ.</w:t>
      </w:r>
    </w:p>
    <w:p w:rsidR="00143CB0" w:rsidRPr="00D126A7" w:rsidRDefault="00143CB0" w:rsidP="00143CB0">
      <w:pPr>
        <w:autoSpaceDE w:val="0"/>
        <w:autoSpaceDN w:val="0"/>
        <w:adjustRightInd w:val="0"/>
        <w:ind w:left="-284"/>
        <w:jc w:val="both"/>
        <w:rPr>
          <w:rFonts w:eastAsia="SimSun"/>
          <w:lang w:eastAsia="zh-CN"/>
        </w:rPr>
      </w:pPr>
      <w:r w:rsidRPr="00D126A7">
        <w:rPr>
          <w:rFonts w:eastAsia="SimSun"/>
          <w:lang w:eastAsia="zh-CN"/>
        </w:rPr>
        <w:t xml:space="preserve">Списание стоимости приобретенного за безналичный расчет топлива на </w:t>
      </w:r>
      <w:proofErr w:type="spellStart"/>
      <w:r w:rsidRPr="00D126A7">
        <w:rPr>
          <w:rFonts w:eastAsia="SimSun"/>
          <w:lang w:eastAsia="zh-CN"/>
        </w:rPr>
        <w:t>расходы</w:t>
      </w:r>
      <w:r>
        <w:rPr>
          <w:rFonts w:eastAsia="SimSun"/>
          <w:lang w:eastAsia="zh-CN"/>
        </w:rPr>
        <w:t>адм</w:t>
      </w:r>
      <w:r>
        <w:rPr>
          <w:rFonts w:eastAsia="SimSun"/>
          <w:lang w:eastAsia="zh-CN"/>
        </w:rPr>
        <w:t>и</w:t>
      </w:r>
      <w:r>
        <w:rPr>
          <w:rFonts w:eastAsia="SimSun"/>
          <w:lang w:eastAsia="zh-CN"/>
        </w:rPr>
        <w:t>нистрации</w:t>
      </w:r>
      <w:proofErr w:type="spellEnd"/>
      <w:r w:rsidRPr="00D126A7">
        <w:rPr>
          <w:rFonts w:eastAsia="SimSun"/>
          <w:lang w:eastAsia="zh-CN"/>
        </w:rPr>
        <w:t>, минуя счета учета материальных ценностей, не допускается.</w:t>
      </w:r>
    </w:p>
    <w:p w:rsidR="00143CB0" w:rsidRPr="00D126A7" w:rsidRDefault="00143CB0" w:rsidP="00143CB0">
      <w:pPr>
        <w:autoSpaceDE w:val="0"/>
        <w:autoSpaceDN w:val="0"/>
        <w:adjustRightInd w:val="0"/>
        <w:ind w:left="-284"/>
        <w:jc w:val="both"/>
        <w:rPr>
          <w:rFonts w:eastAsia="SimSun"/>
          <w:lang w:eastAsia="zh-CN"/>
        </w:rPr>
      </w:pPr>
      <w:r w:rsidRPr="00D126A7">
        <w:rPr>
          <w:rFonts w:eastAsia="SimSun"/>
          <w:lang w:eastAsia="zh-CN"/>
        </w:rPr>
        <w:t>Наличие чеков АЗС при отсутствии путевого листа не подтверждает целесообразность осуществленных сотрудником расходов.</w:t>
      </w:r>
    </w:p>
    <w:p w:rsidR="00143CB0" w:rsidRPr="00D126A7" w:rsidRDefault="00143CB0" w:rsidP="00143CB0">
      <w:pPr>
        <w:autoSpaceDE w:val="0"/>
        <w:autoSpaceDN w:val="0"/>
        <w:adjustRightInd w:val="0"/>
        <w:ind w:left="-284"/>
        <w:jc w:val="both"/>
        <w:outlineLvl w:val="3"/>
        <w:rPr>
          <w:rFonts w:eastAsia="SimSun"/>
          <w:lang w:eastAsia="zh-CN"/>
        </w:rPr>
      </w:pPr>
      <w:r>
        <w:rPr>
          <w:rFonts w:eastAsia="SimSun"/>
          <w:lang w:eastAsia="zh-CN"/>
        </w:rPr>
        <w:t>8</w:t>
      </w:r>
      <w:r w:rsidRPr="003042AB">
        <w:rPr>
          <w:rFonts w:eastAsia="SimSun"/>
          <w:lang w:eastAsia="zh-CN"/>
        </w:rPr>
        <w:t>.1</w:t>
      </w:r>
      <w:r>
        <w:rPr>
          <w:rFonts w:eastAsia="SimSun"/>
          <w:lang w:eastAsia="zh-CN"/>
        </w:rPr>
        <w:t>5.</w:t>
      </w:r>
      <w:r w:rsidRPr="003042AB">
        <w:rPr>
          <w:rFonts w:eastAsia="SimSun"/>
          <w:lang w:eastAsia="zh-CN"/>
        </w:rPr>
        <w:t xml:space="preserve"> </w:t>
      </w:r>
      <w:r w:rsidRPr="00544E61">
        <w:rPr>
          <w:rFonts w:eastAsia="SimSun"/>
          <w:b/>
          <w:bCs/>
          <w:lang w:eastAsia="zh-CN"/>
        </w:rPr>
        <w:t>Учет строительных материалов</w:t>
      </w:r>
      <w:r w:rsidRPr="00D126A7">
        <w:rPr>
          <w:rFonts w:eastAsia="SimSun"/>
          <w:lang w:eastAsia="zh-CN"/>
        </w:rPr>
        <w:t xml:space="preserve"> ведется на счете 0105х4000. </w:t>
      </w:r>
    </w:p>
    <w:p w:rsidR="00143CB0" w:rsidRDefault="00143CB0" w:rsidP="00143CB0">
      <w:pPr>
        <w:autoSpaceDE w:val="0"/>
        <w:autoSpaceDN w:val="0"/>
        <w:adjustRightInd w:val="0"/>
        <w:ind w:left="-284"/>
        <w:jc w:val="both"/>
        <w:outlineLvl w:val="3"/>
        <w:rPr>
          <w:rFonts w:eastAsia="SimSun"/>
          <w:lang w:eastAsia="zh-CN"/>
        </w:rPr>
      </w:pPr>
      <w:r w:rsidRPr="00D126A7">
        <w:rPr>
          <w:rFonts w:eastAsia="SimSun"/>
          <w:lang w:eastAsia="zh-CN"/>
        </w:rPr>
        <w:t>К строительным материалам относить</w:t>
      </w:r>
      <w:r>
        <w:rPr>
          <w:rFonts w:eastAsia="SimSun"/>
          <w:lang w:eastAsia="zh-CN"/>
        </w:rPr>
        <w:t>:</w:t>
      </w:r>
      <w:r w:rsidRPr="00D126A7">
        <w:rPr>
          <w:rFonts w:eastAsia="SimSun"/>
          <w:lang w:eastAsia="zh-CN"/>
        </w:rPr>
        <w:t xml:space="preserve"> (</w:t>
      </w:r>
      <w:r>
        <w:rPr>
          <w:rFonts w:eastAsia="SimSun"/>
          <w:lang w:eastAsia="zh-CN"/>
        </w:rPr>
        <w:t xml:space="preserve">п. </w:t>
      </w:r>
      <w:r w:rsidRPr="00D126A7">
        <w:rPr>
          <w:rFonts w:eastAsia="SimSun"/>
          <w:lang w:eastAsia="zh-CN"/>
        </w:rPr>
        <w:t xml:space="preserve">118 Приказа № 157н) </w:t>
      </w:r>
    </w:p>
    <w:p w:rsidR="00143CB0" w:rsidRPr="00D126A7" w:rsidRDefault="00143CB0" w:rsidP="00143CB0">
      <w:pPr>
        <w:autoSpaceDE w:val="0"/>
        <w:autoSpaceDN w:val="0"/>
        <w:adjustRightInd w:val="0"/>
        <w:ind w:left="-284"/>
        <w:jc w:val="both"/>
        <w:outlineLvl w:val="3"/>
        <w:rPr>
          <w:lang w:eastAsia="en-US"/>
        </w:rPr>
      </w:pPr>
      <w:r w:rsidRPr="00D126A7">
        <w:rPr>
          <w:lang w:eastAsia="en-US"/>
        </w:rPr>
        <w:t>– силикатные материалы (цемент, песок, гравий, известь, камень, кирпич, черепица), лесные материалы (лес круглый, пиломатериалы, фанера и т.</w:t>
      </w:r>
      <w:r>
        <w:rPr>
          <w:lang w:eastAsia="en-US"/>
        </w:rPr>
        <w:t>п.)</w:t>
      </w:r>
      <w:r w:rsidRPr="00D126A7">
        <w:rPr>
          <w:lang w:eastAsia="en-US"/>
        </w:rPr>
        <w:t>, строительный металл (жел</w:t>
      </w:r>
      <w:r w:rsidRPr="00D126A7">
        <w:rPr>
          <w:lang w:eastAsia="en-US"/>
        </w:rPr>
        <w:t>е</w:t>
      </w:r>
      <w:r w:rsidRPr="00D126A7">
        <w:rPr>
          <w:lang w:eastAsia="en-US"/>
        </w:rPr>
        <w:t>зо, жесть, сталь, цинк листовой и т.</w:t>
      </w:r>
      <w:r>
        <w:rPr>
          <w:lang w:eastAsia="en-US"/>
        </w:rPr>
        <w:t>п.)</w:t>
      </w:r>
      <w:r w:rsidRPr="00D126A7">
        <w:rPr>
          <w:lang w:eastAsia="en-US"/>
        </w:rPr>
        <w:t>, металлоизделия (гвозди, гайки, болты, скобяные и</w:t>
      </w:r>
      <w:r w:rsidRPr="00D126A7">
        <w:rPr>
          <w:lang w:eastAsia="en-US"/>
        </w:rPr>
        <w:t>з</w:t>
      </w:r>
      <w:r w:rsidRPr="00D126A7">
        <w:rPr>
          <w:lang w:eastAsia="en-US"/>
        </w:rPr>
        <w:t>делия и т.</w:t>
      </w:r>
      <w:r>
        <w:rPr>
          <w:lang w:eastAsia="en-US"/>
        </w:rPr>
        <w:t>п.)</w:t>
      </w:r>
      <w:r w:rsidRPr="00D126A7">
        <w:rPr>
          <w:lang w:eastAsia="en-US"/>
        </w:rPr>
        <w:t>, санитарно-технические материалы (краны, муфты, тройники и т.</w:t>
      </w:r>
      <w:r>
        <w:rPr>
          <w:lang w:eastAsia="en-US"/>
        </w:rPr>
        <w:t>п.)</w:t>
      </w:r>
      <w:r w:rsidRPr="00D126A7">
        <w:rPr>
          <w:lang w:eastAsia="en-US"/>
        </w:rPr>
        <w:t>, электр</w:t>
      </w:r>
      <w:r w:rsidRPr="00D126A7">
        <w:rPr>
          <w:lang w:eastAsia="en-US"/>
        </w:rPr>
        <w:t>о</w:t>
      </w:r>
      <w:r w:rsidRPr="00D126A7">
        <w:rPr>
          <w:lang w:eastAsia="en-US"/>
        </w:rPr>
        <w:t>технические материалы (кабель, лампы, патроны, ролики, шнур, провод, предохранители, изоляторы и т.</w:t>
      </w:r>
      <w:r>
        <w:rPr>
          <w:lang w:eastAsia="en-US"/>
        </w:rPr>
        <w:t>п.)</w:t>
      </w:r>
      <w:r w:rsidRPr="00D126A7">
        <w:rPr>
          <w:lang w:eastAsia="en-US"/>
        </w:rPr>
        <w:t>, химико-москательные (краска, олифа, толь и т.</w:t>
      </w:r>
      <w:r>
        <w:rPr>
          <w:lang w:eastAsia="en-US"/>
        </w:rPr>
        <w:t>п.)</w:t>
      </w:r>
      <w:r w:rsidRPr="00D126A7">
        <w:rPr>
          <w:lang w:eastAsia="en-US"/>
        </w:rPr>
        <w:t xml:space="preserve"> и другие аналогичные материалы;</w:t>
      </w:r>
    </w:p>
    <w:p w:rsidR="00143CB0" w:rsidRPr="00D126A7" w:rsidRDefault="00143CB0" w:rsidP="00143CB0">
      <w:pPr>
        <w:autoSpaceDE w:val="0"/>
        <w:autoSpaceDN w:val="0"/>
        <w:adjustRightInd w:val="0"/>
        <w:ind w:left="-284"/>
        <w:jc w:val="both"/>
        <w:outlineLvl w:val="3"/>
        <w:rPr>
          <w:lang w:eastAsia="en-US"/>
        </w:rPr>
      </w:pPr>
      <w:r w:rsidRPr="00D126A7">
        <w:rPr>
          <w:lang w:eastAsia="en-US"/>
        </w:rPr>
        <w:t>– готовые к установке строительные конструкции и детали (металлические, железоб</w:t>
      </w:r>
      <w:r w:rsidRPr="00D126A7">
        <w:rPr>
          <w:lang w:eastAsia="en-US"/>
        </w:rPr>
        <w:t>е</w:t>
      </w:r>
      <w:r w:rsidRPr="00D126A7">
        <w:rPr>
          <w:lang w:eastAsia="en-US"/>
        </w:rPr>
        <w:t>тонные и деревянные конструкции, блоки и сборные части зданий и сооружений, сборные элементы; оборудование для отопительной, вентиляционной, санитарно-технической и иных систем (отопительные котлы, радиаторы и т.</w:t>
      </w:r>
      <w:r>
        <w:rPr>
          <w:lang w:eastAsia="en-US"/>
        </w:rPr>
        <w:t>п.)</w:t>
      </w:r>
      <w:r w:rsidRPr="00D126A7">
        <w:rPr>
          <w:lang w:eastAsia="en-US"/>
        </w:rPr>
        <w:t>;</w:t>
      </w:r>
    </w:p>
    <w:p w:rsidR="00143CB0" w:rsidRPr="00D126A7" w:rsidRDefault="00143CB0" w:rsidP="00143CB0">
      <w:pPr>
        <w:autoSpaceDE w:val="0"/>
        <w:autoSpaceDN w:val="0"/>
        <w:adjustRightInd w:val="0"/>
        <w:ind w:left="-284"/>
        <w:jc w:val="both"/>
        <w:outlineLvl w:val="3"/>
        <w:rPr>
          <w:lang w:eastAsia="en-US"/>
        </w:rPr>
      </w:pPr>
      <w:r w:rsidRPr="00D126A7">
        <w:rPr>
          <w:lang w:eastAsia="en-US"/>
        </w:rPr>
        <w:t>– оборудование, требующее монтажа и предназначенное для установки. К оборудов</w:t>
      </w:r>
      <w:r w:rsidRPr="00D126A7">
        <w:rPr>
          <w:lang w:eastAsia="en-US"/>
        </w:rPr>
        <w:t>а</w:t>
      </w:r>
      <w:r w:rsidRPr="00D126A7">
        <w:rPr>
          <w:lang w:eastAsia="en-US"/>
        </w:rPr>
        <w:t>нию, требующему монтажа, относится оборудование, которое может быть введено в дейс</w:t>
      </w:r>
      <w:r w:rsidRPr="00D126A7">
        <w:rPr>
          <w:lang w:eastAsia="en-US"/>
        </w:rPr>
        <w:t>т</w:t>
      </w:r>
      <w:r w:rsidRPr="00D126A7">
        <w:rPr>
          <w:lang w:eastAsia="en-US"/>
        </w:rPr>
        <w:t>вие только после сборки его частей и прикрепления к фундаменту или опорам зданий и сооружений, а также комплекты запасных частей такого оборудования. При этом в состав об</w:t>
      </w:r>
      <w:r w:rsidRPr="00D126A7">
        <w:rPr>
          <w:lang w:eastAsia="en-US"/>
        </w:rPr>
        <w:t>о</w:t>
      </w:r>
      <w:r w:rsidRPr="00D126A7">
        <w:rPr>
          <w:lang w:eastAsia="en-US"/>
        </w:rPr>
        <w:t>рудования включается и контрольно-измерительная аппаратура или другие приборы, предн</w:t>
      </w:r>
      <w:r w:rsidRPr="00D126A7">
        <w:rPr>
          <w:lang w:eastAsia="en-US"/>
        </w:rPr>
        <w:t>а</w:t>
      </w:r>
      <w:r w:rsidRPr="00D126A7">
        <w:rPr>
          <w:lang w:eastAsia="en-US"/>
        </w:rPr>
        <w:t>значенные для монтажа в составе установленного оборудования, и другие материальные ценности, необходимые для строительно-монтажных работ.</w:t>
      </w:r>
    </w:p>
    <w:p w:rsidR="00143CB0" w:rsidRPr="00D126A7" w:rsidRDefault="00143CB0" w:rsidP="00143CB0">
      <w:pPr>
        <w:autoSpaceDE w:val="0"/>
        <w:autoSpaceDN w:val="0"/>
        <w:adjustRightInd w:val="0"/>
        <w:ind w:left="-284"/>
        <w:jc w:val="both"/>
        <w:rPr>
          <w:rFonts w:eastAsia="SimSun"/>
          <w:lang w:eastAsia="zh-CN"/>
        </w:rPr>
      </w:pPr>
      <w:r w:rsidRPr="00D126A7">
        <w:rPr>
          <w:rFonts w:eastAsia="SimSun"/>
          <w:lang w:eastAsia="zh-CN"/>
        </w:rPr>
        <w:t xml:space="preserve"> Основанием выдачи строительных материалов для ремонтных работ является дефек</w:t>
      </w:r>
      <w:r w:rsidRPr="00D126A7">
        <w:rPr>
          <w:rFonts w:eastAsia="SimSun"/>
          <w:lang w:eastAsia="zh-CN"/>
        </w:rPr>
        <w:t>т</w:t>
      </w:r>
      <w:r w:rsidRPr="00D126A7">
        <w:rPr>
          <w:rFonts w:eastAsia="SimSun"/>
          <w:lang w:eastAsia="zh-CN"/>
        </w:rPr>
        <w:t>ная ведомость и смета на осуществление ремонтных работ. Списание строительных матери</w:t>
      </w:r>
      <w:r w:rsidRPr="00D126A7">
        <w:rPr>
          <w:rFonts w:eastAsia="SimSun"/>
          <w:lang w:eastAsia="zh-CN"/>
        </w:rPr>
        <w:t>а</w:t>
      </w:r>
      <w:r w:rsidRPr="00D126A7">
        <w:rPr>
          <w:rFonts w:eastAsia="SimSun"/>
          <w:lang w:eastAsia="zh-CN"/>
        </w:rPr>
        <w:t xml:space="preserve">лов осуществлять на основании </w:t>
      </w:r>
      <w:proofErr w:type="spellStart"/>
      <w:r w:rsidRPr="00D126A7">
        <w:rPr>
          <w:rFonts w:eastAsia="SimSun"/>
          <w:lang w:eastAsia="zh-CN"/>
        </w:rPr>
        <w:t>комиссионно</w:t>
      </w:r>
      <w:proofErr w:type="spellEnd"/>
      <w:r w:rsidRPr="00D126A7">
        <w:rPr>
          <w:rFonts w:eastAsia="SimSun"/>
          <w:lang w:eastAsia="zh-CN"/>
        </w:rPr>
        <w:t xml:space="preserve"> подписанных актов на списание материальных запасов</w:t>
      </w:r>
      <w:r>
        <w:rPr>
          <w:rFonts w:eastAsia="SimSun"/>
          <w:lang w:eastAsia="zh-CN"/>
        </w:rPr>
        <w:t xml:space="preserve"> (форма 0504230)</w:t>
      </w:r>
      <w:r w:rsidRPr="00D126A7">
        <w:rPr>
          <w:rFonts w:eastAsia="SimSun"/>
          <w:lang w:eastAsia="zh-CN"/>
        </w:rPr>
        <w:t xml:space="preserve">. </w:t>
      </w:r>
    </w:p>
    <w:p w:rsidR="00143CB0" w:rsidRPr="00D126A7" w:rsidRDefault="00143CB0" w:rsidP="00143CB0">
      <w:pPr>
        <w:autoSpaceDE w:val="0"/>
        <w:autoSpaceDN w:val="0"/>
        <w:adjustRightInd w:val="0"/>
        <w:ind w:left="-284"/>
        <w:jc w:val="both"/>
        <w:rPr>
          <w:bCs/>
        </w:rPr>
      </w:pPr>
      <w:r w:rsidRPr="00D126A7">
        <w:rPr>
          <w:bCs/>
        </w:rPr>
        <w:t>Отражение в учете операций по перемещению материальных запасов внутри учрежд</w:t>
      </w:r>
      <w:r w:rsidRPr="00D126A7">
        <w:rPr>
          <w:bCs/>
        </w:rPr>
        <w:t>е</w:t>
      </w:r>
      <w:r w:rsidRPr="00D126A7">
        <w:rPr>
          <w:bCs/>
        </w:rPr>
        <w:t>ния осуществляется в регистрах аналитического учета материальных запасов путем измен</w:t>
      </w:r>
      <w:r w:rsidRPr="00D126A7">
        <w:rPr>
          <w:bCs/>
        </w:rPr>
        <w:t>е</w:t>
      </w:r>
      <w:r w:rsidRPr="00D126A7">
        <w:rPr>
          <w:bCs/>
        </w:rPr>
        <w:t>ния материально ответственного лица на основании следующих первичных документов:</w:t>
      </w:r>
    </w:p>
    <w:p w:rsidR="00143CB0" w:rsidRPr="00D126A7" w:rsidRDefault="00143CB0" w:rsidP="00143CB0">
      <w:pPr>
        <w:autoSpaceDE w:val="0"/>
        <w:autoSpaceDN w:val="0"/>
        <w:adjustRightInd w:val="0"/>
        <w:ind w:left="-284"/>
        <w:jc w:val="both"/>
        <w:rPr>
          <w:bCs/>
        </w:rPr>
      </w:pPr>
      <w:r w:rsidRPr="00D126A7">
        <w:rPr>
          <w:lang w:eastAsia="en-US"/>
        </w:rPr>
        <w:t xml:space="preserve">– </w:t>
      </w:r>
      <w:r w:rsidRPr="00D126A7">
        <w:rPr>
          <w:bCs/>
        </w:rPr>
        <w:t xml:space="preserve">требования-накладной </w:t>
      </w:r>
      <w:hyperlink r:id="rId135" w:history="1">
        <w:r w:rsidRPr="00D126A7">
          <w:rPr>
            <w:bCs/>
          </w:rPr>
          <w:t>(</w:t>
        </w:r>
        <w:r>
          <w:rPr>
            <w:bCs/>
          </w:rPr>
          <w:t>форма 0504204</w:t>
        </w:r>
        <w:r w:rsidRPr="00D126A7">
          <w:rPr>
            <w:bCs/>
          </w:rPr>
          <w:t>)</w:t>
        </w:r>
      </w:hyperlink>
      <w:r w:rsidRPr="00D126A7">
        <w:rPr>
          <w:bCs/>
        </w:rPr>
        <w:t>;</w:t>
      </w:r>
    </w:p>
    <w:p w:rsidR="00143CB0" w:rsidRPr="00D126A7" w:rsidRDefault="00143CB0" w:rsidP="00143CB0">
      <w:pPr>
        <w:autoSpaceDE w:val="0"/>
        <w:autoSpaceDN w:val="0"/>
        <w:adjustRightInd w:val="0"/>
        <w:ind w:left="-284"/>
        <w:jc w:val="both"/>
        <w:rPr>
          <w:bCs/>
        </w:rPr>
      </w:pPr>
      <w:r w:rsidRPr="00D126A7">
        <w:rPr>
          <w:lang w:eastAsia="en-US"/>
        </w:rPr>
        <w:t xml:space="preserve">– </w:t>
      </w:r>
      <w:r w:rsidRPr="00D126A7">
        <w:rPr>
          <w:bCs/>
        </w:rPr>
        <w:t xml:space="preserve">ведомости выдачи материальных ценностей на нужды учреждения </w:t>
      </w:r>
      <w:hyperlink r:id="rId136" w:history="1">
        <w:r>
          <w:rPr>
            <w:bCs/>
          </w:rPr>
          <w:t>(форма</w:t>
        </w:r>
        <w:r w:rsidRPr="00D126A7">
          <w:rPr>
            <w:bCs/>
          </w:rPr>
          <w:t xml:space="preserve"> 0504210)</w:t>
        </w:r>
      </w:hyperlink>
      <w:r w:rsidRPr="00D126A7">
        <w:rPr>
          <w:bCs/>
        </w:rPr>
        <w:t>.</w:t>
      </w:r>
    </w:p>
    <w:p w:rsidR="00143CB0" w:rsidRPr="00544E61" w:rsidRDefault="00143CB0" w:rsidP="00143CB0">
      <w:pPr>
        <w:autoSpaceDE w:val="0"/>
        <w:autoSpaceDN w:val="0"/>
        <w:adjustRightInd w:val="0"/>
        <w:ind w:left="-284"/>
        <w:jc w:val="both"/>
        <w:rPr>
          <w:color w:val="993366"/>
        </w:rPr>
      </w:pPr>
      <w:r w:rsidRPr="00D126A7">
        <w:lastRenderedPageBreak/>
        <w:t>Выбытие (отпуск) материальных запасов производится по фактической стоимости ка</w:t>
      </w:r>
      <w:r w:rsidRPr="00D126A7">
        <w:t>ж</w:t>
      </w:r>
      <w:r>
        <w:t>дой единицы.</w:t>
      </w:r>
    </w:p>
    <w:p w:rsidR="00143CB0" w:rsidRPr="00D126A7" w:rsidRDefault="00143CB0" w:rsidP="00143CB0">
      <w:pPr>
        <w:autoSpaceDE w:val="0"/>
        <w:autoSpaceDN w:val="0"/>
        <w:adjustRightInd w:val="0"/>
        <w:ind w:left="-284"/>
        <w:jc w:val="both"/>
      </w:pPr>
      <w:r w:rsidRPr="00D126A7">
        <w:t>Списание материалов (как в момент выдачи, так и по факту расходования) отражать в учете:</w:t>
      </w:r>
    </w:p>
    <w:p w:rsidR="00143CB0" w:rsidRPr="00D126A7" w:rsidRDefault="00143CB0" w:rsidP="00143CB0">
      <w:pPr>
        <w:autoSpaceDE w:val="0"/>
        <w:autoSpaceDN w:val="0"/>
        <w:adjustRightInd w:val="0"/>
        <w:spacing w:before="40"/>
        <w:ind w:left="-284"/>
        <w:jc w:val="both"/>
      </w:pPr>
      <w:r>
        <w:t>Дебет</w:t>
      </w:r>
      <w:r w:rsidRPr="00D126A7">
        <w:t xml:space="preserve"> </w:t>
      </w:r>
      <w:proofErr w:type="spellStart"/>
      <w:r w:rsidRPr="00D126A7">
        <w:t>хххх</w:t>
      </w:r>
      <w:proofErr w:type="spellEnd"/>
      <w:r w:rsidRPr="00D126A7">
        <w:t xml:space="preserve"> </w:t>
      </w:r>
      <w:proofErr w:type="spellStart"/>
      <w:r>
        <w:t>ххххххххххх</w:t>
      </w:r>
      <w:proofErr w:type="spellEnd"/>
      <w:r w:rsidRPr="00D126A7">
        <w:t xml:space="preserve"> КВР 010611310, </w:t>
      </w:r>
      <w:proofErr w:type="spellStart"/>
      <w:r w:rsidRPr="00D126A7">
        <w:t>хххх</w:t>
      </w:r>
      <w:proofErr w:type="spellEnd"/>
      <w:r w:rsidRPr="00D126A7">
        <w:t xml:space="preserve"> </w:t>
      </w:r>
      <w:proofErr w:type="spellStart"/>
      <w:r>
        <w:t>ххххххххххх</w:t>
      </w:r>
      <w:proofErr w:type="spellEnd"/>
      <w:r w:rsidRPr="00D126A7">
        <w:t xml:space="preserve"> КВР 0106</w:t>
      </w:r>
      <w:r>
        <w:t>3</w:t>
      </w:r>
      <w:r w:rsidRPr="00D126A7">
        <w:t>1</w:t>
      </w:r>
      <w:r>
        <w:t>310 – Кредит</w:t>
      </w:r>
      <w:r w:rsidRPr="00D126A7">
        <w:t xml:space="preserve"> </w:t>
      </w:r>
      <w:proofErr w:type="spellStart"/>
      <w:r w:rsidRPr="00D126A7">
        <w:t>хххх</w:t>
      </w:r>
      <w:proofErr w:type="spellEnd"/>
      <w:r w:rsidRPr="00D126A7">
        <w:t xml:space="preserve"> 0000000000 000 </w:t>
      </w:r>
      <w:r>
        <w:t>1</w:t>
      </w:r>
      <w:r w:rsidRPr="00D126A7">
        <w:t>10534</w:t>
      </w:r>
      <w:r>
        <w:t>44</w:t>
      </w:r>
      <w:r w:rsidRPr="00D126A7">
        <w:t>0</w:t>
      </w:r>
      <w:r>
        <w:t xml:space="preserve"> – </w:t>
      </w:r>
      <w:r w:rsidRPr="00D126A7">
        <w:t>отражено списание строительных материалов, использ</w:t>
      </w:r>
      <w:r w:rsidRPr="00D126A7">
        <w:t>о</w:t>
      </w:r>
      <w:r w:rsidRPr="00D126A7">
        <w:t>ванных на изготовление основных средств;</w:t>
      </w:r>
    </w:p>
    <w:p w:rsidR="00143CB0" w:rsidRPr="00D126A7" w:rsidRDefault="00143CB0" w:rsidP="00143CB0">
      <w:pPr>
        <w:autoSpaceDE w:val="0"/>
        <w:autoSpaceDN w:val="0"/>
        <w:adjustRightInd w:val="0"/>
        <w:spacing w:before="40"/>
        <w:ind w:left="-284"/>
        <w:jc w:val="both"/>
      </w:pPr>
      <w:r>
        <w:t>Дебет</w:t>
      </w:r>
      <w:r w:rsidRPr="00D126A7">
        <w:t xml:space="preserve"> </w:t>
      </w:r>
      <w:proofErr w:type="spellStart"/>
      <w:r w:rsidRPr="00D126A7">
        <w:t>хххх</w:t>
      </w:r>
      <w:proofErr w:type="spellEnd"/>
      <w:r w:rsidRPr="00D126A7">
        <w:t xml:space="preserve"> 0000000000 000 </w:t>
      </w:r>
      <w:r>
        <w:t>140120272 – Кредит</w:t>
      </w:r>
      <w:r w:rsidRPr="00D126A7">
        <w:t xml:space="preserve"> </w:t>
      </w:r>
      <w:proofErr w:type="spellStart"/>
      <w:r w:rsidRPr="00D126A7">
        <w:t>хххх</w:t>
      </w:r>
      <w:proofErr w:type="spellEnd"/>
      <w:r w:rsidRPr="00D126A7">
        <w:t xml:space="preserve"> 0000000000 000 </w:t>
      </w:r>
      <w:r>
        <w:t>1</w:t>
      </w:r>
      <w:r w:rsidRPr="00D126A7">
        <w:t>10534</w:t>
      </w:r>
      <w:r>
        <w:t xml:space="preserve">440 – </w:t>
      </w:r>
      <w:r w:rsidRPr="00D126A7">
        <w:t>о</w:t>
      </w:r>
      <w:r w:rsidRPr="00D126A7">
        <w:t>т</w:t>
      </w:r>
      <w:r w:rsidRPr="00D126A7">
        <w:t>ражено списание строительных материалов, израсходованных на ремонтные работы.</w:t>
      </w:r>
    </w:p>
    <w:p w:rsidR="00143CB0" w:rsidRPr="00D126A7" w:rsidRDefault="00143CB0" w:rsidP="00143CB0">
      <w:pPr>
        <w:autoSpaceDE w:val="0"/>
        <w:autoSpaceDN w:val="0"/>
        <w:adjustRightInd w:val="0"/>
        <w:spacing w:before="40"/>
        <w:ind w:left="-284"/>
        <w:jc w:val="both"/>
      </w:pPr>
      <w:r w:rsidRPr="00D126A7">
        <w:t xml:space="preserve">К ряду строительных материалов применимы нормы естественной убыли. Так, </w:t>
      </w:r>
      <w:hyperlink r:id="rId137" w:history="1">
        <w:r w:rsidRPr="00D126A7">
          <w:t>Сборник</w:t>
        </w:r>
      </w:hyperlink>
      <w:r w:rsidRPr="00D126A7">
        <w:t xml:space="preserve"> норм естественной убыли продукции производственно-технического назначения и норм боя строительных материалов при транспортировании и хранении (составлен </w:t>
      </w:r>
      <w:proofErr w:type="spellStart"/>
      <w:r w:rsidRPr="00D126A7">
        <w:t>Минпромстроем</w:t>
      </w:r>
      <w:proofErr w:type="spellEnd"/>
      <w:r w:rsidRPr="00D126A7">
        <w:t xml:space="preserve"> СССР) содержит нормы убыли цемента, щебня, песка, кирпича и других строительных мат</w:t>
      </w:r>
      <w:r w:rsidRPr="00D126A7">
        <w:t>е</w:t>
      </w:r>
      <w:r w:rsidRPr="00D126A7">
        <w:t>риалов.</w:t>
      </w:r>
    </w:p>
    <w:p w:rsidR="00143CB0" w:rsidRPr="00D126A7" w:rsidRDefault="00143CB0" w:rsidP="00143CB0">
      <w:pPr>
        <w:autoSpaceDE w:val="0"/>
        <w:autoSpaceDN w:val="0"/>
        <w:adjustRightInd w:val="0"/>
        <w:ind w:left="-284"/>
        <w:jc w:val="both"/>
      </w:pPr>
      <w:r w:rsidRPr="00D126A7">
        <w:t>Списание естественной убыли производится в рамках инвентаризации. В случае если после проведения зачета пересортицы обнаружилась недостача ценностей, то по тем наим</w:t>
      </w:r>
      <w:r w:rsidRPr="00D126A7">
        <w:t>е</w:t>
      </w:r>
      <w:r w:rsidRPr="00D126A7">
        <w:t>нованиям, по которым она обнаружена, применяются нормы естественной убыли.</w:t>
      </w:r>
    </w:p>
    <w:p w:rsidR="00143CB0" w:rsidRPr="00D126A7" w:rsidRDefault="00143CB0" w:rsidP="00143CB0">
      <w:pPr>
        <w:autoSpaceDE w:val="0"/>
        <w:autoSpaceDN w:val="0"/>
        <w:adjustRightInd w:val="0"/>
        <w:ind w:left="-284"/>
        <w:jc w:val="both"/>
      </w:pPr>
      <w:r w:rsidRPr="00D126A7">
        <w:t>Потери в объеме норм естественной убыли отражаются следующей записью:</w:t>
      </w:r>
    </w:p>
    <w:p w:rsidR="00143CB0" w:rsidRPr="00D126A7" w:rsidRDefault="00143CB0" w:rsidP="00143CB0">
      <w:pPr>
        <w:autoSpaceDE w:val="0"/>
        <w:autoSpaceDN w:val="0"/>
        <w:adjustRightInd w:val="0"/>
        <w:spacing w:before="40" w:after="40"/>
        <w:ind w:left="-284"/>
        <w:jc w:val="both"/>
      </w:pPr>
      <w:r>
        <w:t>Дебет</w:t>
      </w:r>
      <w:r w:rsidRPr="00D126A7">
        <w:t xml:space="preserve"> </w:t>
      </w:r>
      <w:proofErr w:type="spellStart"/>
      <w:r w:rsidRPr="00D126A7">
        <w:t>хххх</w:t>
      </w:r>
      <w:proofErr w:type="spellEnd"/>
      <w:r w:rsidRPr="00D126A7">
        <w:t xml:space="preserve"> 0000000000 000 </w:t>
      </w:r>
      <w:r>
        <w:t>1</w:t>
      </w:r>
      <w:r w:rsidRPr="00D126A7">
        <w:t xml:space="preserve">40120272 </w:t>
      </w:r>
      <w:r>
        <w:t>– Кредит</w:t>
      </w:r>
      <w:r w:rsidRPr="00D126A7">
        <w:t xml:space="preserve"> </w:t>
      </w:r>
      <w:proofErr w:type="spellStart"/>
      <w:r w:rsidRPr="00D126A7">
        <w:t>хххх</w:t>
      </w:r>
      <w:proofErr w:type="spellEnd"/>
      <w:r w:rsidRPr="00D126A7">
        <w:t xml:space="preserve"> 0000000000 000 </w:t>
      </w:r>
      <w:r>
        <w:t>1</w:t>
      </w:r>
      <w:r w:rsidRPr="00D126A7">
        <w:t>10534</w:t>
      </w:r>
      <w:r>
        <w:t>44</w:t>
      </w:r>
      <w:r w:rsidRPr="00D126A7">
        <w:t>0.</w:t>
      </w:r>
    </w:p>
    <w:p w:rsidR="00143CB0" w:rsidRPr="00D126A7" w:rsidRDefault="00143CB0" w:rsidP="00143CB0">
      <w:pPr>
        <w:autoSpaceDE w:val="0"/>
        <w:autoSpaceDN w:val="0"/>
        <w:adjustRightInd w:val="0"/>
        <w:ind w:left="-284"/>
        <w:jc w:val="both"/>
      </w:pPr>
      <w:r>
        <w:t>С</w:t>
      </w:r>
      <w:r w:rsidRPr="00D126A7">
        <w:t>писание строительных материалов осуществляется в момент выдачи в эксплуата</w:t>
      </w:r>
      <w:r>
        <w:t>цию</w:t>
      </w:r>
      <w:r w:rsidRPr="00D126A7">
        <w:t xml:space="preserve">, а </w:t>
      </w:r>
      <w:r>
        <w:t xml:space="preserve">бухгалтер </w:t>
      </w:r>
      <w:r w:rsidRPr="00D126A7">
        <w:t xml:space="preserve">на основании ведомостей выдачи материальных ценностей на нужды </w:t>
      </w:r>
      <w:r>
        <w:t>админис</w:t>
      </w:r>
      <w:r>
        <w:t>т</w:t>
      </w:r>
      <w:r>
        <w:t xml:space="preserve">рации </w:t>
      </w:r>
      <w:hyperlink r:id="rId138" w:history="1">
        <w:r w:rsidRPr="00D126A7">
          <w:t>(</w:t>
        </w:r>
        <w:r>
          <w:t>форма</w:t>
        </w:r>
        <w:r w:rsidRPr="00D126A7">
          <w:t xml:space="preserve"> 0504210)</w:t>
        </w:r>
      </w:hyperlink>
      <w:r>
        <w:t xml:space="preserve"> списывает с баланса </w:t>
      </w:r>
      <w:r w:rsidRPr="00D126A7">
        <w:t>.</w:t>
      </w:r>
    </w:p>
    <w:p w:rsidR="00143CB0" w:rsidRPr="00D126A7" w:rsidRDefault="00143CB0" w:rsidP="00143CB0">
      <w:pPr>
        <w:autoSpaceDE w:val="0"/>
        <w:autoSpaceDN w:val="0"/>
        <w:adjustRightInd w:val="0"/>
        <w:ind w:left="-284"/>
        <w:jc w:val="both"/>
      </w:pPr>
      <w:r w:rsidRPr="00D126A7">
        <w:t>Передача материалов на сторону, в том числе и на дава</w:t>
      </w:r>
      <w:r>
        <w:t>льческой основе, оформляется н</w:t>
      </w:r>
      <w:r w:rsidRPr="00D126A7">
        <w:t>акладн</w:t>
      </w:r>
      <w:r>
        <w:t>ой</w:t>
      </w:r>
      <w:r w:rsidRPr="00D126A7">
        <w:t xml:space="preserve"> на отпуск материалов на сторону (</w:t>
      </w:r>
      <w:r>
        <w:t>форма 0504205</w:t>
      </w:r>
      <w:r w:rsidRPr="00D126A7">
        <w:t xml:space="preserve">). В </w:t>
      </w:r>
      <w:hyperlink r:id="rId139" w:history="1">
        <w:r w:rsidRPr="00D126A7">
          <w:t>графе</w:t>
        </w:r>
      </w:hyperlink>
      <w:r w:rsidRPr="00D126A7">
        <w:t xml:space="preserve"> «Кому» указывать подрядчика (сотрудника подрядчика), а в </w:t>
      </w:r>
      <w:hyperlink r:id="rId140" w:history="1">
        <w:r w:rsidRPr="00D126A7">
          <w:t>графе</w:t>
        </w:r>
      </w:hyperlink>
      <w:r w:rsidRPr="00D126A7">
        <w:t xml:space="preserve"> «Через кого»</w:t>
      </w:r>
      <w:r>
        <w:t xml:space="preserve"> </w:t>
      </w:r>
      <w:r w:rsidRPr="00D126A7">
        <w:t>указывать материально отве</w:t>
      </w:r>
      <w:r w:rsidRPr="00D126A7">
        <w:t>т</w:t>
      </w:r>
      <w:r w:rsidRPr="00D126A7">
        <w:t>ственное лицо учреждения, контролирующее ход строительных работ со стороны учрежд</w:t>
      </w:r>
      <w:r w:rsidRPr="00D126A7">
        <w:t>е</w:t>
      </w:r>
      <w:r w:rsidRPr="00D126A7">
        <w:t>ния.</w:t>
      </w:r>
    </w:p>
    <w:p w:rsidR="00143CB0" w:rsidRPr="00D126A7" w:rsidRDefault="00143CB0" w:rsidP="00143CB0">
      <w:pPr>
        <w:autoSpaceDE w:val="0"/>
        <w:autoSpaceDN w:val="0"/>
        <w:adjustRightInd w:val="0"/>
        <w:ind w:left="-284"/>
        <w:jc w:val="both"/>
      </w:pPr>
      <w:r w:rsidRPr="00D126A7">
        <w:t xml:space="preserve">Согласно </w:t>
      </w:r>
      <w:hyperlink r:id="rId141" w:history="1">
        <w:r>
          <w:t xml:space="preserve">п. </w:t>
        </w:r>
        <w:r w:rsidRPr="00D126A7">
          <w:t xml:space="preserve">1 </w:t>
        </w:r>
        <w:r>
          <w:t xml:space="preserve">ст. </w:t>
        </w:r>
        <w:r w:rsidRPr="00D126A7">
          <w:t>713</w:t>
        </w:r>
      </w:hyperlink>
      <w:r w:rsidRPr="00D126A7">
        <w:t xml:space="preserve"> ГК РФ списание давальческих материалов производить после их использования в строительстве на основании отчета об израсходованных материалах, прин</w:t>
      </w:r>
      <w:r w:rsidRPr="00D126A7">
        <w:t>я</w:t>
      </w:r>
      <w:r w:rsidRPr="00D126A7">
        <w:t xml:space="preserve">того заказчиком. После утверждения </w:t>
      </w:r>
      <w:r>
        <w:t xml:space="preserve">главой администрации </w:t>
      </w:r>
      <w:r w:rsidRPr="00D126A7">
        <w:t>отчета подрядчика об израсх</w:t>
      </w:r>
      <w:r w:rsidRPr="00D126A7">
        <w:t>о</w:t>
      </w:r>
      <w:r w:rsidRPr="00D126A7">
        <w:t>дованных материалах данные материалы списывать.</w:t>
      </w:r>
    </w:p>
    <w:p w:rsidR="00143CB0" w:rsidRPr="00D126A7" w:rsidRDefault="00143CB0" w:rsidP="00143CB0">
      <w:pPr>
        <w:autoSpaceDE w:val="0"/>
        <w:autoSpaceDN w:val="0"/>
        <w:adjustRightInd w:val="0"/>
        <w:ind w:left="-284"/>
        <w:jc w:val="both"/>
        <w:rPr>
          <w:rFonts w:eastAsia="SimSun"/>
          <w:lang w:eastAsia="zh-CN"/>
        </w:rPr>
      </w:pPr>
      <w:r>
        <w:rPr>
          <w:rFonts w:eastAsia="SimSun"/>
          <w:lang w:eastAsia="zh-CN"/>
        </w:rPr>
        <w:t>8.16.</w:t>
      </w:r>
      <w:r w:rsidRPr="00D126A7">
        <w:rPr>
          <w:rFonts w:eastAsia="SimSun"/>
          <w:lang w:eastAsia="zh-CN"/>
        </w:rPr>
        <w:t xml:space="preserve"> </w:t>
      </w:r>
      <w:r w:rsidRPr="00544E61">
        <w:rPr>
          <w:rFonts w:eastAsia="SimSun"/>
          <w:b/>
          <w:bCs/>
          <w:lang w:eastAsia="zh-CN"/>
        </w:rPr>
        <w:t>Учет мягкого инвентаря</w:t>
      </w:r>
      <w:r w:rsidRPr="00D126A7">
        <w:rPr>
          <w:rFonts w:eastAsia="SimSun"/>
          <w:lang w:eastAsia="zh-CN"/>
        </w:rPr>
        <w:t xml:space="preserve"> осуществлять с учетом требований следующих норм</w:t>
      </w:r>
      <w:r w:rsidRPr="00D126A7">
        <w:rPr>
          <w:rFonts w:eastAsia="SimSun"/>
          <w:lang w:eastAsia="zh-CN"/>
        </w:rPr>
        <w:t>а</w:t>
      </w:r>
      <w:r w:rsidRPr="00D126A7">
        <w:rPr>
          <w:rFonts w:eastAsia="SimSun"/>
          <w:lang w:eastAsia="zh-CN"/>
        </w:rPr>
        <w:t>тивных документов</w:t>
      </w:r>
    </w:p>
    <w:p w:rsidR="00143CB0" w:rsidRPr="00D126A7" w:rsidRDefault="00143CB0" w:rsidP="00143CB0">
      <w:pPr>
        <w:autoSpaceDE w:val="0"/>
        <w:autoSpaceDN w:val="0"/>
        <w:adjustRightInd w:val="0"/>
        <w:ind w:left="-284"/>
        <w:jc w:val="both"/>
        <w:rPr>
          <w:lang w:eastAsia="en-US"/>
        </w:rPr>
      </w:pPr>
      <w:r w:rsidRPr="00D126A7">
        <w:rPr>
          <w:rFonts w:eastAsia="SimSun"/>
          <w:lang w:eastAsia="zh-CN"/>
        </w:rPr>
        <w:t xml:space="preserve">1. Приказ </w:t>
      </w:r>
      <w:proofErr w:type="spellStart"/>
      <w:r w:rsidRPr="00D126A7">
        <w:rPr>
          <w:rFonts w:eastAsia="SimSun"/>
          <w:lang w:eastAsia="zh-CN"/>
        </w:rPr>
        <w:t>Минздравсоцразвития</w:t>
      </w:r>
      <w:proofErr w:type="spellEnd"/>
      <w:r w:rsidRPr="00D126A7">
        <w:rPr>
          <w:rFonts w:eastAsia="SimSun"/>
          <w:lang w:eastAsia="zh-CN"/>
        </w:rPr>
        <w:t xml:space="preserve"> РФ </w:t>
      </w:r>
      <w:r w:rsidRPr="00D126A7">
        <w:rPr>
          <w:lang w:eastAsia="en-US"/>
        </w:rPr>
        <w:t>от 01.09.2010</w:t>
      </w:r>
      <w:r>
        <w:rPr>
          <w:lang w:eastAsia="en-US"/>
        </w:rPr>
        <w:t xml:space="preserve"> </w:t>
      </w:r>
      <w:r w:rsidRPr="00D126A7">
        <w:rPr>
          <w:lang w:eastAsia="en-US"/>
        </w:rPr>
        <w:t>№ 777н «Об утверждении типовых норм бесплатной выдачи специальной одежды, специальной обуви и других средств индив</w:t>
      </w:r>
      <w:r w:rsidRPr="00D126A7">
        <w:rPr>
          <w:lang w:eastAsia="en-US"/>
        </w:rPr>
        <w:t>и</w:t>
      </w:r>
      <w:r w:rsidRPr="00D126A7">
        <w:rPr>
          <w:lang w:eastAsia="en-US"/>
        </w:rPr>
        <w:t>дуальной защиты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143CB0" w:rsidRPr="00D126A7" w:rsidRDefault="00143CB0" w:rsidP="00143CB0">
      <w:pPr>
        <w:autoSpaceDE w:val="0"/>
        <w:autoSpaceDN w:val="0"/>
        <w:adjustRightInd w:val="0"/>
        <w:ind w:left="-284"/>
        <w:jc w:val="both"/>
      </w:pPr>
      <w:r w:rsidRPr="00D126A7">
        <w:rPr>
          <w:lang w:eastAsia="en-US"/>
        </w:rPr>
        <w:t xml:space="preserve">2. </w:t>
      </w:r>
      <w:r w:rsidRPr="00D126A7">
        <w:rPr>
          <w:rFonts w:eastAsia="SimSun"/>
          <w:lang w:eastAsia="zh-CN"/>
        </w:rPr>
        <w:t>Постановление Мин</w:t>
      </w:r>
      <w:r>
        <w:rPr>
          <w:rFonts w:eastAsia="SimSun"/>
          <w:lang w:eastAsia="zh-CN"/>
        </w:rPr>
        <w:t xml:space="preserve">истерства </w:t>
      </w:r>
      <w:r w:rsidRPr="00D126A7">
        <w:rPr>
          <w:rFonts w:eastAsia="SimSun"/>
          <w:lang w:eastAsia="zh-CN"/>
        </w:rPr>
        <w:t>труда и соц</w:t>
      </w:r>
      <w:r>
        <w:rPr>
          <w:rFonts w:eastAsia="SimSun"/>
          <w:lang w:eastAsia="zh-CN"/>
        </w:rPr>
        <w:t xml:space="preserve">иального </w:t>
      </w:r>
      <w:r w:rsidRPr="00D126A7">
        <w:rPr>
          <w:rFonts w:eastAsia="SimSun"/>
          <w:lang w:eastAsia="zh-CN"/>
        </w:rPr>
        <w:t>развития РФ о</w:t>
      </w:r>
      <w:r w:rsidRPr="00D126A7">
        <w:t>т 29.12.1997</w:t>
      </w:r>
      <w:r>
        <w:t xml:space="preserve"> </w:t>
      </w:r>
      <w:r w:rsidRPr="00D126A7">
        <w:t>№ 68 «Об утверждении типовых отраслевых норм бесплатной выдачи работникам специальной одежды, специальной обуви и других средств индивидуальной защиты»</w:t>
      </w:r>
    </w:p>
    <w:p w:rsidR="00143CB0" w:rsidRPr="00D126A7" w:rsidRDefault="00143CB0" w:rsidP="00143CB0">
      <w:pPr>
        <w:autoSpaceDE w:val="0"/>
        <w:autoSpaceDN w:val="0"/>
        <w:adjustRightInd w:val="0"/>
        <w:ind w:left="-284"/>
        <w:jc w:val="both"/>
        <w:rPr>
          <w:rFonts w:eastAsia="SimSun"/>
          <w:lang w:eastAsia="zh-CN"/>
        </w:rPr>
      </w:pPr>
      <w:r w:rsidRPr="00D126A7">
        <w:t xml:space="preserve">3. </w:t>
      </w:r>
      <w:r w:rsidRPr="00D126A7">
        <w:rPr>
          <w:rFonts w:eastAsia="SimSun"/>
          <w:lang w:eastAsia="zh-CN"/>
        </w:rPr>
        <w:t xml:space="preserve">Приказ </w:t>
      </w:r>
      <w:proofErr w:type="spellStart"/>
      <w:r w:rsidRPr="00D126A7">
        <w:rPr>
          <w:rFonts w:eastAsia="SimSun"/>
          <w:lang w:eastAsia="zh-CN"/>
        </w:rPr>
        <w:t>Минздравсоцразвития</w:t>
      </w:r>
      <w:proofErr w:type="spellEnd"/>
      <w:r w:rsidRPr="00D126A7">
        <w:rPr>
          <w:rFonts w:eastAsia="SimSun"/>
          <w:lang w:eastAsia="zh-CN"/>
        </w:rPr>
        <w:t xml:space="preserve"> РФ от 0</w:t>
      </w:r>
      <w:r w:rsidRPr="00D126A7">
        <w:rPr>
          <w:lang w:eastAsia="en-US"/>
        </w:rPr>
        <w:t>1.06.2009</w:t>
      </w:r>
      <w:r>
        <w:rPr>
          <w:lang w:eastAsia="en-US"/>
        </w:rPr>
        <w:t xml:space="preserve"> </w:t>
      </w:r>
      <w:r w:rsidRPr="00D126A7">
        <w:rPr>
          <w:lang w:eastAsia="en-US"/>
        </w:rPr>
        <w:t>№ 290н «Об утверждении межотра</w:t>
      </w:r>
      <w:r w:rsidRPr="00D126A7">
        <w:rPr>
          <w:lang w:eastAsia="en-US"/>
        </w:rPr>
        <w:t>с</w:t>
      </w:r>
      <w:r w:rsidRPr="00D126A7">
        <w:rPr>
          <w:lang w:eastAsia="en-US"/>
        </w:rPr>
        <w:t>левых правил обеспечения работников специальной одеждой, специальной обувью и друг</w:t>
      </w:r>
      <w:r w:rsidRPr="00D126A7">
        <w:rPr>
          <w:lang w:eastAsia="en-US"/>
        </w:rPr>
        <w:t>и</w:t>
      </w:r>
      <w:r w:rsidRPr="00D126A7">
        <w:rPr>
          <w:lang w:eastAsia="en-US"/>
        </w:rPr>
        <w:t>ми средствами индивидуальной защиты»</w:t>
      </w:r>
    </w:p>
    <w:p w:rsidR="00143CB0" w:rsidRPr="00D126A7" w:rsidRDefault="00143CB0" w:rsidP="00143CB0">
      <w:pPr>
        <w:pStyle w:val="3"/>
        <w:spacing w:after="0"/>
        <w:ind w:left="-284"/>
        <w:jc w:val="both"/>
        <w:rPr>
          <w:sz w:val="24"/>
          <w:szCs w:val="24"/>
          <w:lang w:eastAsia="en-US"/>
        </w:rPr>
      </w:pPr>
      <w:r w:rsidRPr="00D126A7">
        <w:rPr>
          <w:sz w:val="24"/>
          <w:szCs w:val="24"/>
        </w:rPr>
        <w:t xml:space="preserve">4. Приказ </w:t>
      </w:r>
      <w:proofErr w:type="spellStart"/>
      <w:r w:rsidRPr="00D126A7">
        <w:rPr>
          <w:sz w:val="24"/>
          <w:szCs w:val="24"/>
        </w:rPr>
        <w:t>Минздравсоцразвития</w:t>
      </w:r>
      <w:proofErr w:type="spellEnd"/>
      <w:r w:rsidRPr="00D126A7">
        <w:rPr>
          <w:sz w:val="24"/>
          <w:szCs w:val="24"/>
        </w:rPr>
        <w:t xml:space="preserve"> РФ </w:t>
      </w:r>
      <w:r w:rsidRPr="00D126A7">
        <w:rPr>
          <w:sz w:val="24"/>
          <w:szCs w:val="24"/>
          <w:lang w:eastAsia="en-US"/>
        </w:rPr>
        <w:t>от 22.06. 2009</w:t>
      </w:r>
      <w:r>
        <w:rPr>
          <w:sz w:val="24"/>
          <w:szCs w:val="24"/>
          <w:lang w:eastAsia="en-US"/>
        </w:rPr>
        <w:t xml:space="preserve"> </w:t>
      </w:r>
      <w:r w:rsidRPr="00D126A7">
        <w:rPr>
          <w:sz w:val="24"/>
          <w:szCs w:val="24"/>
          <w:lang w:eastAsia="en-US"/>
        </w:rPr>
        <w:t>№ 357н «Об утверждении типовых норм бесплатной выдачи специальной одежды, специальной обуви и других средств индив</w:t>
      </w:r>
      <w:r w:rsidRPr="00D126A7">
        <w:rPr>
          <w:sz w:val="24"/>
          <w:szCs w:val="24"/>
          <w:lang w:eastAsia="en-US"/>
        </w:rPr>
        <w:t>и</w:t>
      </w:r>
      <w:r w:rsidRPr="00D126A7">
        <w:rPr>
          <w:sz w:val="24"/>
          <w:szCs w:val="24"/>
          <w:lang w:eastAsia="en-US"/>
        </w:rPr>
        <w:t>дуальной защиты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143CB0" w:rsidRPr="00D126A7" w:rsidRDefault="00143CB0" w:rsidP="00143CB0">
      <w:pPr>
        <w:pStyle w:val="3"/>
        <w:spacing w:after="0"/>
        <w:ind w:left="-284"/>
        <w:jc w:val="both"/>
        <w:rPr>
          <w:sz w:val="24"/>
          <w:szCs w:val="24"/>
        </w:rPr>
      </w:pPr>
      <w:r w:rsidRPr="00D126A7">
        <w:rPr>
          <w:sz w:val="24"/>
          <w:szCs w:val="24"/>
          <w:lang w:eastAsia="en-US"/>
        </w:rPr>
        <w:t>5.</w:t>
      </w:r>
      <w:r w:rsidRPr="00D126A7">
        <w:rPr>
          <w:sz w:val="24"/>
          <w:szCs w:val="24"/>
        </w:rPr>
        <w:t xml:space="preserve"> Методические рекомендации по бухгалтерскому учету специального инструмента, специальных приспособлений, специального оборудования и специальной одежды, утве</w:t>
      </w:r>
      <w:r w:rsidRPr="00D126A7">
        <w:rPr>
          <w:sz w:val="24"/>
          <w:szCs w:val="24"/>
        </w:rPr>
        <w:t>р</w:t>
      </w:r>
      <w:r w:rsidRPr="00D126A7">
        <w:rPr>
          <w:sz w:val="24"/>
          <w:szCs w:val="24"/>
        </w:rPr>
        <w:t>жденного приказом Минфина Р</w:t>
      </w:r>
      <w:r>
        <w:rPr>
          <w:sz w:val="24"/>
          <w:szCs w:val="24"/>
        </w:rPr>
        <w:t>оссии</w:t>
      </w:r>
      <w:r w:rsidRPr="00D126A7">
        <w:rPr>
          <w:sz w:val="24"/>
          <w:szCs w:val="24"/>
        </w:rPr>
        <w:t xml:space="preserve"> от 26.12.2002</w:t>
      </w:r>
      <w:r>
        <w:rPr>
          <w:sz w:val="24"/>
          <w:szCs w:val="24"/>
        </w:rPr>
        <w:t xml:space="preserve"> </w:t>
      </w:r>
      <w:r w:rsidRPr="00D126A7">
        <w:rPr>
          <w:sz w:val="24"/>
          <w:szCs w:val="24"/>
        </w:rPr>
        <w:t>№ 135н.</w:t>
      </w:r>
    </w:p>
    <w:p w:rsidR="00143CB0" w:rsidRPr="00D126A7" w:rsidRDefault="00143CB0" w:rsidP="00143CB0">
      <w:pPr>
        <w:pStyle w:val="23"/>
        <w:spacing w:after="0" w:line="240" w:lineRule="auto"/>
        <w:ind w:left="-284"/>
        <w:jc w:val="both"/>
      </w:pPr>
      <w:r w:rsidRPr="00D126A7">
        <w:rPr>
          <w:lang w:eastAsia="en-US"/>
        </w:rPr>
        <w:lastRenderedPageBreak/>
        <w:t xml:space="preserve">6. Приказ </w:t>
      </w:r>
      <w:proofErr w:type="spellStart"/>
      <w:r w:rsidRPr="00D126A7">
        <w:rPr>
          <w:lang w:eastAsia="en-US"/>
        </w:rPr>
        <w:t>Минздравсоцразвития</w:t>
      </w:r>
      <w:proofErr w:type="spellEnd"/>
      <w:r w:rsidRPr="00D126A7">
        <w:rPr>
          <w:lang w:eastAsia="en-US"/>
        </w:rPr>
        <w:t xml:space="preserve"> РФ от 0</w:t>
      </w:r>
      <w:r w:rsidRPr="00D126A7">
        <w:t>1.06.2009</w:t>
      </w:r>
      <w:r>
        <w:t xml:space="preserve"> </w:t>
      </w:r>
      <w:r w:rsidRPr="00D126A7">
        <w:t>№ 290н «Об утверждении межотра</w:t>
      </w:r>
      <w:r w:rsidRPr="00D126A7">
        <w:t>с</w:t>
      </w:r>
      <w:r w:rsidRPr="00D126A7">
        <w:t>левых правил обеспечения работников специальной одеждой, специальной обувью и друг</w:t>
      </w:r>
      <w:r w:rsidRPr="00D126A7">
        <w:t>и</w:t>
      </w:r>
      <w:r w:rsidRPr="00D126A7">
        <w:t>ми средствами индивидуальной защиты»</w:t>
      </w:r>
    </w:p>
    <w:p w:rsidR="00143CB0" w:rsidRPr="00D126A7" w:rsidRDefault="00143CB0" w:rsidP="00143CB0">
      <w:pPr>
        <w:autoSpaceDE w:val="0"/>
        <w:autoSpaceDN w:val="0"/>
        <w:adjustRightInd w:val="0"/>
        <w:ind w:left="-284"/>
        <w:jc w:val="both"/>
      </w:pPr>
      <w:r w:rsidRPr="00D126A7">
        <w:t>К мягкому инвентарю относятся:</w:t>
      </w:r>
    </w:p>
    <w:p w:rsidR="00143CB0" w:rsidRPr="00D126A7" w:rsidRDefault="00143CB0" w:rsidP="00143CB0">
      <w:pPr>
        <w:autoSpaceDE w:val="0"/>
        <w:autoSpaceDN w:val="0"/>
        <w:adjustRightInd w:val="0"/>
        <w:ind w:left="-284"/>
        <w:jc w:val="both"/>
      </w:pPr>
      <w:r w:rsidRPr="00D126A7">
        <w:rPr>
          <w:lang w:eastAsia="en-US"/>
        </w:rPr>
        <w:t xml:space="preserve">– </w:t>
      </w:r>
      <w:r w:rsidRPr="00D126A7">
        <w:t>белье (рубашки, сорочки, халаты и т.</w:t>
      </w:r>
      <w:r>
        <w:t>п.)</w:t>
      </w:r>
      <w:r w:rsidRPr="00D126A7">
        <w:t>;</w:t>
      </w:r>
    </w:p>
    <w:p w:rsidR="00143CB0" w:rsidRPr="00D126A7" w:rsidRDefault="00143CB0" w:rsidP="00143CB0">
      <w:pPr>
        <w:autoSpaceDE w:val="0"/>
        <w:autoSpaceDN w:val="0"/>
        <w:adjustRightInd w:val="0"/>
        <w:ind w:left="-284"/>
        <w:jc w:val="both"/>
      </w:pPr>
      <w:r w:rsidRPr="00D126A7">
        <w:rPr>
          <w:lang w:eastAsia="en-US"/>
        </w:rPr>
        <w:t xml:space="preserve">– </w:t>
      </w:r>
      <w:r w:rsidRPr="00D126A7">
        <w:t>постельное белье и принадлежности (матрацы, подушки, одеяла, простыни, подод</w:t>
      </w:r>
      <w:r w:rsidRPr="00D126A7">
        <w:t>е</w:t>
      </w:r>
      <w:r w:rsidRPr="00D126A7">
        <w:t>яльники, наволочки, покрывала, мешки спальные и т.</w:t>
      </w:r>
      <w:r>
        <w:t>п.)</w:t>
      </w:r>
      <w:r w:rsidRPr="00D126A7">
        <w:t>;</w:t>
      </w:r>
    </w:p>
    <w:p w:rsidR="00143CB0" w:rsidRPr="00D126A7" w:rsidRDefault="00143CB0" w:rsidP="00143CB0">
      <w:pPr>
        <w:autoSpaceDE w:val="0"/>
        <w:autoSpaceDN w:val="0"/>
        <w:adjustRightInd w:val="0"/>
        <w:ind w:left="-284"/>
        <w:jc w:val="both"/>
      </w:pPr>
      <w:r w:rsidRPr="00D126A7">
        <w:rPr>
          <w:lang w:eastAsia="en-US"/>
        </w:rPr>
        <w:t xml:space="preserve">– </w:t>
      </w:r>
      <w:r w:rsidRPr="00D126A7">
        <w:t>одежда и обмундирование, включая спецодежду (костюмы, пальто, плащи, полушу</w:t>
      </w:r>
      <w:r w:rsidRPr="00D126A7">
        <w:t>б</w:t>
      </w:r>
      <w:r w:rsidRPr="00D126A7">
        <w:t>ки, платья, кофты, юбки, куртки, брюки и т.</w:t>
      </w:r>
      <w:r>
        <w:t>п.)</w:t>
      </w:r>
      <w:r w:rsidRPr="00D126A7">
        <w:t>;</w:t>
      </w:r>
    </w:p>
    <w:p w:rsidR="00143CB0" w:rsidRPr="00D126A7" w:rsidRDefault="00143CB0" w:rsidP="00143CB0">
      <w:pPr>
        <w:autoSpaceDE w:val="0"/>
        <w:autoSpaceDN w:val="0"/>
        <w:adjustRightInd w:val="0"/>
        <w:ind w:left="-284"/>
        <w:jc w:val="both"/>
      </w:pPr>
      <w:r w:rsidRPr="00D126A7">
        <w:rPr>
          <w:lang w:eastAsia="en-US"/>
        </w:rPr>
        <w:t xml:space="preserve">– </w:t>
      </w:r>
      <w:r w:rsidRPr="00D126A7">
        <w:t>обувь, включая специальную (ботинки, сапоги, сандалии, валенки и т.</w:t>
      </w:r>
      <w:r>
        <w:t>п.)</w:t>
      </w:r>
      <w:r w:rsidRPr="00D126A7">
        <w:t>;</w:t>
      </w:r>
    </w:p>
    <w:p w:rsidR="00143CB0" w:rsidRPr="00D126A7" w:rsidRDefault="00143CB0" w:rsidP="00143CB0">
      <w:pPr>
        <w:autoSpaceDE w:val="0"/>
        <w:autoSpaceDN w:val="0"/>
        <w:adjustRightInd w:val="0"/>
        <w:ind w:left="-284"/>
        <w:jc w:val="both"/>
      </w:pPr>
      <w:r w:rsidRPr="00D126A7">
        <w:rPr>
          <w:lang w:eastAsia="en-US"/>
        </w:rPr>
        <w:t xml:space="preserve">– </w:t>
      </w:r>
      <w:r w:rsidRPr="00D126A7">
        <w:t>спортивная одежда и обувь (костюмы, ботинки и т.</w:t>
      </w:r>
      <w:r>
        <w:t>п.)</w:t>
      </w:r>
      <w:r w:rsidRPr="00D126A7">
        <w:t>;</w:t>
      </w:r>
    </w:p>
    <w:p w:rsidR="00143CB0" w:rsidRPr="00D126A7" w:rsidRDefault="00143CB0" w:rsidP="00143CB0">
      <w:pPr>
        <w:autoSpaceDE w:val="0"/>
        <w:autoSpaceDN w:val="0"/>
        <w:adjustRightInd w:val="0"/>
        <w:ind w:left="-284"/>
        <w:jc w:val="both"/>
      </w:pPr>
      <w:r w:rsidRPr="00D126A7">
        <w:rPr>
          <w:lang w:eastAsia="en-US"/>
        </w:rPr>
        <w:t xml:space="preserve">– </w:t>
      </w:r>
      <w:r w:rsidRPr="00D126A7">
        <w:t>прочий мягкий инвентарь.</w:t>
      </w:r>
    </w:p>
    <w:p w:rsidR="00143CB0" w:rsidRPr="00D126A7" w:rsidRDefault="00143CB0" w:rsidP="00143CB0">
      <w:pPr>
        <w:pStyle w:val="23"/>
        <w:spacing w:after="0" w:line="240" w:lineRule="auto"/>
        <w:ind w:left="-284"/>
        <w:jc w:val="both"/>
      </w:pPr>
      <w:r w:rsidRPr="00D126A7">
        <w:t>В состав специальной одежды входит:</w:t>
      </w:r>
      <w:r>
        <w:t xml:space="preserve"> </w:t>
      </w:r>
      <w:r w:rsidRPr="00D126A7">
        <w:t>специальная одежда, костюмы, куртки, брюки, халаты, полушубки, тулупы, различная обувь, рукавицы, очки, противогазы, респираторы, другие виды специальной одежды.</w:t>
      </w:r>
    </w:p>
    <w:p w:rsidR="00143CB0" w:rsidRPr="00D126A7" w:rsidRDefault="00143CB0" w:rsidP="00143CB0">
      <w:pPr>
        <w:pStyle w:val="23"/>
        <w:spacing w:after="0" w:line="240" w:lineRule="auto"/>
        <w:ind w:left="-284"/>
        <w:jc w:val="both"/>
      </w:pPr>
      <w:r w:rsidRPr="00D126A7">
        <w:t>Специальная одежда выдается работникам в порядке, установленном на основе тип</w:t>
      </w:r>
      <w:r w:rsidRPr="00D126A7">
        <w:t>о</w:t>
      </w:r>
      <w:r w:rsidRPr="00D126A7">
        <w:t>вых отраслевых норм бесплатной выдачи специальной одежды, специальной обуви и других средств индивидуальной защиты утвержденных коллективным договором.</w:t>
      </w:r>
    </w:p>
    <w:p w:rsidR="00143CB0" w:rsidRDefault="00143CB0" w:rsidP="00143CB0">
      <w:pPr>
        <w:pStyle w:val="23"/>
        <w:spacing w:after="0" w:line="240" w:lineRule="auto"/>
        <w:ind w:left="-284"/>
        <w:jc w:val="both"/>
      </w:pPr>
      <w:r w:rsidRPr="00D126A7">
        <w:t>Выдача работникам и возврат ими специальной одежды отражается в личных карто</w:t>
      </w:r>
      <w:r w:rsidRPr="00D126A7">
        <w:t>ч</w:t>
      </w:r>
      <w:r w:rsidRPr="00D126A7">
        <w:t>ках работников.</w:t>
      </w:r>
    </w:p>
    <w:p w:rsidR="00143CB0" w:rsidRPr="00D126A7" w:rsidRDefault="00143CB0" w:rsidP="00143CB0">
      <w:pPr>
        <w:pStyle w:val="23"/>
        <w:spacing w:after="0" w:line="240" w:lineRule="auto"/>
        <w:ind w:left="-284"/>
        <w:jc w:val="both"/>
      </w:pPr>
      <w:r w:rsidRPr="00D126A7">
        <w:t>Специальная одежда, выданная работникам, является собственностью</w:t>
      </w:r>
      <w:r>
        <w:t xml:space="preserve"> администрации</w:t>
      </w:r>
      <w:r w:rsidRPr="00D126A7">
        <w:t xml:space="preserve"> и подлежит возврату: при увольнении, при переводе на другую работу, для которой выданные им специальная одежда, специальная обувь и предохранительные приспособления не пред</w:t>
      </w:r>
      <w:r w:rsidRPr="00D126A7">
        <w:t>у</w:t>
      </w:r>
      <w:r w:rsidRPr="00D126A7">
        <w:t>смотрены нормами, а также по окончании сроков их носки взамен получаемых новых.</w:t>
      </w:r>
    </w:p>
    <w:p w:rsidR="00143CB0" w:rsidRPr="00D126A7" w:rsidRDefault="00143CB0" w:rsidP="00143CB0">
      <w:pPr>
        <w:autoSpaceDE w:val="0"/>
        <w:autoSpaceDN w:val="0"/>
        <w:adjustRightInd w:val="0"/>
        <w:ind w:left="-284"/>
        <w:jc w:val="both"/>
        <w:outlineLvl w:val="1"/>
      </w:pPr>
      <w:r w:rsidRPr="00D126A7">
        <w:t>Средства индивидуальной защиты, возвращенные работниками по истечении сроков носки, но пригодные для дальнейшей эксплуатации, используются по назначению после проведения мероприятий по уходу за ними (стирка, чистка, дезинфекция, дегазация, дезакт</w:t>
      </w:r>
      <w:r w:rsidRPr="00D126A7">
        <w:t>и</w:t>
      </w:r>
      <w:r w:rsidRPr="00D126A7">
        <w:t xml:space="preserve">вация, </w:t>
      </w:r>
      <w:proofErr w:type="spellStart"/>
      <w:r w:rsidRPr="00D126A7">
        <w:t>обеспыливание</w:t>
      </w:r>
      <w:proofErr w:type="spellEnd"/>
      <w:r w:rsidRPr="00D126A7">
        <w:t>, обезвреживание и ремонт). Пригодность указанных объектов к дал</w:t>
      </w:r>
      <w:r w:rsidRPr="00D126A7">
        <w:t>ь</w:t>
      </w:r>
      <w:r w:rsidRPr="00D126A7">
        <w:t>нейшему использованию, необходимость проведения и состав мероприятий по уходу за н</w:t>
      </w:r>
      <w:r w:rsidRPr="00D126A7">
        <w:t>и</w:t>
      </w:r>
      <w:r w:rsidRPr="00D126A7">
        <w:t>ми, а также процент износа средств индивидуальной защиты устанавливаются уполномоче</w:t>
      </w:r>
      <w:r w:rsidRPr="00D126A7">
        <w:t>н</w:t>
      </w:r>
      <w:r w:rsidRPr="00D126A7">
        <w:t>ным работодателем должностным лицом или комиссией по охране труда организации (при наличии) и фиксируются в личной карточке учета выдачи средств индивидуальной защиты (</w:t>
      </w:r>
      <w:r>
        <w:t xml:space="preserve">п. </w:t>
      </w:r>
      <w:r w:rsidRPr="00D126A7">
        <w:t>22 Приказ №</w:t>
      </w:r>
      <w:r>
        <w:t xml:space="preserve"> </w:t>
      </w:r>
      <w:r w:rsidRPr="00D126A7">
        <w:t>290н).</w:t>
      </w:r>
    </w:p>
    <w:p w:rsidR="00143CB0" w:rsidRPr="00D126A7" w:rsidRDefault="00143CB0" w:rsidP="00143CB0">
      <w:pPr>
        <w:pStyle w:val="23"/>
        <w:spacing w:after="0" w:line="240" w:lineRule="auto"/>
        <w:ind w:left="-284"/>
        <w:jc w:val="both"/>
      </w:pPr>
      <w:r w:rsidRPr="00D126A7">
        <w:t>Стоимость специальной</w:t>
      </w:r>
      <w:r>
        <w:t xml:space="preserve"> </w:t>
      </w:r>
      <w:r w:rsidRPr="00D126A7">
        <w:t>одежды, срок эксплуатации которой согласно нормам выдачи не превышает 12 месяцев, единовременно списывается в дебет счет</w:t>
      </w:r>
      <w:r>
        <w:t>а</w:t>
      </w:r>
      <w:r w:rsidRPr="00D126A7">
        <w:t xml:space="preserve"> 040120272 кредит 010535440 в момент ее передачи (отпуска) сотрудникам.</w:t>
      </w:r>
    </w:p>
    <w:p w:rsidR="00143CB0" w:rsidRPr="00D126A7" w:rsidRDefault="00143CB0" w:rsidP="00143CB0">
      <w:pPr>
        <w:pStyle w:val="23"/>
        <w:spacing w:after="0" w:line="240" w:lineRule="auto"/>
        <w:ind w:left="-284"/>
        <w:jc w:val="both"/>
      </w:pPr>
      <w:r w:rsidRPr="00D126A7">
        <w:t>Стоимость специальной одежды,</w:t>
      </w:r>
      <w:r>
        <w:t xml:space="preserve"> </w:t>
      </w:r>
      <w:r w:rsidRPr="00D126A7">
        <w:t>срок эксплуатации которой согласно нормам выдачи превышает 12 месяцев, погашается линейным способом, исходя из сроков полезного использования специальной одежды, предусмотренных в типовых отраслевых нормах бе</w:t>
      </w:r>
      <w:r w:rsidRPr="00D126A7">
        <w:t>с</w:t>
      </w:r>
      <w:r w:rsidRPr="00D126A7">
        <w:t>платной выдачи специальной одежды, специальной обуви и других средств индивидуальной защиты, а также в Правилах обеспечения работников специальной одеждой, специальной обувью и другими средствами защиты.</w:t>
      </w:r>
    </w:p>
    <w:p w:rsidR="00143CB0" w:rsidRPr="00D126A7" w:rsidRDefault="00143CB0" w:rsidP="00143CB0">
      <w:pPr>
        <w:autoSpaceDE w:val="0"/>
        <w:autoSpaceDN w:val="0"/>
        <w:adjustRightInd w:val="0"/>
        <w:ind w:left="-284"/>
        <w:jc w:val="both"/>
        <w:rPr>
          <w:rFonts w:eastAsia="SimSun"/>
          <w:lang w:eastAsia="zh-CN"/>
        </w:rPr>
      </w:pPr>
      <w:r w:rsidRPr="00D126A7">
        <w:rPr>
          <w:rFonts w:eastAsia="SimSun"/>
          <w:lang w:eastAsia="zh-CN"/>
        </w:rPr>
        <w:t>Принятие к учету мягкого инвентаря производится на основании первичных учетных документов (накладных поставщика и т.</w:t>
      </w:r>
      <w:r>
        <w:rPr>
          <w:rFonts w:eastAsia="SimSun"/>
          <w:lang w:eastAsia="zh-CN"/>
        </w:rPr>
        <w:t>п.)</w:t>
      </w:r>
      <w:r w:rsidRPr="00D126A7">
        <w:rPr>
          <w:rFonts w:eastAsia="SimSun"/>
          <w:lang w:eastAsia="zh-CN"/>
        </w:rPr>
        <w:t>. При наличии расхождений с данными докуме</w:t>
      </w:r>
      <w:r w:rsidRPr="00D126A7">
        <w:rPr>
          <w:rFonts w:eastAsia="SimSun"/>
          <w:lang w:eastAsia="zh-CN"/>
        </w:rPr>
        <w:t>н</w:t>
      </w:r>
      <w:r w:rsidRPr="00D126A7">
        <w:rPr>
          <w:rFonts w:eastAsia="SimSun"/>
          <w:lang w:eastAsia="zh-CN"/>
        </w:rPr>
        <w:t>тов поставщика составляется Акт о приемке материалов (</w:t>
      </w:r>
      <w:r>
        <w:rPr>
          <w:rFonts w:eastAsia="SimSun"/>
          <w:lang w:eastAsia="zh-CN"/>
        </w:rPr>
        <w:t>форма</w:t>
      </w:r>
      <w:r w:rsidRPr="00D126A7">
        <w:rPr>
          <w:rFonts w:eastAsia="SimSun"/>
          <w:lang w:eastAsia="zh-CN"/>
        </w:rPr>
        <w:t xml:space="preserve"> 0315004).</w:t>
      </w:r>
    </w:p>
    <w:p w:rsidR="00143CB0" w:rsidRPr="00D126A7" w:rsidRDefault="00143CB0" w:rsidP="00143CB0">
      <w:pPr>
        <w:autoSpaceDE w:val="0"/>
        <w:autoSpaceDN w:val="0"/>
        <w:adjustRightInd w:val="0"/>
        <w:ind w:left="-284"/>
        <w:jc w:val="both"/>
        <w:rPr>
          <w:rFonts w:eastAsia="SimSun"/>
          <w:lang w:eastAsia="zh-CN"/>
        </w:rPr>
      </w:pPr>
      <w:r w:rsidRPr="00D126A7">
        <w:rPr>
          <w:rFonts w:eastAsia="SimSun"/>
          <w:lang w:eastAsia="zh-CN"/>
        </w:rPr>
        <w:t>Материально ответственные лица ведут учет предметов мягкого инвентаря в Карточке учета материальных ценностей по наименованиям, сортам и количеству.</w:t>
      </w:r>
    </w:p>
    <w:p w:rsidR="00143CB0" w:rsidRPr="00D126A7" w:rsidRDefault="00143CB0" w:rsidP="00143CB0">
      <w:pPr>
        <w:autoSpaceDE w:val="0"/>
        <w:autoSpaceDN w:val="0"/>
        <w:adjustRightInd w:val="0"/>
        <w:ind w:left="-284"/>
        <w:jc w:val="both"/>
        <w:rPr>
          <w:rFonts w:eastAsia="SimSun"/>
          <w:lang w:eastAsia="zh-CN"/>
        </w:rPr>
      </w:pPr>
      <w:r w:rsidRPr="00D126A7">
        <w:rPr>
          <w:rFonts w:eastAsia="SimSun"/>
          <w:lang w:eastAsia="zh-CN"/>
        </w:rPr>
        <w:t>Выдача мягкого инвентаря в эксплуатацию производится по Ведомости выдачи матер</w:t>
      </w:r>
      <w:r w:rsidRPr="00D126A7">
        <w:rPr>
          <w:rFonts w:eastAsia="SimSun"/>
          <w:lang w:eastAsia="zh-CN"/>
        </w:rPr>
        <w:t>и</w:t>
      </w:r>
      <w:r w:rsidRPr="00D126A7">
        <w:rPr>
          <w:rFonts w:eastAsia="SimSun"/>
          <w:lang w:eastAsia="zh-CN"/>
        </w:rPr>
        <w:t>альн</w:t>
      </w:r>
      <w:r>
        <w:rPr>
          <w:rFonts w:eastAsia="SimSun"/>
          <w:lang w:eastAsia="zh-CN"/>
        </w:rPr>
        <w:t>ых ценностей на нужды администрации</w:t>
      </w:r>
      <w:r w:rsidRPr="00D126A7">
        <w:rPr>
          <w:rFonts w:eastAsia="SimSun"/>
          <w:lang w:eastAsia="zh-CN"/>
        </w:rPr>
        <w:t xml:space="preserve"> (</w:t>
      </w:r>
      <w:r>
        <w:rPr>
          <w:rFonts w:eastAsia="SimSun"/>
          <w:lang w:eastAsia="zh-CN"/>
        </w:rPr>
        <w:t>форма</w:t>
      </w:r>
      <w:r w:rsidRPr="00D126A7">
        <w:rPr>
          <w:rFonts w:eastAsia="SimSun"/>
          <w:lang w:eastAsia="zh-CN"/>
        </w:rPr>
        <w:t xml:space="preserve"> 0504210).</w:t>
      </w:r>
    </w:p>
    <w:p w:rsidR="00143CB0" w:rsidRPr="00D126A7" w:rsidRDefault="00143CB0" w:rsidP="00143CB0">
      <w:pPr>
        <w:autoSpaceDE w:val="0"/>
        <w:autoSpaceDN w:val="0"/>
        <w:adjustRightInd w:val="0"/>
        <w:ind w:left="-284"/>
        <w:jc w:val="both"/>
        <w:rPr>
          <w:rFonts w:eastAsia="SimSun"/>
          <w:lang w:eastAsia="zh-CN"/>
        </w:rPr>
      </w:pPr>
      <w:r w:rsidRPr="00D126A7">
        <w:rPr>
          <w:rFonts w:eastAsia="SimSun"/>
          <w:lang w:eastAsia="zh-CN"/>
        </w:rPr>
        <w:t>Выдача специальной одежды и обуви наряду с оформлением Ведомости выдачи мат</w:t>
      </w:r>
      <w:r w:rsidRPr="00D126A7">
        <w:rPr>
          <w:rFonts w:eastAsia="SimSun"/>
          <w:lang w:eastAsia="zh-CN"/>
        </w:rPr>
        <w:t>е</w:t>
      </w:r>
      <w:r w:rsidRPr="00D126A7">
        <w:rPr>
          <w:rFonts w:eastAsia="SimSun"/>
          <w:lang w:eastAsia="zh-CN"/>
        </w:rPr>
        <w:t xml:space="preserve">риальных ценностей на нужды </w:t>
      </w:r>
      <w:r>
        <w:rPr>
          <w:rFonts w:eastAsia="SimSun"/>
          <w:lang w:eastAsia="zh-CN"/>
        </w:rPr>
        <w:t>администрации</w:t>
      </w:r>
      <w:r w:rsidRPr="00D126A7">
        <w:rPr>
          <w:rFonts w:eastAsia="SimSun"/>
          <w:lang w:eastAsia="zh-CN"/>
        </w:rPr>
        <w:t xml:space="preserve"> (</w:t>
      </w:r>
      <w:r>
        <w:rPr>
          <w:rFonts w:eastAsia="SimSun"/>
          <w:lang w:eastAsia="zh-CN"/>
        </w:rPr>
        <w:t xml:space="preserve">форма </w:t>
      </w:r>
      <w:r w:rsidRPr="00D126A7">
        <w:rPr>
          <w:rFonts w:eastAsia="SimSun"/>
          <w:lang w:eastAsia="zh-CN"/>
        </w:rPr>
        <w:t xml:space="preserve">0504210) сопровождается также </w:t>
      </w:r>
      <w:r w:rsidRPr="00D126A7">
        <w:rPr>
          <w:rFonts w:eastAsia="SimSun"/>
          <w:lang w:eastAsia="zh-CN"/>
        </w:rPr>
        <w:lastRenderedPageBreak/>
        <w:t>соотве</w:t>
      </w:r>
      <w:r w:rsidRPr="00D126A7">
        <w:rPr>
          <w:rFonts w:eastAsia="SimSun"/>
          <w:lang w:eastAsia="zh-CN"/>
        </w:rPr>
        <w:t>т</w:t>
      </w:r>
      <w:r w:rsidRPr="00D126A7">
        <w:rPr>
          <w:rFonts w:eastAsia="SimSun"/>
          <w:lang w:eastAsia="zh-CN"/>
        </w:rPr>
        <w:t>ствующими записями в Личной карточке учета выдачи средств индивидуальной защиты.</w:t>
      </w:r>
    </w:p>
    <w:p w:rsidR="00143CB0" w:rsidRPr="00D126A7" w:rsidRDefault="00143CB0" w:rsidP="00143CB0">
      <w:pPr>
        <w:autoSpaceDE w:val="0"/>
        <w:autoSpaceDN w:val="0"/>
        <w:adjustRightInd w:val="0"/>
        <w:ind w:left="-284"/>
        <w:jc w:val="both"/>
      </w:pPr>
      <w:r w:rsidRPr="00D126A7">
        <w:t>Работник обязан сдать пригодную для дальнейшего использования спецодежду. Прием спецодежды оформляется Приходным ордером в двух экземплярах.</w:t>
      </w:r>
    </w:p>
    <w:p w:rsidR="00143CB0" w:rsidRPr="00544E61" w:rsidRDefault="00143CB0" w:rsidP="00143CB0">
      <w:pPr>
        <w:autoSpaceDE w:val="0"/>
        <w:autoSpaceDN w:val="0"/>
        <w:adjustRightInd w:val="0"/>
        <w:ind w:left="-284"/>
        <w:jc w:val="both"/>
        <w:rPr>
          <w:spacing w:val="-2"/>
        </w:rPr>
      </w:pPr>
      <w:r w:rsidRPr="00544E61">
        <w:rPr>
          <w:spacing w:val="-2"/>
        </w:rPr>
        <w:t>Если при увольнении работник сдал спецодежду, срок носки которой не истек, то коми</w:t>
      </w:r>
      <w:r w:rsidRPr="00544E61">
        <w:rPr>
          <w:spacing w:val="-2"/>
        </w:rPr>
        <w:t>с</w:t>
      </w:r>
      <w:r w:rsidRPr="00544E61">
        <w:rPr>
          <w:spacing w:val="-2"/>
        </w:rPr>
        <w:t xml:space="preserve">сия </w:t>
      </w:r>
      <w:r>
        <w:rPr>
          <w:spacing w:val="-2"/>
        </w:rPr>
        <w:t>администрации</w:t>
      </w:r>
      <w:r w:rsidRPr="00544E61">
        <w:rPr>
          <w:spacing w:val="-2"/>
        </w:rPr>
        <w:t xml:space="preserve"> определяет процент ее износа. При повторной выдаче спецодежды, бы</w:t>
      </w:r>
      <w:r w:rsidRPr="00544E61">
        <w:rPr>
          <w:spacing w:val="-2"/>
        </w:rPr>
        <w:t>в</w:t>
      </w:r>
      <w:r w:rsidRPr="00544E61">
        <w:rPr>
          <w:spacing w:val="-2"/>
        </w:rPr>
        <w:t>шей в употреблении, срок ее носки исчисляется с учетом установленного процента изн</w:t>
      </w:r>
      <w:r w:rsidRPr="00544E61">
        <w:rPr>
          <w:spacing w:val="-2"/>
        </w:rPr>
        <w:t>о</w:t>
      </w:r>
      <w:r w:rsidRPr="00544E61">
        <w:rPr>
          <w:spacing w:val="-2"/>
        </w:rPr>
        <w:t>са.</w:t>
      </w:r>
    </w:p>
    <w:p w:rsidR="00143CB0" w:rsidRPr="00D126A7" w:rsidRDefault="00143CB0" w:rsidP="00143CB0">
      <w:pPr>
        <w:autoSpaceDE w:val="0"/>
        <w:autoSpaceDN w:val="0"/>
        <w:adjustRightInd w:val="0"/>
        <w:ind w:left="-284"/>
        <w:jc w:val="both"/>
      </w:pPr>
      <w:r w:rsidRPr="00D126A7">
        <w:t>При повторной выдаче спецодежды выполняется запись в личной карточке работника с пометкой «б/у» (бывшая в употреблении).</w:t>
      </w:r>
    </w:p>
    <w:p w:rsidR="00143CB0" w:rsidRPr="00D126A7" w:rsidRDefault="00143CB0" w:rsidP="00143CB0">
      <w:pPr>
        <w:autoSpaceDE w:val="0"/>
        <w:autoSpaceDN w:val="0"/>
        <w:adjustRightInd w:val="0"/>
        <w:ind w:left="-284"/>
        <w:jc w:val="both"/>
      </w:pPr>
      <w:r w:rsidRPr="008E4D87">
        <w:t>Списание предметов постельного белья производится тогда, когда они приходят в негодность. Непригодность использования постельного белья определяется комиссией по сп</w:t>
      </w:r>
      <w:r w:rsidRPr="008E4D87">
        <w:t>и</w:t>
      </w:r>
      <w:r w:rsidRPr="008E4D87">
        <w:t xml:space="preserve">санию материальных запасов, назначаемой главой </w:t>
      </w:r>
      <w:proofErr w:type="spellStart"/>
      <w:r w:rsidRPr="008E4D87">
        <w:t>админстрации</w:t>
      </w:r>
      <w:proofErr w:type="spellEnd"/>
      <w:r w:rsidRPr="008E4D87">
        <w:t>, по мере накопления него</w:t>
      </w:r>
      <w:r w:rsidRPr="008E4D87">
        <w:t>д</w:t>
      </w:r>
      <w:r w:rsidRPr="008E4D87">
        <w:t>ного имущества, но не реже двух раз в год. Комиссией производится выбраковка имущества с целью списания с учета имущества, выслужившего установленные сроки носки (эксплуатации)</w:t>
      </w:r>
      <w:r w:rsidRPr="00D126A7">
        <w:t xml:space="preserve"> и пришедш</w:t>
      </w:r>
      <w:r w:rsidRPr="00D126A7">
        <w:t>е</w:t>
      </w:r>
      <w:r w:rsidRPr="00D126A7">
        <w:t>го в негодность.</w:t>
      </w:r>
    </w:p>
    <w:p w:rsidR="00143CB0" w:rsidRPr="00D126A7" w:rsidRDefault="00143CB0" w:rsidP="00143CB0">
      <w:pPr>
        <w:autoSpaceDE w:val="0"/>
        <w:autoSpaceDN w:val="0"/>
        <w:adjustRightInd w:val="0"/>
        <w:ind w:left="-284"/>
        <w:jc w:val="both"/>
      </w:pPr>
      <w:r w:rsidRPr="00D126A7">
        <w:t>Предметы мягкого инвентаря, выбракованные для списания, подлежат распорке (ра</w:t>
      </w:r>
      <w:r w:rsidRPr="00D126A7">
        <w:t>з</w:t>
      </w:r>
      <w:r w:rsidRPr="00D126A7">
        <w:t>борке) в присутствии комиссии по списанию. В акте о списании мягкого и хозяйственного инвентаря указываются наименование и количество распоротых (разобранных) предметов, количество или масса полученного лоскута, деталей, фурнитуры, ветоши и утиля. Ветошь приходуется</w:t>
      </w:r>
      <w:r>
        <w:t xml:space="preserve"> </w:t>
      </w:r>
      <w:r w:rsidRPr="00D126A7">
        <w:t xml:space="preserve">в условной оценке – 1 руб. за </w:t>
      </w:r>
      <w:smartTag w:uri="urn:schemas-microsoft-com:office:smarttags" w:element="metricconverter">
        <w:smartTagPr>
          <w:attr w:name="ProductID" w:val="1 кг"/>
        </w:smartTagPr>
        <w:r w:rsidRPr="00D126A7">
          <w:t>1 к</w:t>
        </w:r>
        <w:r>
          <w:t>г</w:t>
        </w:r>
      </w:smartTag>
      <w:r>
        <w:t>.</w:t>
      </w:r>
    </w:p>
    <w:p w:rsidR="00143CB0" w:rsidRPr="00D126A7" w:rsidRDefault="00143CB0" w:rsidP="00143CB0">
      <w:pPr>
        <w:autoSpaceDE w:val="0"/>
        <w:autoSpaceDN w:val="0"/>
        <w:adjustRightInd w:val="0"/>
        <w:ind w:left="-284"/>
        <w:jc w:val="both"/>
      </w:pPr>
      <w:r w:rsidRPr="00D126A7">
        <w:t>В бухгалтерском учете списание пришедших в негодность предметов мягкого инвент</w:t>
      </w:r>
      <w:r w:rsidRPr="00D126A7">
        <w:t>а</w:t>
      </w:r>
      <w:r w:rsidRPr="00D126A7">
        <w:t>ря отражается следующей проводкой:</w:t>
      </w:r>
    </w:p>
    <w:p w:rsidR="00143CB0" w:rsidRPr="00D126A7" w:rsidRDefault="00143CB0" w:rsidP="00143CB0">
      <w:pPr>
        <w:autoSpaceDE w:val="0"/>
        <w:autoSpaceDN w:val="0"/>
        <w:adjustRightInd w:val="0"/>
        <w:spacing w:before="40" w:after="40"/>
        <w:ind w:left="-284"/>
        <w:jc w:val="both"/>
      </w:pPr>
      <w:r>
        <w:t>Дебет</w:t>
      </w:r>
      <w:r w:rsidRPr="00D126A7">
        <w:t xml:space="preserve"> </w:t>
      </w:r>
      <w:proofErr w:type="spellStart"/>
      <w:r w:rsidRPr="00D126A7">
        <w:t>хххх</w:t>
      </w:r>
      <w:proofErr w:type="spellEnd"/>
      <w:r w:rsidRPr="00D126A7">
        <w:t xml:space="preserve"> 0000000000 000 </w:t>
      </w:r>
      <w:r>
        <w:t>140120272</w:t>
      </w:r>
      <w:r w:rsidRPr="00D126A7">
        <w:t xml:space="preserve"> </w:t>
      </w:r>
      <w:r>
        <w:t>– Кредит</w:t>
      </w:r>
      <w:r w:rsidRPr="00D126A7">
        <w:t xml:space="preserve"> </w:t>
      </w:r>
      <w:proofErr w:type="spellStart"/>
      <w:r w:rsidRPr="00D126A7">
        <w:t>хххх</w:t>
      </w:r>
      <w:proofErr w:type="spellEnd"/>
      <w:r w:rsidRPr="00D126A7">
        <w:t xml:space="preserve"> 0000000000 000 </w:t>
      </w:r>
      <w:r>
        <w:t>1</w:t>
      </w:r>
      <w:r w:rsidRPr="00D126A7">
        <w:t>10535440.</w:t>
      </w:r>
    </w:p>
    <w:p w:rsidR="00143CB0" w:rsidRPr="00D126A7" w:rsidRDefault="00143CB0" w:rsidP="00143CB0">
      <w:pPr>
        <w:autoSpaceDE w:val="0"/>
        <w:autoSpaceDN w:val="0"/>
        <w:adjustRightInd w:val="0"/>
        <w:ind w:left="-284"/>
        <w:jc w:val="both"/>
        <w:rPr>
          <w:rFonts w:eastAsia="SimSun"/>
          <w:lang w:eastAsia="zh-CN"/>
        </w:rPr>
      </w:pPr>
      <w:r w:rsidRPr="00D126A7">
        <w:rPr>
          <w:rFonts w:eastAsia="SimSun"/>
          <w:lang w:eastAsia="zh-CN"/>
        </w:rPr>
        <w:t xml:space="preserve">Списание мягкого инвентаря оформляется Актом о списании мягкого и хозяйственного инвентаря </w:t>
      </w:r>
      <w:r>
        <w:rPr>
          <w:rFonts w:eastAsia="SimSun"/>
          <w:lang w:eastAsia="zh-CN"/>
        </w:rPr>
        <w:t>(форма</w:t>
      </w:r>
      <w:r w:rsidRPr="00D126A7">
        <w:rPr>
          <w:rFonts w:eastAsia="SimSun"/>
          <w:lang w:eastAsia="zh-CN"/>
        </w:rPr>
        <w:t xml:space="preserve"> 0504143</w:t>
      </w:r>
      <w:r>
        <w:rPr>
          <w:rFonts w:eastAsia="SimSun"/>
          <w:lang w:eastAsia="zh-CN"/>
        </w:rPr>
        <w:t xml:space="preserve">), </w:t>
      </w:r>
      <w:r w:rsidRPr="00D126A7">
        <w:rPr>
          <w:rFonts w:eastAsia="SimSun"/>
          <w:lang w:eastAsia="zh-CN"/>
        </w:rPr>
        <w:t>составляется комиссией, назначенной распоряжен</w:t>
      </w:r>
      <w:r w:rsidRPr="00D126A7">
        <w:rPr>
          <w:rFonts w:eastAsia="SimSun"/>
          <w:lang w:eastAsia="zh-CN"/>
        </w:rPr>
        <w:t>и</w:t>
      </w:r>
      <w:r>
        <w:rPr>
          <w:rFonts w:eastAsia="SimSun"/>
          <w:lang w:eastAsia="zh-CN"/>
        </w:rPr>
        <w:t>ем</w:t>
      </w:r>
      <w:r w:rsidRPr="00D126A7">
        <w:rPr>
          <w:rFonts w:eastAsia="SimSun"/>
          <w:lang w:eastAsia="zh-CN"/>
        </w:rPr>
        <w:t>, в двух экземплярах и утверждается</w:t>
      </w:r>
      <w:r>
        <w:rPr>
          <w:rFonts w:eastAsia="SimSun"/>
          <w:lang w:eastAsia="zh-CN"/>
        </w:rPr>
        <w:t xml:space="preserve"> главой администрации</w:t>
      </w:r>
      <w:r w:rsidRPr="00D126A7">
        <w:rPr>
          <w:rFonts w:eastAsia="SimSun"/>
          <w:lang w:eastAsia="zh-CN"/>
        </w:rPr>
        <w:t>. Первый экземпляр сдается в бухгалт</w:t>
      </w:r>
      <w:r w:rsidRPr="00D126A7">
        <w:rPr>
          <w:rFonts w:eastAsia="SimSun"/>
          <w:lang w:eastAsia="zh-CN"/>
        </w:rPr>
        <w:t>е</w:t>
      </w:r>
      <w:r w:rsidRPr="00D126A7">
        <w:rPr>
          <w:rFonts w:eastAsia="SimSun"/>
          <w:lang w:eastAsia="zh-CN"/>
        </w:rPr>
        <w:t>рию, а второй остается у материально ответственного лица.</w:t>
      </w:r>
    </w:p>
    <w:p w:rsidR="00143CB0" w:rsidRPr="00D126A7" w:rsidRDefault="00143CB0" w:rsidP="00143CB0">
      <w:pPr>
        <w:autoSpaceDE w:val="0"/>
        <w:autoSpaceDN w:val="0"/>
        <w:adjustRightInd w:val="0"/>
        <w:ind w:left="-284"/>
        <w:jc w:val="both"/>
        <w:outlineLvl w:val="1"/>
      </w:pPr>
      <w:r w:rsidRPr="00D126A7">
        <w:t>Функциями комиссии в части вопросов использования специальной одежды и мягкого инвентаря являются:</w:t>
      </w:r>
    </w:p>
    <w:p w:rsidR="00143CB0" w:rsidRPr="00D126A7" w:rsidRDefault="00143CB0" w:rsidP="00143CB0">
      <w:pPr>
        <w:autoSpaceDE w:val="0"/>
        <w:autoSpaceDN w:val="0"/>
        <w:adjustRightInd w:val="0"/>
        <w:ind w:left="-284"/>
        <w:jc w:val="both"/>
        <w:outlineLvl w:val="1"/>
      </w:pPr>
      <w:r w:rsidRPr="00D126A7">
        <w:t>а) непосредственный осмотр объектов, предъявленных к списанию, и установление их непригодности к дальнейшему использованию или возможности (невозможности) и целес</w:t>
      </w:r>
      <w:r w:rsidRPr="00D126A7">
        <w:t>о</w:t>
      </w:r>
      <w:r w:rsidRPr="00D126A7">
        <w:t>образности их восстановления;</w:t>
      </w:r>
    </w:p>
    <w:p w:rsidR="00143CB0" w:rsidRPr="00D126A7" w:rsidRDefault="00143CB0" w:rsidP="00143CB0">
      <w:pPr>
        <w:autoSpaceDE w:val="0"/>
        <w:autoSpaceDN w:val="0"/>
        <w:adjustRightInd w:val="0"/>
        <w:ind w:left="-284"/>
        <w:jc w:val="both"/>
        <w:outlineLvl w:val="1"/>
      </w:pPr>
      <w:r w:rsidRPr="00D126A7">
        <w:t>б) определение причин выхода из строя (нормальный износ, нарушение нормальных условий эксплуатации, авария, пожар, стихийное бедствие и т.д.);</w:t>
      </w:r>
    </w:p>
    <w:p w:rsidR="00143CB0" w:rsidRPr="00D126A7" w:rsidRDefault="00143CB0" w:rsidP="00143CB0">
      <w:pPr>
        <w:autoSpaceDE w:val="0"/>
        <w:autoSpaceDN w:val="0"/>
        <w:adjustRightInd w:val="0"/>
        <w:ind w:left="-284"/>
        <w:jc w:val="both"/>
        <w:outlineLvl w:val="1"/>
      </w:pPr>
      <w:r w:rsidRPr="00D126A7">
        <w:t>в) выявление лиц, по вине которых объект преждевременно вышел из строя, внесение руководству организации предложений о привлечении этих лиц к ответственности, устано</w:t>
      </w:r>
      <w:r w:rsidRPr="00D126A7">
        <w:t>в</w:t>
      </w:r>
      <w:r w:rsidRPr="00D126A7">
        <w:t>ленной законодательством;</w:t>
      </w:r>
    </w:p>
    <w:p w:rsidR="00143CB0" w:rsidRPr="00D126A7" w:rsidRDefault="00143CB0" w:rsidP="00143CB0">
      <w:pPr>
        <w:autoSpaceDE w:val="0"/>
        <w:autoSpaceDN w:val="0"/>
        <w:adjustRightInd w:val="0"/>
        <w:ind w:left="-284"/>
        <w:jc w:val="both"/>
        <w:outlineLvl w:val="1"/>
      </w:pPr>
      <w:r w:rsidRPr="00D126A7">
        <w:t xml:space="preserve">г) определение возможности </w:t>
      </w:r>
      <w:proofErr w:type="spellStart"/>
      <w:r w:rsidRPr="00D126A7">
        <w:t>оприходования</w:t>
      </w:r>
      <w:proofErr w:type="spellEnd"/>
      <w:r w:rsidRPr="00D126A7">
        <w:t xml:space="preserve"> ветоши и ее </w:t>
      </w:r>
      <w:r>
        <w:t>использовани</w:t>
      </w:r>
      <w:r w:rsidRPr="00D126A7">
        <w:t>я для нужд</w:t>
      </w:r>
      <w:r>
        <w:t xml:space="preserve"> а</w:t>
      </w:r>
      <w:r>
        <w:t>д</w:t>
      </w:r>
      <w:r>
        <w:t>министрации</w:t>
      </w:r>
      <w:r w:rsidRPr="00D126A7">
        <w:t>;</w:t>
      </w:r>
    </w:p>
    <w:p w:rsidR="00143CB0" w:rsidRPr="00D126A7" w:rsidRDefault="00143CB0" w:rsidP="00143CB0">
      <w:pPr>
        <w:autoSpaceDE w:val="0"/>
        <w:autoSpaceDN w:val="0"/>
        <w:adjustRightInd w:val="0"/>
        <w:ind w:left="-284"/>
        <w:jc w:val="both"/>
        <w:outlineLvl w:val="1"/>
      </w:pPr>
      <w:proofErr w:type="spellStart"/>
      <w:r w:rsidRPr="00D126A7">
        <w:t>д</w:t>
      </w:r>
      <w:proofErr w:type="spellEnd"/>
      <w:r w:rsidRPr="00D126A7">
        <w:t>) составление акта на списание объектов и представление акта на утверждение руков</w:t>
      </w:r>
      <w:r w:rsidRPr="00D126A7">
        <w:t>о</w:t>
      </w:r>
      <w:r w:rsidRPr="00D126A7">
        <w:t>дителю организации или уполномоченному им лицу.</w:t>
      </w:r>
    </w:p>
    <w:p w:rsidR="00143CB0" w:rsidRPr="00D126A7" w:rsidRDefault="00143CB0" w:rsidP="00143CB0">
      <w:pPr>
        <w:autoSpaceDE w:val="0"/>
        <w:autoSpaceDN w:val="0"/>
        <w:adjustRightInd w:val="0"/>
        <w:ind w:left="-284"/>
        <w:jc w:val="both"/>
        <w:rPr>
          <w:rFonts w:eastAsia="SimSun"/>
          <w:lang w:eastAsia="zh-CN"/>
        </w:rPr>
      </w:pPr>
      <w:r w:rsidRPr="00D126A7">
        <w:rPr>
          <w:rFonts w:eastAsia="SimSun"/>
          <w:lang w:eastAsia="zh-CN"/>
        </w:rPr>
        <w:t xml:space="preserve">Истечение срока носки не является основанием для списания спецодежды, </w:t>
      </w:r>
      <w:proofErr w:type="spellStart"/>
      <w:r w:rsidRPr="00D126A7">
        <w:rPr>
          <w:rFonts w:eastAsia="SimSun"/>
          <w:lang w:eastAsia="zh-CN"/>
        </w:rPr>
        <w:t>спецобуви</w:t>
      </w:r>
      <w:proofErr w:type="spellEnd"/>
      <w:r w:rsidRPr="00D126A7">
        <w:rPr>
          <w:rFonts w:eastAsia="SimSun"/>
          <w:lang w:eastAsia="zh-CN"/>
        </w:rPr>
        <w:t>.</w:t>
      </w:r>
    </w:p>
    <w:p w:rsidR="00143CB0" w:rsidRPr="00D126A7" w:rsidRDefault="00143CB0" w:rsidP="00143CB0">
      <w:pPr>
        <w:pStyle w:val="3"/>
        <w:spacing w:after="0"/>
        <w:ind w:left="-284"/>
        <w:jc w:val="both"/>
        <w:rPr>
          <w:sz w:val="24"/>
          <w:szCs w:val="24"/>
        </w:rPr>
      </w:pPr>
      <w:proofErr w:type="spellStart"/>
      <w:r w:rsidRPr="00D126A7">
        <w:rPr>
          <w:sz w:val="24"/>
          <w:szCs w:val="24"/>
        </w:rPr>
        <w:t>Оприхо</w:t>
      </w:r>
      <w:r>
        <w:rPr>
          <w:sz w:val="24"/>
          <w:szCs w:val="24"/>
        </w:rPr>
        <w:t>до</w:t>
      </w:r>
      <w:r w:rsidRPr="00D126A7">
        <w:rPr>
          <w:sz w:val="24"/>
          <w:szCs w:val="24"/>
        </w:rPr>
        <w:t>вание</w:t>
      </w:r>
      <w:proofErr w:type="spellEnd"/>
      <w:r w:rsidRPr="00D126A7">
        <w:rPr>
          <w:sz w:val="24"/>
          <w:szCs w:val="24"/>
        </w:rPr>
        <w:t xml:space="preserve"> ветоши, полученной от списания мягкого инвентаря, приходовать по </w:t>
      </w:r>
      <w:r>
        <w:rPr>
          <w:sz w:val="24"/>
          <w:szCs w:val="24"/>
        </w:rPr>
        <w:t xml:space="preserve">справедливой </w:t>
      </w:r>
      <w:r w:rsidRPr="00D126A7">
        <w:rPr>
          <w:sz w:val="24"/>
          <w:szCs w:val="24"/>
        </w:rPr>
        <w:t xml:space="preserve">стоимости за </w:t>
      </w:r>
      <w:smartTag w:uri="urn:schemas-microsoft-com:office:smarttags" w:element="metricconverter">
        <w:smartTagPr>
          <w:attr w:name="ProductID" w:val="1 кг"/>
        </w:smartTagPr>
        <w:r w:rsidRPr="00D126A7">
          <w:rPr>
            <w:sz w:val="24"/>
            <w:szCs w:val="24"/>
          </w:rPr>
          <w:t>1 кг</w:t>
        </w:r>
      </w:smartTag>
      <w:r w:rsidRPr="00D126A7">
        <w:rPr>
          <w:sz w:val="24"/>
          <w:szCs w:val="24"/>
        </w:rPr>
        <w:t xml:space="preserve"> и отражать записью </w:t>
      </w:r>
    </w:p>
    <w:p w:rsidR="00143CB0" w:rsidRPr="00D126A7" w:rsidRDefault="00143CB0" w:rsidP="00143CB0">
      <w:pPr>
        <w:pStyle w:val="3"/>
        <w:spacing w:before="40" w:after="40"/>
        <w:ind w:left="-284"/>
        <w:jc w:val="both"/>
        <w:rPr>
          <w:sz w:val="24"/>
          <w:szCs w:val="24"/>
        </w:rPr>
      </w:pPr>
      <w:r>
        <w:rPr>
          <w:sz w:val="24"/>
          <w:szCs w:val="24"/>
        </w:rPr>
        <w:t>Дебет</w:t>
      </w:r>
      <w:r w:rsidRPr="00D126A7">
        <w:rPr>
          <w:sz w:val="24"/>
          <w:szCs w:val="24"/>
        </w:rPr>
        <w:t xml:space="preserve"> </w:t>
      </w:r>
      <w:proofErr w:type="spellStart"/>
      <w:r w:rsidRPr="00D126A7">
        <w:rPr>
          <w:sz w:val="24"/>
          <w:szCs w:val="24"/>
        </w:rPr>
        <w:t>хххх</w:t>
      </w:r>
      <w:proofErr w:type="spellEnd"/>
      <w:r w:rsidRPr="00D126A7">
        <w:rPr>
          <w:sz w:val="24"/>
          <w:szCs w:val="24"/>
        </w:rPr>
        <w:t xml:space="preserve"> 0000000000 000 </w:t>
      </w:r>
      <w:r>
        <w:rPr>
          <w:sz w:val="24"/>
          <w:szCs w:val="24"/>
        </w:rPr>
        <w:t>1</w:t>
      </w:r>
      <w:r w:rsidRPr="00D126A7">
        <w:rPr>
          <w:sz w:val="24"/>
          <w:szCs w:val="24"/>
        </w:rPr>
        <w:t xml:space="preserve">10536340 </w:t>
      </w:r>
      <w:r>
        <w:rPr>
          <w:sz w:val="24"/>
          <w:szCs w:val="24"/>
        </w:rPr>
        <w:t>– Кредит</w:t>
      </w:r>
      <w:r w:rsidRPr="00D126A7">
        <w:rPr>
          <w:sz w:val="24"/>
          <w:szCs w:val="24"/>
        </w:rPr>
        <w:t xml:space="preserve"> </w:t>
      </w:r>
      <w:proofErr w:type="spellStart"/>
      <w:r w:rsidRPr="00D126A7">
        <w:rPr>
          <w:sz w:val="24"/>
          <w:szCs w:val="24"/>
        </w:rPr>
        <w:t>хххх</w:t>
      </w:r>
      <w:proofErr w:type="spellEnd"/>
      <w:r w:rsidRPr="00D126A7">
        <w:rPr>
          <w:sz w:val="24"/>
          <w:szCs w:val="24"/>
        </w:rPr>
        <w:t xml:space="preserve"> </w:t>
      </w:r>
      <w:proofErr w:type="spellStart"/>
      <w:r>
        <w:rPr>
          <w:sz w:val="24"/>
          <w:szCs w:val="24"/>
        </w:rPr>
        <w:t>ххххххххххх</w:t>
      </w:r>
      <w:proofErr w:type="spellEnd"/>
      <w:r w:rsidRPr="00D126A7">
        <w:rPr>
          <w:sz w:val="24"/>
          <w:szCs w:val="24"/>
        </w:rPr>
        <w:t xml:space="preserve"> 440 </w:t>
      </w:r>
      <w:r>
        <w:rPr>
          <w:sz w:val="24"/>
          <w:szCs w:val="24"/>
        </w:rPr>
        <w:t>1</w:t>
      </w:r>
      <w:r w:rsidRPr="00D126A7">
        <w:rPr>
          <w:sz w:val="24"/>
          <w:szCs w:val="24"/>
        </w:rPr>
        <w:t xml:space="preserve">40110172. </w:t>
      </w:r>
    </w:p>
    <w:p w:rsidR="00143CB0" w:rsidRPr="00D126A7" w:rsidRDefault="00143CB0" w:rsidP="00143CB0">
      <w:pPr>
        <w:pStyle w:val="ConsPlusNormal0"/>
        <w:ind w:left="-284" w:firstLine="0"/>
        <w:jc w:val="both"/>
        <w:rPr>
          <w:rFonts w:ascii="Times New Roman" w:hAnsi="Times New Roman"/>
          <w:sz w:val="24"/>
          <w:szCs w:val="24"/>
        </w:rPr>
      </w:pPr>
      <w:r w:rsidRPr="00D126A7">
        <w:rPr>
          <w:rFonts w:ascii="Times New Roman" w:hAnsi="Times New Roman"/>
          <w:sz w:val="24"/>
          <w:szCs w:val="24"/>
        </w:rPr>
        <w:t>Выдача мягкого инвентаря, имеющего срок носки, в личное пользование работника</w:t>
      </w:r>
      <w:r>
        <w:rPr>
          <w:rFonts w:ascii="Times New Roman" w:hAnsi="Times New Roman"/>
          <w:sz w:val="24"/>
          <w:szCs w:val="24"/>
        </w:rPr>
        <w:t>м (сотрудникам) администрации</w:t>
      </w:r>
      <w:r w:rsidRPr="00D126A7">
        <w:rPr>
          <w:rFonts w:ascii="Times New Roman" w:hAnsi="Times New Roman"/>
          <w:sz w:val="24"/>
          <w:szCs w:val="24"/>
        </w:rPr>
        <w:t xml:space="preserve">, отражается на </w:t>
      </w:r>
      <w:proofErr w:type="spellStart"/>
      <w:r w:rsidRPr="00D126A7">
        <w:rPr>
          <w:rFonts w:ascii="Times New Roman" w:hAnsi="Times New Roman"/>
          <w:sz w:val="24"/>
          <w:szCs w:val="24"/>
        </w:rPr>
        <w:t>забалансовом</w:t>
      </w:r>
      <w:proofErr w:type="spellEnd"/>
      <w:r w:rsidRPr="00D126A7">
        <w:rPr>
          <w:rFonts w:ascii="Times New Roman" w:hAnsi="Times New Roman"/>
          <w:sz w:val="24"/>
          <w:szCs w:val="24"/>
        </w:rPr>
        <w:t xml:space="preserve"> счете 27 «Материальные ценн</w:t>
      </w:r>
      <w:r w:rsidRPr="00D126A7">
        <w:rPr>
          <w:rFonts w:ascii="Times New Roman" w:hAnsi="Times New Roman"/>
          <w:sz w:val="24"/>
          <w:szCs w:val="24"/>
        </w:rPr>
        <w:t>о</w:t>
      </w:r>
      <w:r w:rsidRPr="00D126A7">
        <w:rPr>
          <w:rFonts w:ascii="Times New Roman" w:hAnsi="Times New Roman"/>
          <w:sz w:val="24"/>
          <w:szCs w:val="24"/>
        </w:rPr>
        <w:t>сти, выданные в личное пользование работникам (сотрудникам)». Основанием для отражения таких опер</w:t>
      </w:r>
      <w:r w:rsidRPr="00D126A7">
        <w:rPr>
          <w:rFonts w:ascii="Times New Roman" w:hAnsi="Times New Roman"/>
          <w:sz w:val="24"/>
          <w:szCs w:val="24"/>
        </w:rPr>
        <w:t>а</w:t>
      </w:r>
      <w:r w:rsidRPr="00D126A7">
        <w:rPr>
          <w:rFonts w:ascii="Times New Roman" w:hAnsi="Times New Roman"/>
          <w:sz w:val="24"/>
          <w:szCs w:val="24"/>
        </w:rPr>
        <w:t xml:space="preserve">ций в бухгалтерском учете служит карточка (книга) </w:t>
      </w:r>
      <w:hyperlink r:id="rId142" w:history="1">
        <w:r w:rsidRPr="00D126A7">
          <w:rPr>
            <w:rFonts w:ascii="Times New Roman" w:hAnsi="Times New Roman"/>
            <w:sz w:val="24"/>
            <w:szCs w:val="24"/>
          </w:rPr>
          <w:t>(</w:t>
        </w:r>
        <w:r>
          <w:rPr>
            <w:rFonts w:ascii="Times New Roman" w:hAnsi="Times New Roman"/>
            <w:sz w:val="24"/>
            <w:szCs w:val="24"/>
          </w:rPr>
          <w:t>форма</w:t>
        </w:r>
        <w:r w:rsidRPr="00D126A7">
          <w:rPr>
            <w:rFonts w:ascii="Times New Roman" w:hAnsi="Times New Roman"/>
            <w:sz w:val="24"/>
            <w:szCs w:val="24"/>
          </w:rPr>
          <w:t xml:space="preserve"> 0504206)</w:t>
        </w:r>
      </w:hyperlink>
      <w:r w:rsidRPr="00D126A7">
        <w:rPr>
          <w:rFonts w:ascii="Times New Roman" w:hAnsi="Times New Roman"/>
          <w:sz w:val="24"/>
          <w:szCs w:val="24"/>
        </w:rPr>
        <w:t>.</w:t>
      </w:r>
    </w:p>
    <w:p w:rsidR="00143CB0" w:rsidRPr="00D126A7" w:rsidRDefault="00143CB0" w:rsidP="00143CB0">
      <w:pPr>
        <w:pStyle w:val="3"/>
        <w:spacing w:after="0"/>
        <w:ind w:left="-284"/>
        <w:jc w:val="both"/>
        <w:rPr>
          <w:sz w:val="24"/>
          <w:szCs w:val="24"/>
        </w:rPr>
      </w:pPr>
      <w:r w:rsidRPr="00D126A7">
        <w:rPr>
          <w:sz w:val="24"/>
          <w:szCs w:val="24"/>
        </w:rPr>
        <w:t>К такому имуществу относится:</w:t>
      </w:r>
    </w:p>
    <w:p w:rsidR="00143CB0" w:rsidRPr="00AB6F8F" w:rsidRDefault="00143CB0" w:rsidP="00143CB0">
      <w:pPr>
        <w:pStyle w:val="3"/>
        <w:spacing w:after="0"/>
        <w:ind w:left="-284"/>
        <w:jc w:val="both"/>
        <w:rPr>
          <w:sz w:val="24"/>
          <w:szCs w:val="24"/>
        </w:rPr>
      </w:pPr>
      <w:r w:rsidRPr="00AB6F8F">
        <w:rPr>
          <w:sz w:val="24"/>
          <w:szCs w:val="24"/>
          <w:lang w:eastAsia="en-US"/>
        </w:rPr>
        <w:t xml:space="preserve">– </w:t>
      </w:r>
      <w:r w:rsidRPr="00AB6F8F">
        <w:rPr>
          <w:sz w:val="24"/>
          <w:szCs w:val="24"/>
        </w:rPr>
        <w:t>форменная одежда;</w:t>
      </w:r>
    </w:p>
    <w:p w:rsidR="00143CB0" w:rsidRPr="00AB6F8F" w:rsidRDefault="00143CB0" w:rsidP="00143CB0">
      <w:pPr>
        <w:pStyle w:val="3"/>
        <w:spacing w:after="0"/>
        <w:ind w:left="-284"/>
        <w:jc w:val="both"/>
        <w:rPr>
          <w:sz w:val="24"/>
          <w:szCs w:val="24"/>
        </w:rPr>
      </w:pPr>
      <w:r w:rsidRPr="00AB6F8F">
        <w:rPr>
          <w:sz w:val="24"/>
          <w:szCs w:val="24"/>
          <w:lang w:eastAsia="en-US"/>
        </w:rPr>
        <w:t xml:space="preserve">– </w:t>
      </w:r>
      <w:r w:rsidRPr="00AB6F8F">
        <w:rPr>
          <w:sz w:val="24"/>
          <w:szCs w:val="24"/>
        </w:rPr>
        <w:t>спортивная одежда;</w:t>
      </w:r>
    </w:p>
    <w:p w:rsidR="00143CB0" w:rsidRPr="00AB6F8F" w:rsidRDefault="00143CB0" w:rsidP="00143CB0">
      <w:pPr>
        <w:pStyle w:val="3"/>
        <w:spacing w:after="0"/>
        <w:ind w:left="-284"/>
        <w:jc w:val="both"/>
        <w:rPr>
          <w:sz w:val="24"/>
          <w:szCs w:val="24"/>
        </w:rPr>
      </w:pPr>
      <w:r w:rsidRPr="00AB6F8F">
        <w:rPr>
          <w:sz w:val="24"/>
          <w:szCs w:val="24"/>
          <w:lang w:eastAsia="en-US"/>
        </w:rPr>
        <w:lastRenderedPageBreak/>
        <w:t xml:space="preserve">– </w:t>
      </w:r>
      <w:r w:rsidRPr="00AB6F8F">
        <w:rPr>
          <w:sz w:val="24"/>
          <w:szCs w:val="24"/>
        </w:rPr>
        <w:t>специальная одежда;</w:t>
      </w:r>
    </w:p>
    <w:p w:rsidR="00143CB0" w:rsidRPr="00AB6F8F" w:rsidRDefault="00143CB0" w:rsidP="00143CB0">
      <w:pPr>
        <w:pStyle w:val="3"/>
        <w:spacing w:after="0"/>
        <w:ind w:left="-284"/>
        <w:jc w:val="both"/>
        <w:rPr>
          <w:sz w:val="24"/>
          <w:szCs w:val="24"/>
        </w:rPr>
      </w:pPr>
      <w:r w:rsidRPr="00AB6F8F">
        <w:rPr>
          <w:sz w:val="24"/>
          <w:szCs w:val="24"/>
          <w:lang w:eastAsia="en-US"/>
        </w:rPr>
        <w:t xml:space="preserve">– </w:t>
      </w:r>
      <w:r w:rsidRPr="00AB6F8F">
        <w:rPr>
          <w:sz w:val="24"/>
          <w:szCs w:val="24"/>
        </w:rPr>
        <w:t>специальная обувь;</w:t>
      </w:r>
    </w:p>
    <w:p w:rsidR="00143CB0" w:rsidRPr="00AB6F8F" w:rsidRDefault="00143CB0" w:rsidP="00143CB0">
      <w:pPr>
        <w:pStyle w:val="3"/>
        <w:spacing w:after="0"/>
        <w:ind w:left="-284"/>
        <w:jc w:val="both"/>
        <w:rPr>
          <w:sz w:val="24"/>
          <w:szCs w:val="24"/>
        </w:rPr>
      </w:pPr>
      <w:r w:rsidRPr="00AB6F8F">
        <w:rPr>
          <w:sz w:val="24"/>
          <w:szCs w:val="24"/>
          <w:lang w:eastAsia="en-US"/>
        </w:rPr>
        <w:t xml:space="preserve">– </w:t>
      </w:r>
      <w:r w:rsidRPr="00AB6F8F">
        <w:rPr>
          <w:sz w:val="24"/>
          <w:szCs w:val="24"/>
        </w:rPr>
        <w:t>вещевое имущество;</w:t>
      </w:r>
    </w:p>
    <w:p w:rsidR="00143CB0" w:rsidRPr="00AB6F8F" w:rsidRDefault="00143CB0" w:rsidP="00143CB0">
      <w:pPr>
        <w:pStyle w:val="3"/>
        <w:spacing w:after="0"/>
        <w:ind w:left="-284"/>
        <w:jc w:val="both"/>
        <w:rPr>
          <w:sz w:val="24"/>
          <w:szCs w:val="24"/>
        </w:rPr>
      </w:pPr>
      <w:r w:rsidRPr="00AB6F8F">
        <w:rPr>
          <w:sz w:val="24"/>
          <w:szCs w:val="24"/>
          <w:lang w:eastAsia="en-US"/>
        </w:rPr>
        <w:t xml:space="preserve">– </w:t>
      </w:r>
      <w:r w:rsidRPr="00AB6F8F">
        <w:rPr>
          <w:sz w:val="24"/>
          <w:szCs w:val="24"/>
        </w:rPr>
        <w:t>прочий инвентарь</w:t>
      </w:r>
      <w:r>
        <w:rPr>
          <w:sz w:val="24"/>
          <w:szCs w:val="24"/>
        </w:rPr>
        <w:t>.</w:t>
      </w:r>
    </w:p>
    <w:p w:rsidR="00143CB0" w:rsidRPr="00D126A7" w:rsidRDefault="00143CB0" w:rsidP="00143CB0">
      <w:pPr>
        <w:autoSpaceDE w:val="0"/>
        <w:autoSpaceDN w:val="0"/>
        <w:adjustRightInd w:val="0"/>
        <w:ind w:left="-284"/>
        <w:jc w:val="both"/>
      </w:pPr>
      <w:r w:rsidRPr="00D126A7">
        <w:t xml:space="preserve">Аналитический учет по </w:t>
      </w:r>
      <w:proofErr w:type="spellStart"/>
      <w:r w:rsidRPr="00D126A7">
        <w:t>забалансовому</w:t>
      </w:r>
      <w:proofErr w:type="spellEnd"/>
      <w:r w:rsidRPr="00D126A7">
        <w:t xml:space="preserve"> счету 27 ведется в Карточке количественно-суммового учета материальных ценностей </w:t>
      </w:r>
      <w:hyperlink r:id="rId143" w:history="1">
        <w:r w:rsidRPr="00D126A7">
          <w:t>(</w:t>
        </w:r>
        <w:r>
          <w:t>форма</w:t>
        </w:r>
        <w:r w:rsidRPr="00D126A7">
          <w:t xml:space="preserve"> 0504041)</w:t>
        </w:r>
      </w:hyperlink>
      <w:r w:rsidRPr="00D126A7">
        <w:t xml:space="preserve"> в разрезе пользователей имущ</w:t>
      </w:r>
      <w:r w:rsidRPr="00D126A7">
        <w:t>е</w:t>
      </w:r>
      <w:r w:rsidRPr="00D126A7">
        <w:t>ства, мест его нахождения, по видам имущества, его количеству и стоимости (</w:t>
      </w:r>
      <w:hyperlink r:id="rId144" w:history="1">
        <w:r>
          <w:t xml:space="preserve">п. </w:t>
        </w:r>
        <w:r w:rsidRPr="00D126A7">
          <w:t>386</w:t>
        </w:r>
      </w:hyperlink>
      <w:r w:rsidRPr="00D126A7">
        <w:t xml:space="preserve"> Приказа № 157н).</w:t>
      </w:r>
    </w:p>
    <w:p w:rsidR="00143CB0" w:rsidRPr="00D126A7" w:rsidRDefault="00143CB0" w:rsidP="00143CB0">
      <w:pPr>
        <w:autoSpaceDE w:val="0"/>
        <w:autoSpaceDN w:val="0"/>
        <w:adjustRightInd w:val="0"/>
        <w:ind w:left="-284"/>
        <w:jc w:val="both"/>
      </w:pPr>
      <w:r w:rsidRPr="00D126A7">
        <w:t xml:space="preserve">Возвращенный работником (сотрудником) мягкий инвентарь отражается на </w:t>
      </w:r>
      <w:proofErr w:type="spellStart"/>
      <w:r w:rsidRPr="00D126A7">
        <w:t>забаланс</w:t>
      </w:r>
      <w:r w:rsidRPr="00D126A7">
        <w:t>о</w:t>
      </w:r>
      <w:r w:rsidRPr="00D126A7">
        <w:t>вом</w:t>
      </w:r>
      <w:proofErr w:type="spellEnd"/>
      <w:r w:rsidRPr="00D126A7">
        <w:t xml:space="preserve"> счете 27, аналитический счет 1 «склад».</w:t>
      </w:r>
    </w:p>
    <w:p w:rsidR="00143CB0" w:rsidRPr="00D126A7" w:rsidRDefault="00143CB0" w:rsidP="00143CB0">
      <w:pPr>
        <w:autoSpaceDE w:val="0"/>
        <w:autoSpaceDN w:val="0"/>
        <w:adjustRightInd w:val="0"/>
        <w:ind w:left="-284"/>
        <w:jc w:val="both"/>
      </w:pPr>
      <w:r w:rsidRPr="00D126A7">
        <w:t>Работодатель за счет собственных средств обязан организовать надлежащие хранение и уход: своевременную химчистку, стирку, дегазацию, дезактивацию, дезинфекцию, обезвр</w:t>
      </w:r>
      <w:r w:rsidRPr="00D126A7">
        <w:t>е</w:t>
      </w:r>
      <w:r w:rsidRPr="00D126A7">
        <w:t>живание, сушку, а также ремонт и замену предметов мя</w:t>
      </w:r>
      <w:r>
        <w:t>гкого инвентаря. Если в администр</w:t>
      </w:r>
      <w:r>
        <w:t>а</w:t>
      </w:r>
      <w:r>
        <w:t>ц</w:t>
      </w:r>
      <w:r w:rsidRPr="00D126A7">
        <w:t>ии нет технической возможности для проведения мероприятий по уходу, они выполняются орган</w:t>
      </w:r>
      <w:r w:rsidRPr="00D126A7">
        <w:t>и</w:t>
      </w:r>
      <w:r w:rsidRPr="00D126A7">
        <w:t>зацией, привлекаемой со стороны по гражданско-правовому договору.</w:t>
      </w:r>
    </w:p>
    <w:p w:rsidR="00143CB0" w:rsidRPr="00D126A7" w:rsidRDefault="00143CB0" w:rsidP="00143CB0">
      <w:pPr>
        <w:autoSpaceDE w:val="0"/>
        <w:autoSpaceDN w:val="0"/>
        <w:adjustRightInd w:val="0"/>
        <w:ind w:left="-284"/>
        <w:jc w:val="both"/>
      </w:pPr>
      <w:r>
        <w:t xml:space="preserve"> Администрация </w:t>
      </w:r>
      <w:r w:rsidRPr="00D126A7">
        <w:t>вправе разработать и утвердить в своих структурных подразделениях правила учета мягкого инвентаря, включая правила осуществления маркировки (письмо Минфина Р</w:t>
      </w:r>
      <w:r>
        <w:t>о</w:t>
      </w:r>
      <w:r>
        <w:t>с</w:t>
      </w:r>
      <w:r>
        <w:t>сии</w:t>
      </w:r>
      <w:r w:rsidRPr="00D126A7">
        <w:t xml:space="preserve"> от 27.07.2016 № 02-07-10/43970).</w:t>
      </w:r>
    </w:p>
    <w:p w:rsidR="00143CB0" w:rsidRPr="00D126A7" w:rsidRDefault="00143CB0" w:rsidP="00143CB0">
      <w:pPr>
        <w:autoSpaceDE w:val="0"/>
        <w:autoSpaceDN w:val="0"/>
        <w:adjustRightInd w:val="0"/>
        <w:ind w:left="-284"/>
        <w:jc w:val="both"/>
        <w:rPr>
          <w:rFonts w:eastAsia="SimSun"/>
          <w:lang w:eastAsia="zh-CN"/>
        </w:rPr>
      </w:pPr>
      <w:r>
        <w:t>8</w:t>
      </w:r>
      <w:r w:rsidRPr="00D126A7">
        <w:t>.1</w:t>
      </w:r>
      <w:r>
        <w:t>7.</w:t>
      </w:r>
      <w:r w:rsidRPr="00D126A7">
        <w:t xml:space="preserve"> </w:t>
      </w:r>
      <w:r w:rsidRPr="008E4D87">
        <w:rPr>
          <w:b/>
        </w:rPr>
        <w:t>Учет запасных частей</w:t>
      </w:r>
      <w:r w:rsidRPr="00D126A7">
        <w:t xml:space="preserve">. </w:t>
      </w:r>
      <w:r w:rsidRPr="00D126A7">
        <w:rPr>
          <w:rFonts w:eastAsia="SimSun"/>
          <w:lang w:eastAsia="zh-CN"/>
        </w:rPr>
        <w:t>Аналитический учет запасных частей вести независимо от их стоимости по наименованиям запасных частей, маркам, заводским номерам, количеству, стоимости и материально ответственным лицам в Карточке количественно-суммового учета.</w:t>
      </w:r>
    </w:p>
    <w:p w:rsidR="00143CB0" w:rsidRDefault="00143CB0" w:rsidP="00143CB0">
      <w:pPr>
        <w:autoSpaceDE w:val="0"/>
        <w:autoSpaceDN w:val="0"/>
        <w:adjustRightInd w:val="0"/>
        <w:ind w:left="-284"/>
        <w:jc w:val="both"/>
        <w:rPr>
          <w:lang w:eastAsia="en-US"/>
        </w:rPr>
      </w:pPr>
      <w:r>
        <w:rPr>
          <w:lang w:eastAsia="en-US"/>
        </w:rPr>
        <w:t>Запасные части, предназначенные для ремонта и замены изношенных частей в тран</w:t>
      </w:r>
      <w:r>
        <w:rPr>
          <w:lang w:eastAsia="en-US"/>
        </w:rPr>
        <w:t>с</w:t>
      </w:r>
      <w:r>
        <w:rPr>
          <w:lang w:eastAsia="en-US"/>
        </w:rPr>
        <w:t>портных средствах, независимо от их стоимости и срока службы учитываются в составе м</w:t>
      </w:r>
      <w:r>
        <w:rPr>
          <w:lang w:eastAsia="en-US"/>
        </w:rPr>
        <w:t>а</w:t>
      </w:r>
      <w:r>
        <w:rPr>
          <w:lang w:eastAsia="en-US"/>
        </w:rPr>
        <w:t xml:space="preserve">териальных запасов на счете 010536000 «Прочие материальные запасы – иное движимое имущество учреждения» до момента установки на транспортное средство </w:t>
      </w:r>
      <w:r w:rsidRPr="001274C4">
        <w:rPr>
          <w:lang w:eastAsia="en-US"/>
        </w:rPr>
        <w:t>(</w:t>
      </w:r>
      <w:hyperlink r:id="rId145" w:history="1">
        <w:r>
          <w:rPr>
            <w:lang w:eastAsia="en-US"/>
          </w:rPr>
          <w:t xml:space="preserve">п. п. </w:t>
        </w:r>
        <w:r w:rsidRPr="001274C4">
          <w:rPr>
            <w:lang w:eastAsia="en-US"/>
          </w:rPr>
          <w:t>99</w:t>
        </w:r>
      </w:hyperlink>
      <w:r w:rsidRPr="001274C4">
        <w:rPr>
          <w:lang w:eastAsia="en-US"/>
        </w:rPr>
        <w:t xml:space="preserve">, </w:t>
      </w:r>
      <w:hyperlink r:id="rId146" w:history="1">
        <w:r w:rsidRPr="001274C4">
          <w:rPr>
            <w:lang w:eastAsia="en-US"/>
          </w:rPr>
          <w:t>118</w:t>
        </w:r>
      </w:hyperlink>
      <w:r w:rsidRPr="001274C4">
        <w:rPr>
          <w:lang w:eastAsia="en-US"/>
        </w:rPr>
        <w:t xml:space="preserve"> </w:t>
      </w:r>
      <w:r>
        <w:rPr>
          <w:lang w:eastAsia="en-US"/>
        </w:rPr>
        <w:t>Пр</w:t>
      </w:r>
      <w:r>
        <w:rPr>
          <w:lang w:eastAsia="en-US"/>
        </w:rPr>
        <w:t>и</w:t>
      </w:r>
      <w:r>
        <w:rPr>
          <w:lang w:eastAsia="en-US"/>
        </w:rPr>
        <w:t>каза № 157н).</w:t>
      </w:r>
    </w:p>
    <w:p w:rsidR="00143CB0" w:rsidRPr="001274C4" w:rsidRDefault="00143CB0" w:rsidP="00143CB0">
      <w:pPr>
        <w:autoSpaceDE w:val="0"/>
        <w:autoSpaceDN w:val="0"/>
        <w:adjustRightInd w:val="0"/>
        <w:ind w:left="-284"/>
        <w:jc w:val="both"/>
        <w:rPr>
          <w:lang w:eastAsia="en-US"/>
        </w:rPr>
      </w:pPr>
      <w:r w:rsidRPr="001274C4">
        <w:rPr>
          <w:lang w:eastAsia="en-US"/>
        </w:rPr>
        <w:t>Операции по перемещению запасных частей внутри учреждения, передаче их для р</w:t>
      </w:r>
      <w:r w:rsidRPr="001274C4">
        <w:rPr>
          <w:lang w:eastAsia="en-US"/>
        </w:rPr>
        <w:t>е</w:t>
      </w:r>
      <w:r w:rsidRPr="001274C4">
        <w:rPr>
          <w:lang w:eastAsia="en-US"/>
        </w:rPr>
        <w:t>монта и замены изношенных частей в транспортных средствах отражаются в регистрах ан</w:t>
      </w:r>
      <w:r w:rsidRPr="001274C4">
        <w:rPr>
          <w:lang w:eastAsia="en-US"/>
        </w:rPr>
        <w:t>а</w:t>
      </w:r>
      <w:r w:rsidRPr="001274C4">
        <w:rPr>
          <w:lang w:eastAsia="en-US"/>
        </w:rPr>
        <w:t xml:space="preserve">литического учета материальных запасов путем изменения материально ответственного лица на основании требования-накладной </w:t>
      </w:r>
      <w:hyperlink r:id="rId147" w:history="1">
        <w:r w:rsidRPr="001274C4">
          <w:rPr>
            <w:lang w:eastAsia="en-US"/>
          </w:rPr>
          <w:t>(ф</w:t>
        </w:r>
        <w:r>
          <w:rPr>
            <w:lang w:eastAsia="en-US"/>
          </w:rPr>
          <w:t>орма</w:t>
        </w:r>
        <w:r w:rsidRPr="001274C4">
          <w:rPr>
            <w:lang w:eastAsia="en-US"/>
          </w:rPr>
          <w:t xml:space="preserve"> 0504204)</w:t>
        </w:r>
      </w:hyperlink>
      <w:r w:rsidRPr="001274C4">
        <w:rPr>
          <w:lang w:eastAsia="en-US"/>
        </w:rPr>
        <w:t>.</w:t>
      </w:r>
    </w:p>
    <w:p w:rsidR="00143CB0" w:rsidRPr="00D126A7" w:rsidRDefault="00143CB0" w:rsidP="00143CB0">
      <w:pPr>
        <w:autoSpaceDE w:val="0"/>
        <w:autoSpaceDN w:val="0"/>
        <w:adjustRightInd w:val="0"/>
        <w:ind w:left="-284"/>
        <w:jc w:val="both"/>
      </w:pPr>
      <w:r w:rsidRPr="00D126A7">
        <w:t>Материальные ценности, выданные на транспортные средства взамен изношенных (двигатели, аккумуляторы, шины, покрышки и т.</w:t>
      </w:r>
      <w:r>
        <w:t>п.)</w:t>
      </w:r>
      <w:r w:rsidRPr="00D126A7">
        <w:t xml:space="preserve">, учитываются на счете 09 «Запасные части к транспортным средствам, выданные взамен изношенных». В целях оптимизации </w:t>
      </w:r>
      <w:proofErr w:type="spellStart"/>
      <w:r w:rsidRPr="00D126A7">
        <w:t>забалансового</w:t>
      </w:r>
      <w:proofErr w:type="spellEnd"/>
      <w:r w:rsidRPr="00D126A7">
        <w:t xml:space="preserve"> учета запасных частей к указанному счету в учреждении открываются следу</w:t>
      </w:r>
      <w:r w:rsidRPr="00D126A7">
        <w:t>ю</w:t>
      </w:r>
      <w:r w:rsidRPr="00D126A7">
        <w:t>щие субсчета:</w:t>
      </w:r>
    </w:p>
    <w:p w:rsidR="00143CB0" w:rsidRPr="00D126A7" w:rsidRDefault="00143CB0" w:rsidP="00143CB0">
      <w:pPr>
        <w:autoSpaceDE w:val="0"/>
        <w:autoSpaceDN w:val="0"/>
        <w:adjustRightInd w:val="0"/>
        <w:ind w:left="-284"/>
        <w:jc w:val="both"/>
      </w:pPr>
      <w:r w:rsidRPr="00D126A7">
        <w:t>09.1 «Двигатели, выданные взамен изношенных»;</w:t>
      </w:r>
    </w:p>
    <w:p w:rsidR="00143CB0" w:rsidRPr="00D126A7" w:rsidRDefault="00143CB0" w:rsidP="00143CB0">
      <w:pPr>
        <w:autoSpaceDE w:val="0"/>
        <w:autoSpaceDN w:val="0"/>
        <w:adjustRightInd w:val="0"/>
        <w:ind w:left="-284"/>
        <w:jc w:val="both"/>
      </w:pPr>
      <w:r w:rsidRPr="00D126A7">
        <w:t>09.2 «Аккумуляторы, выданные взамен изношенных»;</w:t>
      </w:r>
    </w:p>
    <w:p w:rsidR="00143CB0" w:rsidRPr="00D126A7" w:rsidRDefault="00143CB0" w:rsidP="00143CB0">
      <w:pPr>
        <w:autoSpaceDE w:val="0"/>
        <w:autoSpaceDN w:val="0"/>
        <w:adjustRightInd w:val="0"/>
        <w:ind w:left="-284"/>
        <w:jc w:val="both"/>
      </w:pPr>
      <w:r w:rsidRPr="00D126A7">
        <w:t>09.3 «Шины и покрышки, выданные взамен изношенных»;</w:t>
      </w:r>
    </w:p>
    <w:p w:rsidR="00143CB0" w:rsidRPr="00D126A7" w:rsidRDefault="00143CB0" w:rsidP="00143CB0">
      <w:pPr>
        <w:autoSpaceDE w:val="0"/>
        <w:autoSpaceDN w:val="0"/>
        <w:adjustRightInd w:val="0"/>
        <w:ind w:left="-284"/>
        <w:jc w:val="both"/>
      </w:pPr>
      <w:r w:rsidRPr="00D126A7">
        <w:t>09.4 «Шины и покрышки, выданные на летний сезон»;</w:t>
      </w:r>
    </w:p>
    <w:p w:rsidR="00143CB0" w:rsidRPr="00D126A7" w:rsidRDefault="00143CB0" w:rsidP="00143CB0">
      <w:pPr>
        <w:autoSpaceDE w:val="0"/>
        <w:autoSpaceDN w:val="0"/>
        <w:adjustRightInd w:val="0"/>
        <w:ind w:left="-284"/>
        <w:jc w:val="both"/>
      </w:pPr>
      <w:r w:rsidRPr="00D126A7">
        <w:t>09.5 «Шины и покрышки, выданные на зимний сезон»;</w:t>
      </w:r>
    </w:p>
    <w:p w:rsidR="00143CB0" w:rsidRDefault="00143CB0" w:rsidP="00143CB0">
      <w:pPr>
        <w:autoSpaceDE w:val="0"/>
        <w:autoSpaceDN w:val="0"/>
        <w:adjustRightInd w:val="0"/>
        <w:ind w:left="-284"/>
        <w:jc w:val="both"/>
        <w:rPr>
          <w:color w:val="993366"/>
        </w:rPr>
      </w:pPr>
      <w:r w:rsidRPr="00D126A7">
        <w:t>09.6 «Прочие запасные части, выданные взамен изношенных»</w:t>
      </w:r>
      <w:r>
        <w:t xml:space="preserve"> </w:t>
      </w:r>
    </w:p>
    <w:p w:rsidR="00143CB0" w:rsidRPr="0066365E" w:rsidRDefault="00143CB0" w:rsidP="00143CB0">
      <w:pPr>
        <w:autoSpaceDE w:val="0"/>
        <w:autoSpaceDN w:val="0"/>
        <w:adjustRightInd w:val="0"/>
        <w:ind w:left="-284"/>
        <w:jc w:val="both"/>
      </w:pPr>
      <w:r>
        <w:t>Перечень прочих запасных частей</w:t>
      </w:r>
      <w:r w:rsidRPr="0066365E">
        <w:t>:</w:t>
      </w:r>
      <w:r>
        <w:t xml:space="preserve"> все виды фильтров, тяга рулевая, трубка сцепления, все виды хомутов, стеклоподъемник, стартер, сальник, ролики, ремни, радиаторы, прикур</w:t>
      </w:r>
      <w:r>
        <w:t>и</w:t>
      </w:r>
      <w:r>
        <w:t>ватель, переходники, подшипники, пальцы, свечи зажигания, подушка выхлопной трубы и глушителя, мотор охлаждения радиатора, фарные лампы, крестовина, кран отопления, ко</w:t>
      </w:r>
      <w:r>
        <w:t>м</w:t>
      </w:r>
      <w:r>
        <w:t>прессор подкачки, колодки тормозные,  домкрат механический, датчик включения вентил</w:t>
      </w:r>
      <w:r>
        <w:t>я</w:t>
      </w:r>
      <w:r>
        <w:t xml:space="preserve">тора, брызговики колеса, все виды щеток, знаки аварийной остановки, </w:t>
      </w:r>
      <w:proofErr w:type="spellStart"/>
      <w:r>
        <w:t>электроподогреватели</w:t>
      </w:r>
      <w:proofErr w:type="spellEnd"/>
      <w:r>
        <w:t>, наборы ключей , трос буксировочный и т</w:t>
      </w:r>
      <w:r>
        <w:t>о</w:t>
      </w:r>
      <w:r>
        <w:t>му подобное для транспортных средств.</w:t>
      </w:r>
    </w:p>
    <w:p w:rsidR="00143CB0" w:rsidRDefault="00143CB0" w:rsidP="00143CB0">
      <w:pPr>
        <w:pStyle w:val="af1"/>
        <w:shd w:val="clear" w:color="auto" w:fill="FFFFFF"/>
        <w:spacing w:before="0" w:beforeAutospacing="0" w:after="0" w:afterAutospacing="0"/>
        <w:ind w:left="-284"/>
        <w:jc w:val="both"/>
      </w:pPr>
      <w:r>
        <w:t xml:space="preserve">Учет на </w:t>
      </w:r>
      <w:hyperlink r:id="rId148" w:anchor="/document/99/902249301/ZA00LV62M3/" w:tooltip="Счет 09 Запасные части к транспортным средствам, выданные взамен изношенных" w:history="1">
        <w:proofErr w:type="spellStart"/>
        <w:r w:rsidRPr="00104F9B">
          <w:rPr>
            <w:rStyle w:val="af0"/>
          </w:rPr>
          <w:t>забалансовом</w:t>
        </w:r>
        <w:proofErr w:type="spellEnd"/>
        <w:r w:rsidRPr="00104F9B">
          <w:rPr>
            <w:rStyle w:val="af0"/>
          </w:rPr>
          <w:t xml:space="preserve"> счете 09</w:t>
        </w:r>
      </w:hyperlink>
      <w:r>
        <w:t xml:space="preserve"> «Запасные части к транспортным средствам, выданные взамен изношенных» ведется </w:t>
      </w:r>
      <w:r>
        <w:rPr>
          <w:rStyle w:val="sfwc"/>
        </w:rPr>
        <w:t>по стоимости приобретения</w:t>
      </w:r>
      <w:r>
        <w:t xml:space="preserve">. </w:t>
      </w:r>
    </w:p>
    <w:p w:rsidR="00143CB0" w:rsidRDefault="00143CB0" w:rsidP="00143CB0">
      <w:pPr>
        <w:pStyle w:val="af1"/>
        <w:shd w:val="clear" w:color="auto" w:fill="FFFFFF"/>
        <w:spacing w:before="0" w:beforeAutospacing="0" w:after="0" w:afterAutospacing="0"/>
        <w:ind w:left="-284"/>
        <w:jc w:val="both"/>
      </w:pPr>
      <w:r>
        <w:lastRenderedPageBreak/>
        <w:t>Аналитический учет по счету ведется в разрезе автомобилей и материально ответстве</w:t>
      </w:r>
      <w:r>
        <w:t>н</w:t>
      </w:r>
      <w:r>
        <w:t>ных лиц.</w:t>
      </w:r>
    </w:p>
    <w:p w:rsidR="00143CB0" w:rsidRDefault="00143CB0" w:rsidP="00143CB0">
      <w:pPr>
        <w:pStyle w:val="af1"/>
        <w:shd w:val="clear" w:color="auto" w:fill="FFFFFF"/>
        <w:spacing w:before="0" w:beforeAutospacing="0" w:after="0" w:afterAutospacing="0"/>
        <w:ind w:left="-284"/>
      </w:pPr>
      <w:r>
        <w:t>Поступление на счет 09 отражается:</w:t>
      </w:r>
    </w:p>
    <w:p w:rsidR="00143CB0" w:rsidRDefault="00143CB0" w:rsidP="00143CB0">
      <w:pPr>
        <w:shd w:val="clear" w:color="auto" w:fill="FFFFFF"/>
        <w:ind w:left="-284"/>
        <w:jc w:val="both"/>
      </w:pPr>
      <w:r>
        <w:t>– при установке (передаче материально ответственному лицу) соответствующих запч</w:t>
      </w:r>
      <w:r>
        <w:t>а</w:t>
      </w:r>
      <w:r>
        <w:t>стей после списания со счета 110536000 «Прочие материальные запасы – иное движимое имущество учреждения»;</w:t>
      </w:r>
    </w:p>
    <w:p w:rsidR="00143CB0" w:rsidRDefault="00143CB0" w:rsidP="00143CB0">
      <w:pPr>
        <w:shd w:val="clear" w:color="auto" w:fill="FFFFFF"/>
        <w:ind w:left="-284"/>
        <w:jc w:val="both"/>
      </w:pPr>
      <w:r>
        <w:t xml:space="preserve">– при безвозмездном поступлении автомобиля от государственных (муниципальных) учреждений с документальной передачей остатков </w:t>
      </w:r>
      <w:proofErr w:type="spellStart"/>
      <w:r>
        <w:t>забалансового</w:t>
      </w:r>
      <w:proofErr w:type="spellEnd"/>
      <w:r>
        <w:t xml:space="preserve"> счета 09.</w:t>
      </w:r>
    </w:p>
    <w:p w:rsidR="00143CB0" w:rsidRDefault="00143CB0" w:rsidP="00143CB0">
      <w:pPr>
        <w:pStyle w:val="af1"/>
        <w:shd w:val="clear" w:color="auto" w:fill="FFFFFF"/>
        <w:spacing w:before="0" w:beforeAutospacing="0" w:after="0" w:afterAutospacing="0"/>
        <w:ind w:left="-284"/>
        <w:jc w:val="both"/>
      </w:pPr>
      <w:r>
        <w:t>При безвозмездном получении от государственных (муниципальных) учреждений з</w:t>
      </w:r>
      <w:r>
        <w:t>а</w:t>
      </w:r>
      <w:r>
        <w:t xml:space="preserve">пасных частей, учитываемых передающей стороной на счете 09, но не подлежащих учету на указанном счете в соответствии с настоящей учетной политикой, </w:t>
      </w:r>
      <w:proofErr w:type="spellStart"/>
      <w:r>
        <w:t>оприходование</w:t>
      </w:r>
      <w:proofErr w:type="spellEnd"/>
      <w:r>
        <w:t xml:space="preserve"> запчастей на счет 09 не производится.</w:t>
      </w:r>
    </w:p>
    <w:p w:rsidR="00143CB0" w:rsidRDefault="00143CB0" w:rsidP="00143CB0">
      <w:pPr>
        <w:pStyle w:val="af1"/>
        <w:shd w:val="clear" w:color="auto" w:fill="FFFFFF"/>
        <w:spacing w:before="0" w:beforeAutospacing="0" w:after="0" w:afterAutospacing="0"/>
        <w:ind w:left="-284"/>
      </w:pPr>
      <w:r>
        <w:t>Внутреннее перемещение по счету отражается:</w:t>
      </w:r>
    </w:p>
    <w:p w:rsidR="00143CB0" w:rsidRDefault="00143CB0" w:rsidP="00143CB0">
      <w:pPr>
        <w:shd w:val="clear" w:color="auto" w:fill="FFFFFF"/>
        <w:ind w:left="-284"/>
      </w:pPr>
      <w:r>
        <w:t>– при передаче на другой автомобиль;</w:t>
      </w:r>
    </w:p>
    <w:p w:rsidR="00143CB0" w:rsidRDefault="00143CB0" w:rsidP="00143CB0">
      <w:pPr>
        <w:shd w:val="clear" w:color="auto" w:fill="FFFFFF"/>
        <w:ind w:left="-284"/>
      </w:pPr>
      <w:r>
        <w:t>– при передаче другому материально ответственному лицу вместе с автомобилем.</w:t>
      </w:r>
    </w:p>
    <w:p w:rsidR="00143CB0" w:rsidRDefault="00143CB0" w:rsidP="00143CB0">
      <w:pPr>
        <w:pStyle w:val="af1"/>
        <w:shd w:val="clear" w:color="auto" w:fill="FFFFFF"/>
        <w:spacing w:before="0" w:beforeAutospacing="0" w:after="0" w:afterAutospacing="0"/>
        <w:ind w:left="-284"/>
      </w:pPr>
      <w:r>
        <w:t>Выбытие со счета 09 отражается:</w:t>
      </w:r>
    </w:p>
    <w:p w:rsidR="00143CB0" w:rsidRDefault="00143CB0" w:rsidP="00143CB0">
      <w:pPr>
        <w:shd w:val="clear" w:color="auto" w:fill="FFFFFF"/>
        <w:ind w:left="-284"/>
      </w:pPr>
      <w:r>
        <w:t>– при списании автомобиля по установленным основаниям;</w:t>
      </w:r>
    </w:p>
    <w:p w:rsidR="00143CB0" w:rsidRDefault="00143CB0" w:rsidP="00143CB0">
      <w:pPr>
        <w:shd w:val="clear" w:color="auto" w:fill="FFFFFF"/>
        <w:ind w:left="-284"/>
      </w:pPr>
      <w:r>
        <w:t>– при установке новых запчастей взамен непригодных к эксплуатации.</w:t>
      </w:r>
    </w:p>
    <w:p w:rsidR="00143CB0" w:rsidRPr="00D126A7" w:rsidRDefault="00143CB0" w:rsidP="00143CB0">
      <w:pPr>
        <w:shd w:val="clear" w:color="auto" w:fill="FFFFFF"/>
        <w:ind w:left="-284"/>
        <w:rPr>
          <w:rFonts w:eastAsia="SimSun"/>
          <w:lang w:eastAsia="zh-CN"/>
        </w:rPr>
      </w:pPr>
      <w:r w:rsidRPr="00D126A7">
        <w:rPr>
          <w:rFonts w:eastAsia="SimSun"/>
          <w:lang w:eastAsia="zh-CN"/>
        </w:rPr>
        <w:t>Использование запчастей, предназначенных для ремонта отражать в Актах на списание материальных запасов.</w:t>
      </w:r>
    </w:p>
    <w:p w:rsidR="00143CB0" w:rsidRDefault="00143CB0" w:rsidP="00143CB0">
      <w:pPr>
        <w:autoSpaceDE w:val="0"/>
        <w:autoSpaceDN w:val="0"/>
        <w:adjustRightInd w:val="0"/>
        <w:ind w:left="-284"/>
        <w:jc w:val="both"/>
        <w:rPr>
          <w:rFonts w:eastAsia="SimSun"/>
          <w:lang w:eastAsia="zh-CN"/>
        </w:rPr>
      </w:pPr>
      <w:r w:rsidRPr="00D126A7">
        <w:rPr>
          <w:rFonts w:eastAsia="SimSun"/>
          <w:lang w:eastAsia="zh-CN"/>
        </w:rPr>
        <w:t xml:space="preserve">Потребность в запчастях определяется в дефектной ведомости. </w:t>
      </w:r>
    </w:p>
    <w:p w:rsidR="00143CB0" w:rsidRPr="001274C4" w:rsidRDefault="00143CB0" w:rsidP="00143CB0">
      <w:pPr>
        <w:autoSpaceDE w:val="0"/>
        <w:autoSpaceDN w:val="0"/>
        <w:adjustRightInd w:val="0"/>
        <w:ind w:left="-284"/>
        <w:jc w:val="both"/>
        <w:rPr>
          <w:lang w:eastAsia="en-US"/>
        </w:rPr>
      </w:pPr>
      <w:r w:rsidRPr="001274C4">
        <w:rPr>
          <w:lang w:eastAsia="en-US"/>
        </w:rPr>
        <w:t xml:space="preserve">Автозапчасти, остающиеся в распоряжении </w:t>
      </w:r>
      <w:r>
        <w:rPr>
          <w:lang w:eastAsia="en-US"/>
        </w:rPr>
        <w:t xml:space="preserve">администрации </w:t>
      </w:r>
      <w:r w:rsidRPr="001274C4">
        <w:rPr>
          <w:lang w:eastAsia="en-US"/>
        </w:rPr>
        <w:t>в результате разборки, ут</w:t>
      </w:r>
      <w:r w:rsidRPr="001274C4">
        <w:rPr>
          <w:lang w:eastAsia="en-US"/>
        </w:rPr>
        <w:t>и</w:t>
      </w:r>
      <w:r w:rsidRPr="001274C4">
        <w:rPr>
          <w:lang w:eastAsia="en-US"/>
        </w:rPr>
        <w:t>лизации (ликвидации), ремонта транспортных средств, принимаются к учету по фактической стоим</w:t>
      </w:r>
      <w:r w:rsidRPr="001274C4">
        <w:rPr>
          <w:lang w:eastAsia="en-US"/>
        </w:rPr>
        <w:t>о</w:t>
      </w:r>
      <w:r w:rsidRPr="001274C4">
        <w:rPr>
          <w:lang w:eastAsia="en-US"/>
        </w:rPr>
        <w:t xml:space="preserve">сти, которая определяется исходя из их </w:t>
      </w:r>
      <w:r>
        <w:rPr>
          <w:lang w:eastAsia="en-US"/>
        </w:rPr>
        <w:t>справедливой</w:t>
      </w:r>
      <w:r w:rsidRPr="001274C4">
        <w:rPr>
          <w:lang w:eastAsia="en-US"/>
        </w:rPr>
        <w:t xml:space="preserve"> стоимости на дату принятия к учету</w:t>
      </w:r>
      <w:r>
        <w:rPr>
          <w:lang w:eastAsia="en-US"/>
        </w:rPr>
        <w:t xml:space="preserve"> по м</w:t>
      </w:r>
      <w:r>
        <w:rPr>
          <w:lang w:eastAsia="en-US"/>
        </w:rPr>
        <w:t>е</w:t>
      </w:r>
      <w:r>
        <w:rPr>
          <w:lang w:eastAsia="en-US"/>
        </w:rPr>
        <w:t>тоду рыночных цен</w:t>
      </w:r>
      <w:r w:rsidRPr="001274C4">
        <w:rPr>
          <w:lang w:eastAsia="en-US"/>
        </w:rPr>
        <w:t xml:space="preserve"> (</w:t>
      </w:r>
      <w:hyperlink r:id="rId149" w:history="1">
        <w:r>
          <w:rPr>
            <w:lang w:eastAsia="en-US"/>
          </w:rPr>
          <w:t xml:space="preserve">п. </w:t>
        </w:r>
        <w:r w:rsidRPr="001274C4">
          <w:rPr>
            <w:lang w:eastAsia="en-US"/>
          </w:rPr>
          <w:t>106</w:t>
        </w:r>
      </w:hyperlink>
      <w:r w:rsidRPr="001274C4">
        <w:rPr>
          <w:lang w:eastAsia="en-US"/>
        </w:rPr>
        <w:t xml:space="preserve"> </w:t>
      </w:r>
      <w:r>
        <w:rPr>
          <w:lang w:eastAsia="en-US"/>
        </w:rPr>
        <w:t>Приказа № 157н</w:t>
      </w:r>
      <w:r w:rsidRPr="001274C4">
        <w:rPr>
          <w:lang w:eastAsia="en-US"/>
        </w:rPr>
        <w:t>).</w:t>
      </w:r>
    </w:p>
    <w:p w:rsidR="00143CB0" w:rsidRPr="00D126A7" w:rsidRDefault="00143CB0" w:rsidP="00143CB0">
      <w:pPr>
        <w:autoSpaceDE w:val="0"/>
        <w:autoSpaceDN w:val="0"/>
        <w:adjustRightInd w:val="0"/>
        <w:ind w:left="-284"/>
        <w:jc w:val="both"/>
      </w:pPr>
      <w:r w:rsidRPr="00D126A7">
        <w:t>Принятие к бухгалтерскому учету материальных запасов (запасных частей), остающи</w:t>
      </w:r>
      <w:r w:rsidRPr="00D126A7">
        <w:t>х</w:t>
      </w:r>
      <w:r w:rsidRPr="00D126A7">
        <w:t xml:space="preserve">ся в распоряжении </w:t>
      </w:r>
      <w:r>
        <w:t xml:space="preserve">администрации </w:t>
      </w:r>
      <w:r w:rsidRPr="00D126A7">
        <w:t>по результатам проведения ремонтных работ, отражается:</w:t>
      </w:r>
    </w:p>
    <w:p w:rsidR="00143CB0" w:rsidRPr="00D126A7" w:rsidRDefault="00143CB0" w:rsidP="00143CB0">
      <w:pPr>
        <w:autoSpaceDE w:val="0"/>
        <w:autoSpaceDN w:val="0"/>
        <w:adjustRightInd w:val="0"/>
        <w:ind w:left="-284"/>
        <w:jc w:val="both"/>
        <w:rPr>
          <w:rFonts w:eastAsia="SimSun"/>
          <w:lang w:eastAsia="zh-CN"/>
        </w:rPr>
      </w:pPr>
      <w:r>
        <w:t>Дебет</w:t>
      </w:r>
      <w:r w:rsidRPr="00D126A7">
        <w:t xml:space="preserve"> </w:t>
      </w:r>
      <w:proofErr w:type="spellStart"/>
      <w:r w:rsidRPr="00D126A7">
        <w:t>хххх</w:t>
      </w:r>
      <w:proofErr w:type="spellEnd"/>
      <w:r w:rsidRPr="00D126A7">
        <w:t xml:space="preserve"> 0000000000 000 </w:t>
      </w:r>
      <w:r>
        <w:t>1</w:t>
      </w:r>
      <w:r w:rsidRPr="00D126A7">
        <w:t xml:space="preserve">10536000 </w:t>
      </w:r>
      <w:r>
        <w:t>– Кредит</w:t>
      </w:r>
      <w:r w:rsidRPr="00D126A7">
        <w:t xml:space="preserve"> </w:t>
      </w:r>
      <w:proofErr w:type="spellStart"/>
      <w:r w:rsidRPr="00D126A7">
        <w:t>хххх</w:t>
      </w:r>
      <w:proofErr w:type="spellEnd"/>
      <w:r w:rsidRPr="00D126A7">
        <w:t xml:space="preserve"> </w:t>
      </w:r>
      <w:proofErr w:type="spellStart"/>
      <w:r>
        <w:t>ххххххххххх</w:t>
      </w:r>
      <w:proofErr w:type="spellEnd"/>
      <w:r w:rsidRPr="00D126A7">
        <w:t xml:space="preserve"> 180 </w:t>
      </w:r>
      <w:r>
        <w:t>1</w:t>
      </w:r>
      <w:r w:rsidRPr="00D126A7">
        <w:t>4011018</w:t>
      </w:r>
      <w:r>
        <w:t>9</w:t>
      </w:r>
      <w:r w:rsidRPr="00D126A7">
        <w:t xml:space="preserve"> </w:t>
      </w:r>
    </w:p>
    <w:p w:rsidR="00143CB0" w:rsidRPr="00D126A7" w:rsidRDefault="00143CB0" w:rsidP="00143CB0">
      <w:pPr>
        <w:autoSpaceDE w:val="0"/>
        <w:autoSpaceDN w:val="0"/>
        <w:adjustRightInd w:val="0"/>
        <w:ind w:left="-284"/>
        <w:jc w:val="both"/>
      </w:pPr>
      <w:r w:rsidRPr="00D126A7">
        <w:t>Отработанные запасные части к машинам и оборудованию должны быть приняты к б</w:t>
      </w:r>
      <w:r w:rsidRPr="00D126A7">
        <w:t>а</w:t>
      </w:r>
      <w:r w:rsidRPr="00D126A7">
        <w:t>лансовому учету по текущей оценочной стоимости. Для полученных отходов используются рыночные цены, применяемые утилизирующими организациями, которые принимают да</w:t>
      </w:r>
      <w:r w:rsidRPr="00D126A7">
        <w:t>н</w:t>
      </w:r>
      <w:r w:rsidRPr="00D126A7">
        <w:t>ные отходы в переработку.</w:t>
      </w:r>
    </w:p>
    <w:p w:rsidR="00143CB0" w:rsidRPr="00D126A7" w:rsidRDefault="00143CB0" w:rsidP="00143CB0">
      <w:pPr>
        <w:autoSpaceDE w:val="0"/>
        <w:autoSpaceDN w:val="0"/>
        <w:adjustRightInd w:val="0"/>
        <w:ind w:left="-284"/>
        <w:jc w:val="both"/>
      </w:pPr>
      <w:r w:rsidRPr="00D126A7">
        <w:t xml:space="preserve">Запасные части, приобретаемые вместе с автомобилем, подлежат отражению в составе объекта основных средств и обособленно не учитываются. </w:t>
      </w:r>
    </w:p>
    <w:p w:rsidR="00143CB0" w:rsidRPr="00DE5158" w:rsidRDefault="00143CB0" w:rsidP="00143CB0">
      <w:pPr>
        <w:autoSpaceDE w:val="0"/>
        <w:autoSpaceDN w:val="0"/>
        <w:adjustRightInd w:val="0"/>
        <w:ind w:left="-284"/>
        <w:jc w:val="both"/>
        <w:rPr>
          <w:color w:val="FF0000"/>
        </w:rPr>
      </w:pPr>
      <w:r w:rsidRPr="00D126A7">
        <w:t>При замене летней резины на зимнюю и наоборот происходит передача шин от водит</w:t>
      </w:r>
      <w:r w:rsidRPr="00D126A7">
        <w:t>е</w:t>
      </w:r>
      <w:r w:rsidRPr="00D126A7">
        <w:t xml:space="preserve">ля </w:t>
      </w:r>
      <w:r>
        <w:t>к инспектору по имуществу</w:t>
      </w:r>
      <w:r w:rsidRPr="00A1470F">
        <w:t xml:space="preserve">. Такое движение шин между структурными подразделениями (материально-ответственными лицами)оформлять накладной на внутреннее перемещение объектов нефинансовых активов </w:t>
      </w:r>
      <w:hyperlink r:id="rId150" w:history="1">
        <w:r w:rsidRPr="00A1470F">
          <w:t>(форма 0504102)</w:t>
        </w:r>
      </w:hyperlink>
      <w:r w:rsidRPr="00DE5158">
        <w:rPr>
          <w:color w:val="FF0000"/>
        </w:rPr>
        <w:t xml:space="preserve"> </w:t>
      </w:r>
      <w:r>
        <w:rPr>
          <w:color w:val="FF0000"/>
        </w:rPr>
        <w:t>.</w:t>
      </w:r>
    </w:p>
    <w:p w:rsidR="00143CB0" w:rsidRPr="00D126A7" w:rsidRDefault="00143CB0" w:rsidP="00143CB0">
      <w:pPr>
        <w:autoSpaceDE w:val="0"/>
        <w:autoSpaceDN w:val="0"/>
        <w:adjustRightInd w:val="0"/>
        <w:ind w:left="-284"/>
        <w:jc w:val="both"/>
      </w:pPr>
      <w:r w:rsidRPr="00D126A7">
        <w:t>Внутреннее перемещение по счету осуществлять также при передаче на другой автом</w:t>
      </w:r>
      <w:r w:rsidRPr="00D126A7">
        <w:t>о</w:t>
      </w:r>
      <w:r w:rsidRPr="00D126A7">
        <w:t>биль; при передаче другому материально – ответственному лицу вместе с автомобилем.</w:t>
      </w:r>
    </w:p>
    <w:p w:rsidR="00143CB0" w:rsidRPr="00D126A7" w:rsidRDefault="00143CB0" w:rsidP="00143CB0">
      <w:pPr>
        <w:autoSpaceDE w:val="0"/>
        <w:autoSpaceDN w:val="0"/>
        <w:adjustRightInd w:val="0"/>
        <w:ind w:left="-284"/>
        <w:jc w:val="both"/>
      </w:pPr>
      <w:r w:rsidRPr="00D126A7">
        <w:t>Выбытие со счета 09 осуществляется при списании автомобиля по установленным пр</w:t>
      </w:r>
      <w:r w:rsidRPr="00D126A7">
        <w:t>и</w:t>
      </w:r>
      <w:r w:rsidRPr="00D126A7">
        <w:t xml:space="preserve">чинам; при установке новых запчастей взамен непригодных. </w:t>
      </w:r>
    </w:p>
    <w:p w:rsidR="00143CB0" w:rsidRPr="00D126A7" w:rsidRDefault="00143CB0" w:rsidP="00143CB0">
      <w:pPr>
        <w:autoSpaceDE w:val="0"/>
        <w:autoSpaceDN w:val="0"/>
        <w:adjustRightInd w:val="0"/>
        <w:ind w:left="-284"/>
        <w:jc w:val="both"/>
      </w:pPr>
      <w:r w:rsidRPr="00D126A7">
        <w:t>Снятые запчасти, пригодные для дальнейшего использования отражать в учете зап</w:t>
      </w:r>
      <w:r w:rsidRPr="00D126A7">
        <w:t>и</w:t>
      </w:r>
      <w:r w:rsidRPr="00D126A7">
        <w:t>сью:</w:t>
      </w:r>
    </w:p>
    <w:p w:rsidR="00143CB0" w:rsidRPr="00D126A7" w:rsidRDefault="00143CB0" w:rsidP="00143CB0">
      <w:pPr>
        <w:autoSpaceDE w:val="0"/>
        <w:autoSpaceDN w:val="0"/>
        <w:adjustRightInd w:val="0"/>
        <w:ind w:left="-284"/>
        <w:jc w:val="both"/>
      </w:pPr>
      <w:r>
        <w:t>Дебет</w:t>
      </w:r>
      <w:r w:rsidRPr="00D126A7">
        <w:t xml:space="preserve"> </w:t>
      </w:r>
      <w:proofErr w:type="spellStart"/>
      <w:r w:rsidRPr="00D126A7">
        <w:t>хххх</w:t>
      </w:r>
      <w:proofErr w:type="spellEnd"/>
      <w:r w:rsidRPr="00D126A7">
        <w:t xml:space="preserve"> 00000000000 000 </w:t>
      </w:r>
      <w:r>
        <w:t>1</w:t>
      </w:r>
      <w:r w:rsidRPr="00D126A7">
        <w:t xml:space="preserve">210536340 </w:t>
      </w:r>
      <w:r>
        <w:t>– Кредит</w:t>
      </w:r>
      <w:r w:rsidRPr="00D126A7">
        <w:t xml:space="preserve"> </w:t>
      </w:r>
      <w:proofErr w:type="spellStart"/>
      <w:r w:rsidRPr="00D126A7">
        <w:t>хххх</w:t>
      </w:r>
      <w:proofErr w:type="spellEnd"/>
      <w:r w:rsidRPr="00D126A7">
        <w:t xml:space="preserve"> </w:t>
      </w:r>
      <w:proofErr w:type="spellStart"/>
      <w:r>
        <w:t>хххххххххх</w:t>
      </w:r>
      <w:proofErr w:type="spellEnd"/>
      <w:r w:rsidRPr="00D126A7">
        <w:t xml:space="preserve"> 180 </w:t>
      </w:r>
      <w:r>
        <w:t>1</w:t>
      </w:r>
      <w:r w:rsidRPr="00D126A7">
        <w:t>4011018</w:t>
      </w:r>
      <w:r>
        <w:t>9</w:t>
      </w:r>
      <w:r w:rsidRPr="00D126A7">
        <w:t xml:space="preserve"> – по </w:t>
      </w:r>
      <w:r>
        <w:t>справедливой</w:t>
      </w:r>
      <w:r w:rsidRPr="00D126A7">
        <w:t xml:space="preserve"> стоимости.</w:t>
      </w:r>
    </w:p>
    <w:p w:rsidR="00143CB0" w:rsidRPr="00D126A7" w:rsidRDefault="00143CB0" w:rsidP="00143CB0">
      <w:pPr>
        <w:autoSpaceDE w:val="0"/>
        <w:autoSpaceDN w:val="0"/>
        <w:adjustRightInd w:val="0"/>
        <w:ind w:left="-284"/>
        <w:jc w:val="both"/>
      </w:pPr>
      <w:r>
        <w:rPr>
          <w:rFonts w:eastAsia="SimSun"/>
          <w:lang w:eastAsia="zh-CN"/>
        </w:rPr>
        <w:t>8</w:t>
      </w:r>
      <w:r w:rsidRPr="00D126A7">
        <w:rPr>
          <w:rFonts w:eastAsia="SimSun"/>
          <w:lang w:eastAsia="zh-CN"/>
        </w:rPr>
        <w:t>.1</w:t>
      </w:r>
      <w:r>
        <w:rPr>
          <w:rFonts w:eastAsia="SimSun"/>
          <w:lang w:eastAsia="zh-CN"/>
        </w:rPr>
        <w:t>8.</w:t>
      </w:r>
      <w:r w:rsidRPr="00D126A7">
        <w:rPr>
          <w:rFonts w:eastAsia="SimSun"/>
          <w:lang w:eastAsia="zh-CN"/>
        </w:rPr>
        <w:t xml:space="preserve"> </w:t>
      </w:r>
      <w:r w:rsidRPr="00544E61">
        <w:rPr>
          <w:b/>
          <w:bCs/>
        </w:rPr>
        <w:t>При замене комплектующих к компьютерам</w:t>
      </w:r>
      <w:r w:rsidRPr="00D126A7">
        <w:t xml:space="preserve"> в учете отражать операции по д</w:t>
      </w:r>
      <w:r w:rsidRPr="00D126A7">
        <w:t>е</w:t>
      </w:r>
      <w:r w:rsidRPr="00D126A7">
        <w:t>монтажу снятых запасных частей, в актах на списание отражать дальнейшее движение или утилизацию снятых с объекта основных средств и материальных запасов. Приобретаемые учреждением по отдельности комплектующие компьютера для последующей сборки или для замены его отдельных деталей: системных блоков, мониторов, клавиатур, мышей, звуковых карт, видеокарт и т.</w:t>
      </w:r>
      <w:r>
        <w:t xml:space="preserve">п. </w:t>
      </w:r>
      <w:r w:rsidRPr="00D126A7">
        <w:t>отражаются по статье 340 «Увеличение стоимости материальных зап</w:t>
      </w:r>
      <w:r w:rsidRPr="00D126A7">
        <w:t>а</w:t>
      </w:r>
      <w:r w:rsidRPr="00D126A7">
        <w:t>сов» и учитываются на счете 010536000 «Прочие материальные запасы».</w:t>
      </w:r>
    </w:p>
    <w:p w:rsidR="00143CB0" w:rsidRPr="00D126A7" w:rsidRDefault="00143CB0" w:rsidP="00143CB0">
      <w:pPr>
        <w:autoSpaceDE w:val="0"/>
        <w:autoSpaceDN w:val="0"/>
        <w:adjustRightInd w:val="0"/>
        <w:ind w:left="-284"/>
        <w:jc w:val="both"/>
        <w:outlineLvl w:val="5"/>
      </w:pPr>
      <w:r w:rsidRPr="00D126A7">
        <w:lastRenderedPageBreak/>
        <w:t xml:space="preserve">Стоимость запасных частей, использованных в дальнейшем при сборке компьютера, списывается с кредита </w:t>
      </w:r>
      <w:proofErr w:type="spellStart"/>
      <w:r w:rsidRPr="00D126A7">
        <w:t>хххх</w:t>
      </w:r>
      <w:proofErr w:type="spellEnd"/>
      <w:r w:rsidRPr="00D126A7">
        <w:t xml:space="preserve"> 0000000000 000 </w:t>
      </w:r>
      <w:r>
        <w:t>1</w:t>
      </w:r>
      <w:r w:rsidRPr="00D126A7">
        <w:t xml:space="preserve">10536440 в дебет </w:t>
      </w:r>
      <w:proofErr w:type="spellStart"/>
      <w:r w:rsidRPr="00D126A7">
        <w:t>хххх</w:t>
      </w:r>
      <w:proofErr w:type="spellEnd"/>
      <w:r w:rsidRPr="00D126A7">
        <w:t xml:space="preserve"> </w:t>
      </w:r>
      <w:proofErr w:type="spellStart"/>
      <w:r>
        <w:t>ххххххххххх</w:t>
      </w:r>
      <w:proofErr w:type="spellEnd"/>
      <w:r w:rsidRPr="00D126A7">
        <w:t xml:space="preserve"> КВР </w:t>
      </w:r>
      <w:r>
        <w:t>1</w:t>
      </w:r>
      <w:r w:rsidRPr="00D126A7">
        <w:t>106х1310.</w:t>
      </w:r>
    </w:p>
    <w:p w:rsidR="00143CB0" w:rsidRPr="00D126A7" w:rsidRDefault="00143CB0" w:rsidP="00143CB0">
      <w:pPr>
        <w:autoSpaceDE w:val="0"/>
        <w:autoSpaceDN w:val="0"/>
        <w:adjustRightInd w:val="0"/>
        <w:ind w:left="-284"/>
        <w:jc w:val="both"/>
      </w:pPr>
      <w:r w:rsidRPr="00D126A7">
        <w:t>Комплектующие (составные части) компьютера принимаются к учету в составе матер</w:t>
      </w:r>
      <w:r w:rsidRPr="00D126A7">
        <w:t>и</w:t>
      </w:r>
      <w:r w:rsidRPr="00D126A7">
        <w:t xml:space="preserve">альных запасов по фактической стоимости. </w:t>
      </w:r>
    </w:p>
    <w:p w:rsidR="00143CB0" w:rsidRPr="004D22AE" w:rsidRDefault="00143CB0" w:rsidP="00143CB0">
      <w:pPr>
        <w:autoSpaceDE w:val="0"/>
        <w:autoSpaceDN w:val="0"/>
        <w:adjustRightInd w:val="0"/>
        <w:ind w:left="-284"/>
        <w:jc w:val="both"/>
        <w:outlineLvl w:val="4"/>
      </w:pPr>
      <w:r w:rsidRPr="004D22AE">
        <w:rPr>
          <w:rFonts w:eastAsia="SimSun"/>
          <w:lang w:eastAsia="zh-CN"/>
        </w:rPr>
        <w:t xml:space="preserve">8.19. </w:t>
      </w:r>
      <w:r w:rsidRPr="004D22AE">
        <w:rPr>
          <w:b/>
          <w:bCs/>
        </w:rPr>
        <w:t>Особенности учета посуды.</w:t>
      </w:r>
      <w:r w:rsidRPr="004D22AE">
        <w:rPr>
          <w:b/>
        </w:rPr>
        <w:t xml:space="preserve"> </w:t>
      </w:r>
      <w:r w:rsidRPr="004D22AE">
        <w:t>К посуде, в частности, относятся:</w:t>
      </w:r>
    </w:p>
    <w:p w:rsidR="00143CB0" w:rsidRPr="004D22AE" w:rsidRDefault="00143CB0" w:rsidP="00143CB0">
      <w:pPr>
        <w:autoSpaceDE w:val="0"/>
        <w:autoSpaceDN w:val="0"/>
        <w:adjustRightInd w:val="0"/>
        <w:ind w:left="-284"/>
        <w:jc w:val="both"/>
        <w:outlineLvl w:val="4"/>
      </w:pPr>
      <w:r w:rsidRPr="004D22AE">
        <w:t>рюмки, фужеры, стаканы, чашки, кружки, бокалы;</w:t>
      </w:r>
    </w:p>
    <w:p w:rsidR="00143CB0" w:rsidRPr="004D22AE" w:rsidRDefault="00143CB0" w:rsidP="00143CB0">
      <w:pPr>
        <w:autoSpaceDE w:val="0"/>
        <w:autoSpaceDN w:val="0"/>
        <w:adjustRightInd w:val="0"/>
        <w:ind w:left="-284"/>
        <w:jc w:val="both"/>
        <w:outlineLvl w:val="4"/>
      </w:pPr>
      <w:r w:rsidRPr="004D22AE">
        <w:t>блюда, блюдца, тарелки, салатники;</w:t>
      </w:r>
    </w:p>
    <w:p w:rsidR="00143CB0" w:rsidRPr="004D22AE" w:rsidRDefault="00143CB0" w:rsidP="00143CB0">
      <w:pPr>
        <w:autoSpaceDE w:val="0"/>
        <w:autoSpaceDN w:val="0"/>
        <w:adjustRightInd w:val="0"/>
        <w:ind w:left="-284"/>
        <w:jc w:val="both"/>
        <w:outlineLvl w:val="4"/>
      </w:pPr>
      <w:r w:rsidRPr="004D22AE">
        <w:t>сухарницы, сахарницы, солонки, масленки, молочники, чайницы;</w:t>
      </w:r>
    </w:p>
    <w:p w:rsidR="00143CB0" w:rsidRPr="004D22AE" w:rsidRDefault="00143CB0" w:rsidP="00143CB0">
      <w:pPr>
        <w:autoSpaceDE w:val="0"/>
        <w:autoSpaceDN w:val="0"/>
        <w:adjustRightInd w:val="0"/>
        <w:ind w:left="-284"/>
        <w:jc w:val="both"/>
        <w:outlineLvl w:val="4"/>
      </w:pPr>
      <w:r w:rsidRPr="004D22AE">
        <w:t>графины, кувшины, вазы, сифоны;</w:t>
      </w:r>
    </w:p>
    <w:p w:rsidR="00143CB0" w:rsidRPr="004D22AE" w:rsidRDefault="00143CB0" w:rsidP="00143CB0">
      <w:pPr>
        <w:autoSpaceDE w:val="0"/>
        <w:autoSpaceDN w:val="0"/>
        <w:adjustRightInd w:val="0"/>
        <w:ind w:left="-284"/>
        <w:jc w:val="both"/>
        <w:outlineLvl w:val="4"/>
      </w:pPr>
      <w:r w:rsidRPr="004D22AE">
        <w:t xml:space="preserve">подносы, </w:t>
      </w:r>
      <w:proofErr w:type="spellStart"/>
      <w:r w:rsidRPr="004D22AE">
        <w:t>салфетницы</w:t>
      </w:r>
      <w:proofErr w:type="spellEnd"/>
      <w:r w:rsidRPr="004D22AE">
        <w:t>;</w:t>
      </w:r>
    </w:p>
    <w:p w:rsidR="00143CB0" w:rsidRPr="004D22AE" w:rsidRDefault="00143CB0" w:rsidP="00143CB0">
      <w:pPr>
        <w:autoSpaceDE w:val="0"/>
        <w:autoSpaceDN w:val="0"/>
        <w:adjustRightInd w:val="0"/>
        <w:ind w:left="-284"/>
        <w:jc w:val="both"/>
        <w:outlineLvl w:val="4"/>
      </w:pPr>
      <w:r w:rsidRPr="004D22AE">
        <w:t xml:space="preserve">кастрюли, жаровни, сковородки, ковши, тазы, чайники, кофейники, </w:t>
      </w:r>
      <w:proofErr w:type="spellStart"/>
      <w:r w:rsidRPr="004D22AE">
        <w:t>термопоты</w:t>
      </w:r>
      <w:proofErr w:type="spellEnd"/>
      <w:r w:rsidRPr="004D22AE">
        <w:t>;</w:t>
      </w:r>
    </w:p>
    <w:p w:rsidR="00143CB0" w:rsidRPr="004D22AE" w:rsidRDefault="00143CB0" w:rsidP="00143CB0">
      <w:pPr>
        <w:autoSpaceDE w:val="0"/>
        <w:autoSpaceDN w:val="0"/>
        <w:adjustRightInd w:val="0"/>
        <w:ind w:left="-284"/>
        <w:jc w:val="both"/>
        <w:outlineLvl w:val="4"/>
      </w:pPr>
      <w:r w:rsidRPr="004D22AE">
        <w:t xml:space="preserve">формы для </w:t>
      </w:r>
      <w:proofErr w:type="spellStart"/>
      <w:r w:rsidRPr="004D22AE">
        <w:t>запекания</w:t>
      </w:r>
      <w:proofErr w:type="spellEnd"/>
      <w:r w:rsidRPr="004D22AE">
        <w:t>, термосы, сотейники, утятницы;</w:t>
      </w:r>
    </w:p>
    <w:p w:rsidR="00143CB0" w:rsidRPr="004D22AE" w:rsidRDefault="00143CB0" w:rsidP="00143CB0">
      <w:pPr>
        <w:autoSpaceDE w:val="0"/>
        <w:autoSpaceDN w:val="0"/>
        <w:adjustRightInd w:val="0"/>
        <w:ind w:left="-284"/>
        <w:jc w:val="both"/>
        <w:outlineLvl w:val="4"/>
      </w:pPr>
      <w:r w:rsidRPr="004D22AE">
        <w:t>банки, горшки, хлебницы, терки и др.</w:t>
      </w:r>
    </w:p>
    <w:p w:rsidR="00143CB0" w:rsidRPr="004D22AE" w:rsidRDefault="00143CB0" w:rsidP="00143CB0">
      <w:pPr>
        <w:autoSpaceDE w:val="0"/>
        <w:autoSpaceDN w:val="0"/>
        <w:adjustRightInd w:val="0"/>
        <w:ind w:left="-284"/>
        <w:jc w:val="both"/>
        <w:outlineLvl w:val="4"/>
      </w:pPr>
      <w:r w:rsidRPr="004D22AE">
        <w:t>Для списания разбитой посуды в администрации ведется Книга регистрации боя пос</w:t>
      </w:r>
      <w:r w:rsidRPr="004D22AE">
        <w:t>у</w:t>
      </w:r>
      <w:r w:rsidRPr="004D22AE">
        <w:t>ды (форма 0504044). Записи в книге производятся соответствующими должностными лицами. Постоя</w:t>
      </w:r>
      <w:r w:rsidRPr="004D22AE">
        <w:t>н</w:t>
      </w:r>
      <w:r w:rsidRPr="004D22AE">
        <w:t>но действующая комиссия следит за правильным ведением книги.</w:t>
      </w:r>
    </w:p>
    <w:p w:rsidR="00143CB0" w:rsidRPr="004D22AE" w:rsidRDefault="00143CB0" w:rsidP="00143CB0">
      <w:pPr>
        <w:autoSpaceDE w:val="0"/>
        <w:autoSpaceDN w:val="0"/>
        <w:adjustRightInd w:val="0"/>
        <w:ind w:left="-284"/>
        <w:jc w:val="both"/>
        <w:outlineLvl w:val="4"/>
      </w:pPr>
      <w:r w:rsidRPr="004D22AE">
        <w:t>Списание (отпуск) предметов посуды производится по фактической стоимости каждой единицы.</w:t>
      </w:r>
    </w:p>
    <w:p w:rsidR="00143CB0" w:rsidRPr="004D22AE" w:rsidRDefault="00143CB0" w:rsidP="00143CB0">
      <w:pPr>
        <w:autoSpaceDE w:val="0"/>
        <w:autoSpaceDN w:val="0"/>
        <w:adjustRightInd w:val="0"/>
        <w:ind w:left="-284"/>
        <w:jc w:val="both"/>
        <w:outlineLvl w:val="3"/>
        <w:rPr>
          <w:lang w:eastAsia="en-US"/>
        </w:rPr>
      </w:pPr>
      <w:r w:rsidRPr="004D22AE">
        <w:rPr>
          <w:lang w:eastAsia="en-US"/>
        </w:rPr>
        <w:t>Движение посуды в учреждении отражается на счете 110536000 «Прочие материальные запасы».</w:t>
      </w:r>
    </w:p>
    <w:p w:rsidR="00143CB0" w:rsidRPr="00D126A7" w:rsidRDefault="00143CB0" w:rsidP="00143CB0">
      <w:pPr>
        <w:autoSpaceDE w:val="0"/>
        <w:autoSpaceDN w:val="0"/>
        <w:adjustRightInd w:val="0"/>
        <w:ind w:left="-284"/>
        <w:jc w:val="both"/>
        <w:outlineLvl w:val="2"/>
        <w:rPr>
          <w:lang w:eastAsia="en-US"/>
        </w:rPr>
      </w:pPr>
    </w:p>
    <w:p w:rsidR="00143CB0" w:rsidRPr="00BE5286" w:rsidRDefault="00143CB0" w:rsidP="00143CB0">
      <w:pPr>
        <w:pStyle w:val="ConsNormal"/>
        <w:ind w:left="-284" w:right="0" w:firstLine="0"/>
        <w:jc w:val="center"/>
        <w:rPr>
          <w:rFonts w:ascii="Times New Roman" w:hAnsi="Times New Roman" w:cs="Times New Roman"/>
          <w:sz w:val="24"/>
          <w:szCs w:val="24"/>
        </w:rPr>
      </w:pPr>
      <w:r>
        <w:rPr>
          <w:rFonts w:ascii="Times New Roman" w:hAnsi="Times New Roman" w:cs="Times New Roman"/>
          <w:sz w:val="24"/>
          <w:szCs w:val="24"/>
        </w:rPr>
        <w:t>9</w:t>
      </w:r>
      <w:r w:rsidRPr="00BE5286">
        <w:rPr>
          <w:rFonts w:ascii="Times New Roman" w:hAnsi="Times New Roman" w:cs="Times New Roman"/>
          <w:sz w:val="24"/>
          <w:szCs w:val="24"/>
        </w:rPr>
        <w:t>.ПОРЯДОК УЧЕТА ДЕНЕЖНЫХ СРЕДСТВ</w:t>
      </w:r>
    </w:p>
    <w:p w:rsidR="00143CB0" w:rsidRPr="00D126A7" w:rsidRDefault="00143CB0" w:rsidP="00143CB0">
      <w:pPr>
        <w:pStyle w:val="ConsNormal"/>
        <w:ind w:left="-284" w:right="0" w:firstLine="0"/>
        <w:jc w:val="both"/>
        <w:rPr>
          <w:rFonts w:ascii="Times New Roman" w:hAnsi="Times New Roman" w:cs="Times New Roman"/>
          <w:b/>
          <w:sz w:val="24"/>
          <w:szCs w:val="24"/>
        </w:rPr>
      </w:pPr>
    </w:p>
    <w:p w:rsidR="00143CB0" w:rsidRPr="006D4D6A" w:rsidRDefault="00143CB0" w:rsidP="00143CB0">
      <w:pPr>
        <w:autoSpaceDE w:val="0"/>
        <w:autoSpaceDN w:val="0"/>
        <w:adjustRightInd w:val="0"/>
        <w:ind w:left="-284"/>
        <w:jc w:val="both"/>
        <w:rPr>
          <w:lang w:eastAsia="en-US"/>
        </w:rPr>
      </w:pPr>
      <w:r>
        <w:t>9</w:t>
      </w:r>
      <w:r w:rsidRPr="00D126A7">
        <w:t xml:space="preserve">.1. </w:t>
      </w:r>
      <w:r>
        <w:t xml:space="preserve">Администрация </w:t>
      </w:r>
      <w:r w:rsidRPr="00D126A7">
        <w:t>ведет учет денежных средств на счет</w:t>
      </w:r>
      <w:r>
        <w:t>е</w:t>
      </w:r>
      <w:r w:rsidRPr="00D126A7">
        <w:t>, открыт</w:t>
      </w:r>
      <w:r>
        <w:t>ом</w:t>
      </w:r>
      <w:r w:rsidRPr="00D126A7">
        <w:t xml:space="preserve"> в казначействе на счете </w:t>
      </w:r>
      <w:r>
        <w:t xml:space="preserve">130405000 </w:t>
      </w:r>
      <w:r w:rsidRPr="006D4D6A">
        <w:t>«</w:t>
      </w:r>
      <w:r w:rsidRPr="006D4D6A">
        <w:rPr>
          <w:lang w:eastAsia="en-US"/>
        </w:rPr>
        <w:t>Расчеты по платежам из бюджета с финансовым органом»</w:t>
      </w:r>
      <w:r>
        <w:rPr>
          <w:lang w:eastAsia="en-US"/>
        </w:rPr>
        <w:t xml:space="preserve">. </w:t>
      </w:r>
      <w:r w:rsidRPr="006D4D6A">
        <w:rPr>
          <w:lang w:eastAsia="en-US"/>
        </w:rPr>
        <w:t xml:space="preserve">На </w:t>
      </w:r>
      <w:hyperlink r:id="rId151" w:history="1">
        <w:r w:rsidRPr="006D4D6A">
          <w:rPr>
            <w:lang w:eastAsia="en-US"/>
          </w:rPr>
          <w:t xml:space="preserve">счете </w:t>
        </w:r>
        <w:r>
          <w:rPr>
            <w:lang w:eastAsia="en-US"/>
          </w:rPr>
          <w:t>1</w:t>
        </w:r>
        <w:r w:rsidRPr="006D4D6A">
          <w:rPr>
            <w:lang w:eastAsia="en-US"/>
          </w:rPr>
          <w:t>30405000</w:t>
        </w:r>
      </w:hyperlink>
      <w:r w:rsidRPr="006D4D6A">
        <w:rPr>
          <w:lang w:eastAsia="en-US"/>
        </w:rPr>
        <w:t xml:space="preserve"> отражаются расчеты </w:t>
      </w:r>
      <w:r>
        <w:rPr>
          <w:lang w:eastAsia="en-US"/>
        </w:rPr>
        <w:t>учреждения</w:t>
      </w:r>
      <w:r w:rsidRPr="006D4D6A">
        <w:rPr>
          <w:lang w:eastAsia="en-US"/>
        </w:rPr>
        <w:t xml:space="preserve"> с финансовыми органами по платежам из бю</w:t>
      </w:r>
      <w:r w:rsidRPr="006D4D6A">
        <w:rPr>
          <w:lang w:eastAsia="en-US"/>
        </w:rPr>
        <w:t>д</w:t>
      </w:r>
      <w:r w:rsidRPr="006D4D6A">
        <w:rPr>
          <w:lang w:eastAsia="en-US"/>
        </w:rPr>
        <w:t xml:space="preserve">жета, платежи </w:t>
      </w:r>
      <w:r>
        <w:rPr>
          <w:lang w:eastAsia="en-US"/>
        </w:rPr>
        <w:t>учреждения</w:t>
      </w:r>
      <w:r w:rsidRPr="006D4D6A">
        <w:rPr>
          <w:lang w:eastAsia="en-US"/>
        </w:rPr>
        <w:t xml:space="preserve"> (получателя бюджетных средств), произведенные за счет средств бюджета, а также поступление на лицевой счет </w:t>
      </w:r>
      <w:r>
        <w:rPr>
          <w:lang w:eastAsia="en-US"/>
        </w:rPr>
        <w:t>учреждения</w:t>
      </w:r>
      <w:r w:rsidRPr="006D4D6A">
        <w:rPr>
          <w:lang w:eastAsia="en-US"/>
        </w:rPr>
        <w:t xml:space="preserve"> средств на восстановление ра</w:t>
      </w:r>
      <w:r w:rsidRPr="006D4D6A">
        <w:rPr>
          <w:lang w:eastAsia="en-US"/>
        </w:rPr>
        <w:t>с</w:t>
      </w:r>
      <w:r w:rsidRPr="006D4D6A">
        <w:rPr>
          <w:lang w:eastAsia="en-US"/>
        </w:rPr>
        <w:t xml:space="preserve">ходов в отчетном году, погашение дебиторской задолженности, возмещение причиненного </w:t>
      </w:r>
      <w:r>
        <w:rPr>
          <w:lang w:eastAsia="en-US"/>
        </w:rPr>
        <w:t>учреждения</w:t>
      </w:r>
      <w:r w:rsidRPr="006D4D6A">
        <w:rPr>
          <w:lang w:eastAsia="en-US"/>
        </w:rPr>
        <w:t xml:space="preserve"> ущерба (</w:t>
      </w:r>
      <w:hyperlink r:id="rId152" w:history="1">
        <w:r>
          <w:rPr>
            <w:lang w:eastAsia="en-US"/>
          </w:rPr>
          <w:t xml:space="preserve">п. </w:t>
        </w:r>
        <w:r w:rsidRPr="006D4D6A">
          <w:rPr>
            <w:lang w:eastAsia="en-US"/>
          </w:rPr>
          <w:t>279</w:t>
        </w:r>
      </w:hyperlink>
      <w:r w:rsidRPr="006D4D6A">
        <w:rPr>
          <w:lang w:eastAsia="en-US"/>
        </w:rPr>
        <w:t xml:space="preserve"> </w:t>
      </w:r>
      <w:r>
        <w:rPr>
          <w:lang w:eastAsia="en-US"/>
        </w:rPr>
        <w:t>Приказа №</w:t>
      </w:r>
      <w:r w:rsidRPr="006D4D6A">
        <w:rPr>
          <w:lang w:eastAsia="en-US"/>
        </w:rPr>
        <w:t xml:space="preserve"> 157н, </w:t>
      </w:r>
      <w:hyperlink r:id="rId153" w:history="1">
        <w:r>
          <w:rPr>
            <w:lang w:eastAsia="en-US"/>
          </w:rPr>
          <w:t xml:space="preserve">п. </w:t>
        </w:r>
        <w:r w:rsidRPr="006D4D6A">
          <w:rPr>
            <w:lang w:eastAsia="en-US"/>
          </w:rPr>
          <w:t>111</w:t>
        </w:r>
      </w:hyperlink>
      <w:r w:rsidRPr="006D4D6A">
        <w:rPr>
          <w:lang w:eastAsia="en-US"/>
        </w:rPr>
        <w:t xml:space="preserve"> </w:t>
      </w:r>
      <w:r>
        <w:rPr>
          <w:lang w:eastAsia="en-US"/>
        </w:rPr>
        <w:t>Приказа №</w:t>
      </w:r>
      <w:r w:rsidRPr="006D4D6A">
        <w:rPr>
          <w:lang w:eastAsia="en-US"/>
        </w:rPr>
        <w:t xml:space="preserve"> 162н).</w:t>
      </w:r>
    </w:p>
    <w:p w:rsidR="00143CB0" w:rsidRPr="00D73DAE" w:rsidRDefault="00143CB0" w:rsidP="00143CB0">
      <w:pPr>
        <w:autoSpaceDE w:val="0"/>
        <w:autoSpaceDN w:val="0"/>
        <w:adjustRightInd w:val="0"/>
        <w:ind w:left="-284"/>
        <w:jc w:val="both"/>
        <w:rPr>
          <w:lang w:eastAsia="en-US"/>
        </w:rPr>
      </w:pPr>
      <w:r>
        <w:rPr>
          <w:lang w:eastAsia="en-US"/>
        </w:rPr>
        <w:t xml:space="preserve">Расчеты осуществлять с учетом доведенных лимитов, подтвержденных утвержденной </w:t>
      </w:r>
      <w:r w:rsidRPr="00D73DAE">
        <w:rPr>
          <w:lang w:eastAsia="en-US"/>
        </w:rPr>
        <w:t>сметы.</w:t>
      </w:r>
    </w:p>
    <w:p w:rsidR="00143CB0" w:rsidRDefault="00143CB0" w:rsidP="00143CB0">
      <w:pPr>
        <w:autoSpaceDE w:val="0"/>
        <w:autoSpaceDN w:val="0"/>
        <w:adjustRightInd w:val="0"/>
        <w:ind w:left="-284"/>
        <w:jc w:val="both"/>
        <w:rPr>
          <w:lang w:eastAsia="en-US"/>
        </w:rPr>
      </w:pPr>
      <w:r w:rsidRPr="00D73DAE">
        <w:rPr>
          <w:lang w:eastAsia="en-US"/>
        </w:rPr>
        <w:t xml:space="preserve">Бухгалтерские записи по </w:t>
      </w:r>
      <w:hyperlink r:id="rId154" w:history="1">
        <w:r w:rsidRPr="00D73DAE">
          <w:rPr>
            <w:lang w:eastAsia="en-US"/>
          </w:rPr>
          <w:t xml:space="preserve">счету </w:t>
        </w:r>
        <w:r>
          <w:rPr>
            <w:lang w:eastAsia="en-US"/>
          </w:rPr>
          <w:t>13</w:t>
        </w:r>
        <w:r w:rsidRPr="00D73DAE">
          <w:rPr>
            <w:lang w:eastAsia="en-US"/>
          </w:rPr>
          <w:t>0405000</w:t>
        </w:r>
      </w:hyperlink>
      <w:r w:rsidRPr="00D73DAE">
        <w:rPr>
          <w:lang w:eastAsia="en-US"/>
        </w:rPr>
        <w:t xml:space="preserve"> производятся на основании документов, пр</w:t>
      </w:r>
      <w:r w:rsidRPr="00D73DAE">
        <w:rPr>
          <w:lang w:eastAsia="en-US"/>
        </w:rPr>
        <w:t>и</w:t>
      </w:r>
      <w:r w:rsidRPr="00D73DAE">
        <w:rPr>
          <w:lang w:eastAsia="en-US"/>
        </w:rPr>
        <w:t>ложенных к выписке из лицевого счета, предоставляемой финансовым органом получателям бюджетных средств (</w:t>
      </w:r>
      <w:hyperlink r:id="rId155" w:history="1">
        <w:r>
          <w:rPr>
            <w:lang w:eastAsia="en-US"/>
          </w:rPr>
          <w:t xml:space="preserve">п. </w:t>
        </w:r>
        <w:r w:rsidRPr="00D73DAE">
          <w:rPr>
            <w:lang w:eastAsia="en-US"/>
          </w:rPr>
          <w:t>279</w:t>
        </w:r>
      </w:hyperlink>
      <w:r w:rsidRPr="00D73DAE">
        <w:rPr>
          <w:lang w:eastAsia="en-US"/>
        </w:rPr>
        <w:t xml:space="preserve"> </w:t>
      </w:r>
      <w:r>
        <w:rPr>
          <w:lang w:eastAsia="en-US"/>
        </w:rPr>
        <w:t>Приказа №</w:t>
      </w:r>
      <w:r w:rsidRPr="00D73DAE">
        <w:rPr>
          <w:lang w:eastAsia="en-US"/>
        </w:rPr>
        <w:t xml:space="preserve"> 157н).</w:t>
      </w:r>
    </w:p>
    <w:p w:rsidR="00143CB0" w:rsidRPr="001A5E7B" w:rsidRDefault="00143CB0" w:rsidP="00143CB0">
      <w:pPr>
        <w:autoSpaceDE w:val="0"/>
        <w:autoSpaceDN w:val="0"/>
        <w:adjustRightInd w:val="0"/>
        <w:ind w:left="-284"/>
        <w:jc w:val="both"/>
      </w:pPr>
      <w:r w:rsidRPr="001A5E7B">
        <w:t>Данные платежи не могут превышать доведенные с начала отчетного периода (текущ</w:t>
      </w:r>
      <w:r w:rsidRPr="001A5E7B">
        <w:t>е</w:t>
      </w:r>
      <w:r w:rsidRPr="001A5E7B">
        <w:t>го финансового года) предельные объемы финансирования с учетом ранее осуществленных платежей и восстановленных кассовых выплат в текущем финансовом году по соответс</w:t>
      </w:r>
      <w:r w:rsidRPr="001A5E7B">
        <w:t>т</w:t>
      </w:r>
      <w:r w:rsidRPr="001A5E7B">
        <w:t>вующим кодам классификации расходов бюджетов (</w:t>
      </w:r>
      <w:hyperlink r:id="rId156" w:history="1">
        <w:r>
          <w:t xml:space="preserve">п. </w:t>
        </w:r>
        <w:r w:rsidRPr="001A5E7B">
          <w:t>2.5.2</w:t>
        </w:r>
      </w:hyperlink>
      <w:r w:rsidRPr="001A5E7B">
        <w:t xml:space="preserve"> Порядка кассового обслужив</w:t>
      </w:r>
      <w:r w:rsidRPr="001A5E7B">
        <w:t>а</w:t>
      </w:r>
      <w:r w:rsidRPr="001A5E7B">
        <w:t>ния исполнения федерального бюджета, бюджетов субъектов Российской Федерации и мес</w:t>
      </w:r>
      <w:r w:rsidRPr="001A5E7B">
        <w:t>т</w:t>
      </w:r>
      <w:r w:rsidRPr="001A5E7B">
        <w:t>ных бюджетов, утвержденного Приказом Казначейства России от 10.10.2008 № 8н).</w:t>
      </w:r>
    </w:p>
    <w:p w:rsidR="00143CB0" w:rsidRPr="001A5E7B" w:rsidRDefault="00143CB0" w:rsidP="00143CB0">
      <w:pPr>
        <w:autoSpaceDE w:val="0"/>
        <w:autoSpaceDN w:val="0"/>
        <w:adjustRightInd w:val="0"/>
        <w:ind w:left="-284"/>
        <w:jc w:val="both"/>
      </w:pPr>
      <w:r w:rsidRPr="001A5E7B">
        <w:t>Бухгалтерские записи производить на основании документов, приложенных к выписке из лицевого счета, предоставляемой финансовым органом получателям бюджетных средств (</w:t>
      </w:r>
      <w:hyperlink r:id="rId157" w:history="1">
        <w:r>
          <w:t xml:space="preserve">п. </w:t>
        </w:r>
        <w:r w:rsidRPr="001A5E7B">
          <w:t>279</w:t>
        </w:r>
      </w:hyperlink>
      <w:r w:rsidRPr="001A5E7B">
        <w:t xml:space="preserve"> Приказа № 157н).</w:t>
      </w:r>
    </w:p>
    <w:p w:rsidR="00143CB0" w:rsidRDefault="00143CB0" w:rsidP="00143CB0">
      <w:pPr>
        <w:pStyle w:val="3"/>
        <w:spacing w:after="0"/>
        <w:ind w:left="-284"/>
        <w:jc w:val="both"/>
        <w:rPr>
          <w:sz w:val="24"/>
          <w:szCs w:val="24"/>
          <w:lang w:eastAsia="en-US"/>
        </w:rPr>
      </w:pPr>
      <w:r w:rsidRPr="001A5E7B">
        <w:rPr>
          <w:sz w:val="24"/>
          <w:szCs w:val="24"/>
          <w:lang w:eastAsia="en-US"/>
        </w:rPr>
        <w:t>По завершении финансового года в бюджетном учете отражается списание произведе</w:t>
      </w:r>
      <w:r w:rsidRPr="001A5E7B">
        <w:rPr>
          <w:sz w:val="24"/>
          <w:szCs w:val="24"/>
          <w:lang w:eastAsia="en-US"/>
        </w:rPr>
        <w:t>н</w:t>
      </w:r>
      <w:r w:rsidRPr="001A5E7B">
        <w:rPr>
          <w:sz w:val="24"/>
          <w:szCs w:val="24"/>
          <w:lang w:eastAsia="en-US"/>
        </w:rPr>
        <w:t>ных платежей по дебету 130405000</w:t>
      </w:r>
      <w:r>
        <w:rPr>
          <w:sz w:val="24"/>
          <w:szCs w:val="24"/>
          <w:lang w:eastAsia="en-US"/>
        </w:rPr>
        <w:t xml:space="preserve"> </w:t>
      </w:r>
      <w:r w:rsidRPr="001A5E7B">
        <w:rPr>
          <w:sz w:val="24"/>
          <w:szCs w:val="24"/>
          <w:lang w:eastAsia="en-US"/>
        </w:rPr>
        <w:t>кредиту 140130000 (</w:t>
      </w:r>
      <w:hyperlink r:id="rId158" w:history="1">
        <w:r>
          <w:rPr>
            <w:sz w:val="24"/>
            <w:szCs w:val="24"/>
            <w:lang w:eastAsia="en-US"/>
          </w:rPr>
          <w:t xml:space="preserve">п. </w:t>
        </w:r>
        <w:r w:rsidRPr="001A5E7B">
          <w:rPr>
            <w:sz w:val="24"/>
            <w:szCs w:val="24"/>
            <w:lang w:eastAsia="en-US"/>
          </w:rPr>
          <w:t>111</w:t>
        </w:r>
      </w:hyperlink>
      <w:r w:rsidRPr="001A5E7B">
        <w:rPr>
          <w:sz w:val="24"/>
          <w:szCs w:val="24"/>
          <w:lang w:eastAsia="en-US"/>
        </w:rPr>
        <w:t xml:space="preserve"> Приказа № 162н).</w:t>
      </w:r>
    </w:p>
    <w:p w:rsidR="00143CB0" w:rsidRPr="00D126A7" w:rsidRDefault="00143CB0" w:rsidP="00143CB0">
      <w:pPr>
        <w:autoSpaceDE w:val="0"/>
        <w:autoSpaceDN w:val="0"/>
        <w:adjustRightInd w:val="0"/>
        <w:ind w:left="-284"/>
        <w:jc w:val="both"/>
        <w:outlineLvl w:val="0"/>
      </w:pPr>
      <w:r>
        <w:t>9</w:t>
      </w:r>
      <w:r w:rsidRPr="00D126A7">
        <w:t>.</w:t>
      </w:r>
      <w:r>
        <w:t>2.</w:t>
      </w:r>
      <w:r w:rsidRPr="00D126A7">
        <w:t xml:space="preserve"> На счете 320101000 учитываются средства во временном распоряжении. Средства, поступающие во временное распоряжение,</w:t>
      </w:r>
      <w:r>
        <w:t xml:space="preserve"> – </w:t>
      </w:r>
      <w:r w:rsidRPr="00D126A7">
        <w:t>средства, которые при наступлении определе</w:t>
      </w:r>
      <w:r w:rsidRPr="00D126A7">
        <w:t>н</w:t>
      </w:r>
      <w:r w:rsidRPr="00D126A7">
        <w:t>ных условий должны быть возвращены их владельцу или направлены по назначению (</w:t>
      </w:r>
      <w:hyperlink r:id="rId159" w:history="1">
        <w:r>
          <w:t xml:space="preserve">п. </w:t>
        </w:r>
        <w:r w:rsidRPr="00D126A7">
          <w:t>267</w:t>
        </w:r>
      </w:hyperlink>
      <w:r w:rsidRPr="00D126A7">
        <w:t xml:space="preserve"> Приказа №157н).</w:t>
      </w:r>
    </w:p>
    <w:p w:rsidR="00143CB0" w:rsidRPr="00D126A7" w:rsidRDefault="00143CB0" w:rsidP="00143CB0">
      <w:pPr>
        <w:autoSpaceDE w:val="0"/>
        <w:autoSpaceDN w:val="0"/>
        <w:adjustRightInd w:val="0"/>
        <w:ind w:left="-284"/>
        <w:jc w:val="both"/>
      </w:pPr>
      <w:r w:rsidRPr="00D126A7">
        <w:t>К средствам, поступающим во временное распоряжение, относятся, в частности:</w:t>
      </w:r>
    </w:p>
    <w:p w:rsidR="00143CB0" w:rsidRPr="00D126A7" w:rsidRDefault="00143CB0" w:rsidP="00143CB0">
      <w:pPr>
        <w:autoSpaceDE w:val="0"/>
        <w:autoSpaceDN w:val="0"/>
        <w:adjustRightInd w:val="0"/>
        <w:ind w:left="-284"/>
        <w:jc w:val="both"/>
      </w:pPr>
      <w:r w:rsidRPr="00D126A7">
        <w:rPr>
          <w:lang w:eastAsia="en-US"/>
        </w:rPr>
        <w:lastRenderedPageBreak/>
        <w:t xml:space="preserve">– </w:t>
      </w:r>
      <w:r w:rsidRPr="00D126A7">
        <w:t>денежные средства, вносимые в качестве обеспечения заявки на участие в конкурсе или аукционе участником размещения заказа и (или) в качестве обеспечения исполнения д</w:t>
      </w:r>
      <w:r w:rsidRPr="00D126A7">
        <w:t>о</w:t>
      </w:r>
      <w:r w:rsidRPr="00D126A7">
        <w:t>говора (если это предусмотрено положением о закупках автономным учреждением);</w:t>
      </w:r>
    </w:p>
    <w:p w:rsidR="00143CB0" w:rsidRPr="00D126A7" w:rsidRDefault="00143CB0" w:rsidP="00143CB0">
      <w:pPr>
        <w:autoSpaceDE w:val="0"/>
        <w:autoSpaceDN w:val="0"/>
        <w:adjustRightInd w:val="0"/>
        <w:ind w:left="-284"/>
        <w:jc w:val="both"/>
      </w:pPr>
      <w:r w:rsidRPr="00D126A7">
        <w:rPr>
          <w:lang w:eastAsia="en-US"/>
        </w:rPr>
        <w:t xml:space="preserve">– </w:t>
      </w:r>
      <w:r w:rsidRPr="00D126A7">
        <w:t>иные денежные средства, если это предусмотрено нормативными правовыми актами РФ, субъектов РФ, муниципальных образований.</w:t>
      </w:r>
    </w:p>
    <w:p w:rsidR="00143CB0" w:rsidRPr="00D126A7" w:rsidRDefault="00143CB0" w:rsidP="00143CB0">
      <w:pPr>
        <w:pStyle w:val="ConsPlusNormal0"/>
        <w:ind w:left="-284" w:firstLine="0"/>
        <w:jc w:val="both"/>
        <w:rPr>
          <w:rFonts w:ascii="Times New Roman" w:hAnsi="Times New Roman"/>
          <w:sz w:val="24"/>
          <w:szCs w:val="24"/>
        </w:rPr>
      </w:pPr>
      <w:r w:rsidRPr="00D126A7">
        <w:rPr>
          <w:rFonts w:ascii="Times New Roman" w:hAnsi="Times New Roman"/>
          <w:sz w:val="24"/>
          <w:szCs w:val="24"/>
        </w:rPr>
        <w:t>Согласно разд. V Указаний № 65н операции, приводящие к увеличению (уменьшению) денежных средств и не относящиеся к доходам (расходам) учреждений, в том числе посту</w:t>
      </w:r>
      <w:r w:rsidRPr="00D126A7">
        <w:rPr>
          <w:rFonts w:ascii="Times New Roman" w:hAnsi="Times New Roman"/>
          <w:sz w:val="24"/>
          <w:szCs w:val="24"/>
        </w:rPr>
        <w:t>п</w:t>
      </w:r>
      <w:r w:rsidRPr="00D126A7">
        <w:rPr>
          <w:rFonts w:ascii="Times New Roman" w:hAnsi="Times New Roman"/>
          <w:sz w:val="24"/>
          <w:szCs w:val="24"/>
        </w:rPr>
        <w:t xml:space="preserve">ление (выбытие) денежных средств во временное распоряжение автономного (бюджетного) учреждения, отражаются с применением </w:t>
      </w:r>
      <w:hyperlink r:id="rId160" w:history="1">
        <w:r w:rsidRPr="00D126A7">
          <w:rPr>
            <w:rFonts w:ascii="Times New Roman" w:hAnsi="Times New Roman"/>
            <w:sz w:val="24"/>
            <w:szCs w:val="24"/>
          </w:rPr>
          <w:t>статьи 510</w:t>
        </w:r>
      </w:hyperlink>
      <w:r w:rsidRPr="00D126A7">
        <w:rPr>
          <w:rFonts w:ascii="Times New Roman" w:hAnsi="Times New Roman"/>
          <w:sz w:val="24"/>
          <w:szCs w:val="24"/>
        </w:rPr>
        <w:t xml:space="preserve"> «Поступление на счета бюджетов» (</w:t>
      </w:r>
      <w:hyperlink r:id="rId161" w:history="1">
        <w:r w:rsidRPr="00D126A7">
          <w:rPr>
            <w:rFonts w:ascii="Times New Roman" w:hAnsi="Times New Roman"/>
            <w:sz w:val="24"/>
            <w:szCs w:val="24"/>
          </w:rPr>
          <w:t>статьи 610</w:t>
        </w:r>
      </w:hyperlink>
      <w:r w:rsidRPr="00D126A7">
        <w:rPr>
          <w:rFonts w:ascii="Times New Roman" w:hAnsi="Times New Roman"/>
          <w:sz w:val="24"/>
          <w:szCs w:val="24"/>
        </w:rPr>
        <w:t xml:space="preserve"> «Выбытие со счетов бюджетов») КОСГУ.</w:t>
      </w:r>
    </w:p>
    <w:p w:rsidR="00143CB0" w:rsidRPr="004B2EBD" w:rsidRDefault="00143CB0" w:rsidP="00143CB0">
      <w:pPr>
        <w:pStyle w:val="3"/>
        <w:spacing w:after="0"/>
        <w:ind w:left="-284"/>
        <w:jc w:val="both"/>
        <w:rPr>
          <w:sz w:val="24"/>
          <w:szCs w:val="24"/>
        </w:rPr>
      </w:pPr>
      <w:r w:rsidRPr="004B2EBD">
        <w:rPr>
          <w:sz w:val="24"/>
          <w:szCs w:val="24"/>
        </w:rPr>
        <w:t>Поступление средств во временном распоряжении отражается в учете записью:</w:t>
      </w:r>
    </w:p>
    <w:p w:rsidR="00143CB0" w:rsidRPr="00D126A7" w:rsidRDefault="00143CB0" w:rsidP="00143CB0">
      <w:pPr>
        <w:pStyle w:val="3"/>
        <w:spacing w:before="40" w:after="0"/>
        <w:ind w:left="-284"/>
        <w:jc w:val="both"/>
        <w:rPr>
          <w:sz w:val="24"/>
          <w:szCs w:val="24"/>
        </w:rPr>
      </w:pPr>
      <w:r>
        <w:rPr>
          <w:sz w:val="24"/>
          <w:szCs w:val="24"/>
        </w:rPr>
        <w:t>Дебет</w:t>
      </w:r>
      <w:r w:rsidRPr="00D126A7">
        <w:rPr>
          <w:sz w:val="24"/>
          <w:szCs w:val="24"/>
        </w:rPr>
        <w:t xml:space="preserve"> 0</w:t>
      </w:r>
      <w:r>
        <w:rPr>
          <w:sz w:val="24"/>
          <w:szCs w:val="24"/>
        </w:rPr>
        <w:t>000 0000000000 000 320111510 (</w:t>
      </w:r>
      <w:r w:rsidRPr="00D126A7">
        <w:rPr>
          <w:sz w:val="24"/>
          <w:szCs w:val="24"/>
        </w:rPr>
        <w:t xml:space="preserve">17 КОСГУ 510) </w:t>
      </w:r>
      <w:r>
        <w:rPr>
          <w:sz w:val="24"/>
          <w:szCs w:val="24"/>
        </w:rPr>
        <w:t>– Кредит</w:t>
      </w:r>
      <w:r w:rsidRPr="00D126A7">
        <w:rPr>
          <w:sz w:val="24"/>
          <w:szCs w:val="24"/>
        </w:rPr>
        <w:t xml:space="preserve"> 0000 0000000000 000 330401730.</w:t>
      </w:r>
    </w:p>
    <w:p w:rsidR="00143CB0" w:rsidRPr="00A33F9B" w:rsidRDefault="00143CB0" w:rsidP="00143CB0">
      <w:pPr>
        <w:pStyle w:val="3"/>
        <w:spacing w:before="40" w:after="0"/>
        <w:ind w:left="-284"/>
        <w:jc w:val="both"/>
        <w:rPr>
          <w:sz w:val="24"/>
          <w:szCs w:val="24"/>
        </w:rPr>
      </w:pPr>
      <w:r>
        <w:rPr>
          <w:sz w:val="24"/>
          <w:szCs w:val="24"/>
        </w:rPr>
        <w:t>9.3.</w:t>
      </w:r>
      <w:r w:rsidRPr="00D126A7">
        <w:rPr>
          <w:sz w:val="24"/>
          <w:szCs w:val="24"/>
        </w:rPr>
        <w:t xml:space="preserve"> </w:t>
      </w:r>
      <w:r w:rsidRPr="00A33F9B">
        <w:rPr>
          <w:sz w:val="24"/>
          <w:szCs w:val="24"/>
        </w:rPr>
        <w:t>Удержание суммы штрафных санкций из обеспечения исполнения контрактов, о</w:t>
      </w:r>
      <w:r w:rsidRPr="00A33F9B">
        <w:rPr>
          <w:sz w:val="24"/>
          <w:szCs w:val="24"/>
        </w:rPr>
        <w:t>т</w:t>
      </w:r>
      <w:r w:rsidRPr="00A33F9B">
        <w:rPr>
          <w:sz w:val="24"/>
          <w:szCs w:val="24"/>
        </w:rPr>
        <w:t>ражается в учете следующими записями:</w:t>
      </w:r>
    </w:p>
    <w:p w:rsidR="00143CB0" w:rsidRPr="00A33F9B" w:rsidRDefault="00143CB0" w:rsidP="00143CB0">
      <w:pPr>
        <w:pStyle w:val="3"/>
        <w:spacing w:before="40" w:after="0"/>
        <w:ind w:left="-284"/>
        <w:jc w:val="both"/>
        <w:rPr>
          <w:sz w:val="24"/>
          <w:szCs w:val="24"/>
        </w:rPr>
      </w:pPr>
      <w:r>
        <w:rPr>
          <w:sz w:val="24"/>
          <w:szCs w:val="24"/>
        </w:rPr>
        <w:t>Дебет</w:t>
      </w:r>
      <w:r w:rsidRPr="00A33F9B">
        <w:rPr>
          <w:sz w:val="24"/>
          <w:szCs w:val="24"/>
        </w:rPr>
        <w:t xml:space="preserve"> 0000 0000000000 000 320111510 (Д 17 КОСГУ 510) </w:t>
      </w:r>
      <w:r>
        <w:rPr>
          <w:sz w:val="24"/>
          <w:szCs w:val="24"/>
        </w:rPr>
        <w:t>– Кредит</w:t>
      </w:r>
      <w:r w:rsidRPr="00A33F9B">
        <w:rPr>
          <w:sz w:val="24"/>
          <w:szCs w:val="24"/>
        </w:rPr>
        <w:t xml:space="preserve"> 0000 0000000000 000 330401730 – отражено зачисление суммы обеспечения на лицевой счет;</w:t>
      </w:r>
    </w:p>
    <w:p w:rsidR="00143CB0" w:rsidRPr="00A33F9B" w:rsidRDefault="00143CB0" w:rsidP="00143CB0">
      <w:pPr>
        <w:pStyle w:val="3"/>
        <w:spacing w:before="40" w:after="0"/>
        <w:ind w:left="-284"/>
        <w:jc w:val="both"/>
        <w:rPr>
          <w:sz w:val="24"/>
          <w:szCs w:val="24"/>
        </w:rPr>
      </w:pPr>
      <w:r>
        <w:rPr>
          <w:sz w:val="24"/>
          <w:szCs w:val="24"/>
        </w:rPr>
        <w:t>Дебет</w:t>
      </w:r>
      <w:r w:rsidRPr="00A33F9B">
        <w:rPr>
          <w:sz w:val="24"/>
          <w:szCs w:val="24"/>
        </w:rPr>
        <w:t xml:space="preserve"> </w:t>
      </w:r>
      <w:proofErr w:type="spellStart"/>
      <w:r w:rsidRPr="00A33F9B">
        <w:rPr>
          <w:sz w:val="24"/>
          <w:szCs w:val="24"/>
        </w:rPr>
        <w:t>хххх</w:t>
      </w:r>
      <w:proofErr w:type="spellEnd"/>
      <w:r w:rsidRPr="00A33F9B">
        <w:rPr>
          <w:sz w:val="24"/>
          <w:szCs w:val="24"/>
        </w:rPr>
        <w:t xml:space="preserve"> </w:t>
      </w:r>
      <w:proofErr w:type="spellStart"/>
      <w:r w:rsidRPr="00A33F9B">
        <w:rPr>
          <w:sz w:val="24"/>
          <w:szCs w:val="24"/>
        </w:rPr>
        <w:t>хххххххххх</w:t>
      </w:r>
      <w:proofErr w:type="spellEnd"/>
      <w:r w:rsidRPr="00A33F9B">
        <w:rPr>
          <w:sz w:val="24"/>
          <w:szCs w:val="24"/>
        </w:rPr>
        <w:t xml:space="preserve"> 140 12094</w:t>
      </w:r>
      <w:r>
        <w:rPr>
          <w:sz w:val="24"/>
          <w:szCs w:val="24"/>
        </w:rPr>
        <w:t>1</w:t>
      </w:r>
      <w:r w:rsidRPr="00A33F9B">
        <w:rPr>
          <w:sz w:val="24"/>
          <w:szCs w:val="24"/>
        </w:rPr>
        <w:t xml:space="preserve">560 </w:t>
      </w:r>
      <w:r>
        <w:rPr>
          <w:sz w:val="24"/>
          <w:szCs w:val="24"/>
        </w:rPr>
        <w:t>– Кредит</w:t>
      </w:r>
      <w:r w:rsidRPr="00A33F9B">
        <w:rPr>
          <w:sz w:val="24"/>
          <w:szCs w:val="24"/>
        </w:rPr>
        <w:t xml:space="preserve"> </w:t>
      </w:r>
      <w:proofErr w:type="spellStart"/>
      <w:r w:rsidRPr="00A33F9B">
        <w:rPr>
          <w:sz w:val="24"/>
          <w:szCs w:val="24"/>
        </w:rPr>
        <w:t>хххх</w:t>
      </w:r>
      <w:proofErr w:type="spellEnd"/>
      <w:r w:rsidRPr="00A33F9B">
        <w:rPr>
          <w:sz w:val="24"/>
          <w:szCs w:val="24"/>
        </w:rPr>
        <w:t xml:space="preserve"> </w:t>
      </w:r>
      <w:proofErr w:type="spellStart"/>
      <w:r w:rsidRPr="00A33F9B">
        <w:rPr>
          <w:sz w:val="24"/>
          <w:szCs w:val="24"/>
        </w:rPr>
        <w:t>хххххххххх</w:t>
      </w:r>
      <w:proofErr w:type="spellEnd"/>
      <w:r w:rsidRPr="00A33F9B">
        <w:rPr>
          <w:sz w:val="24"/>
          <w:szCs w:val="24"/>
        </w:rPr>
        <w:t xml:space="preserve"> 140 14011014</w:t>
      </w:r>
      <w:r>
        <w:rPr>
          <w:sz w:val="24"/>
          <w:szCs w:val="24"/>
        </w:rPr>
        <w:t>1</w:t>
      </w:r>
      <w:r w:rsidRPr="00A33F9B">
        <w:rPr>
          <w:sz w:val="24"/>
          <w:szCs w:val="24"/>
        </w:rPr>
        <w:t xml:space="preserve"> – н</w:t>
      </w:r>
      <w:r w:rsidRPr="00A33F9B">
        <w:rPr>
          <w:sz w:val="24"/>
          <w:szCs w:val="24"/>
        </w:rPr>
        <w:t>а</w:t>
      </w:r>
      <w:r w:rsidRPr="00A33F9B">
        <w:rPr>
          <w:sz w:val="24"/>
          <w:szCs w:val="24"/>
        </w:rPr>
        <w:t>числена сумма штрафных санкций;</w:t>
      </w:r>
    </w:p>
    <w:p w:rsidR="00143CB0" w:rsidRPr="00A33F9B" w:rsidRDefault="00143CB0" w:rsidP="00143CB0">
      <w:pPr>
        <w:pStyle w:val="3"/>
        <w:spacing w:before="40" w:after="0"/>
        <w:ind w:left="-284"/>
        <w:jc w:val="both"/>
        <w:rPr>
          <w:sz w:val="24"/>
          <w:szCs w:val="24"/>
        </w:rPr>
      </w:pPr>
      <w:r>
        <w:rPr>
          <w:sz w:val="24"/>
          <w:szCs w:val="24"/>
        </w:rPr>
        <w:t>Дебет</w:t>
      </w:r>
      <w:r w:rsidRPr="00A33F9B">
        <w:rPr>
          <w:sz w:val="24"/>
          <w:szCs w:val="24"/>
        </w:rPr>
        <w:t xml:space="preserve"> 0000 0000000000 000 330401830 </w:t>
      </w:r>
      <w:r>
        <w:rPr>
          <w:sz w:val="24"/>
          <w:szCs w:val="24"/>
        </w:rPr>
        <w:t>– Кредит</w:t>
      </w:r>
      <w:r w:rsidRPr="00A33F9B">
        <w:rPr>
          <w:sz w:val="24"/>
          <w:szCs w:val="24"/>
        </w:rPr>
        <w:t xml:space="preserve"> 0000 0000000000 000 320111610 (К 18 КОСГУ 610) – прекращено зачетом встречного требования обязательство по возврату обе</w:t>
      </w:r>
      <w:r w:rsidRPr="00A33F9B">
        <w:rPr>
          <w:sz w:val="24"/>
          <w:szCs w:val="24"/>
        </w:rPr>
        <w:t>с</w:t>
      </w:r>
      <w:r w:rsidRPr="00A33F9B">
        <w:rPr>
          <w:sz w:val="24"/>
          <w:szCs w:val="24"/>
        </w:rPr>
        <w:t>печения исполнения контрактов;</w:t>
      </w:r>
    </w:p>
    <w:p w:rsidR="00143CB0" w:rsidRPr="00A33F9B" w:rsidRDefault="00143CB0" w:rsidP="00143CB0">
      <w:pPr>
        <w:pStyle w:val="3"/>
        <w:spacing w:before="40" w:after="0"/>
        <w:ind w:left="-284"/>
        <w:jc w:val="both"/>
        <w:rPr>
          <w:sz w:val="24"/>
          <w:szCs w:val="24"/>
        </w:rPr>
      </w:pPr>
      <w:r>
        <w:rPr>
          <w:sz w:val="24"/>
          <w:szCs w:val="24"/>
        </w:rPr>
        <w:t>Дебет</w:t>
      </w:r>
      <w:r w:rsidRPr="00A33F9B">
        <w:rPr>
          <w:sz w:val="24"/>
          <w:szCs w:val="24"/>
        </w:rPr>
        <w:t xml:space="preserve"> </w:t>
      </w:r>
      <w:proofErr w:type="spellStart"/>
      <w:r w:rsidRPr="00A33F9B">
        <w:rPr>
          <w:sz w:val="24"/>
          <w:szCs w:val="24"/>
        </w:rPr>
        <w:t>хххх</w:t>
      </w:r>
      <w:proofErr w:type="spellEnd"/>
      <w:r w:rsidRPr="00A33F9B">
        <w:rPr>
          <w:sz w:val="24"/>
          <w:szCs w:val="24"/>
        </w:rPr>
        <w:t xml:space="preserve"> </w:t>
      </w:r>
      <w:proofErr w:type="spellStart"/>
      <w:r w:rsidRPr="00A33F9B">
        <w:rPr>
          <w:sz w:val="24"/>
          <w:szCs w:val="24"/>
        </w:rPr>
        <w:t>хххххххххх</w:t>
      </w:r>
      <w:proofErr w:type="spellEnd"/>
      <w:r w:rsidRPr="00A33F9B">
        <w:rPr>
          <w:sz w:val="24"/>
          <w:szCs w:val="24"/>
        </w:rPr>
        <w:t xml:space="preserve"> 140 12100214</w:t>
      </w:r>
      <w:r>
        <w:rPr>
          <w:sz w:val="24"/>
          <w:szCs w:val="24"/>
        </w:rPr>
        <w:t>1</w:t>
      </w:r>
      <w:r w:rsidRPr="00A33F9B">
        <w:rPr>
          <w:sz w:val="24"/>
          <w:szCs w:val="24"/>
        </w:rPr>
        <w:t xml:space="preserve"> </w:t>
      </w:r>
      <w:r>
        <w:rPr>
          <w:sz w:val="24"/>
          <w:szCs w:val="24"/>
        </w:rPr>
        <w:t>– Кредит</w:t>
      </w:r>
      <w:r w:rsidRPr="00A33F9B">
        <w:rPr>
          <w:sz w:val="24"/>
          <w:szCs w:val="24"/>
        </w:rPr>
        <w:t xml:space="preserve"> </w:t>
      </w:r>
      <w:proofErr w:type="spellStart"/>
      <w:r w:rsidRPr="00A33F9B">
        <w:rPr>
          <w:sz w:val="24"/>
          <w:szCs w:val="24"/>
        </w:rPr>
        <w:t>хххх</w:t>
      </w:r>
      <w:proofErr w:type="spellEnd"/>
      <w:r w:rsidRPr="00A33F9B">
        <w:rPr>
          <w:sz w:val="24"/>
          <w:szCs w:val="24"/>
        </w:rPr>
        <w:t xml:space="preserve"> </w:t>
      </w:r>
      <w:proofErr w:type="spellStart"/>
      <w:r w:rsidRPr="00A33F9B">
        <w:rPr>
          <w:sz w:val="24"/>
          <w:szCs w:val="24"/>
        </w:rPr>
        <w:t>хххххххххх</w:t>
      </w:r>
      <w:proofErr w:type="spellEnd"/>
      <w:r w:rsidRPr="00A33F9B">
        <w:rPr>
          <w:sz w:val="24"/>
          <w:szCs w:val="24"/>
        </w:rPr>
        <w:t xml:space="preserve"> 140 12094</w:t>
      </w:r>
      <w:r>
        <w:rPr>
          <w:sz w:val="24"/>
          <w:szCs w:val="24"/>
        </w:rPr>
        <w:t>1</w:t>
      </w:r>
      <w:r w:rsidRPr="00A33F9B">
        <w:rPr>
          <w:sz w:val="24"/>
          <w:szCs w:val="24"/>
        </w:rPr>
        <w:t xml:space="preserve">660 – обеспечение направлено в </w:t>
      </w:r>
      <w:r>
        <w:rPr>
          <w:sz w:val="24"/>
          <w:szCs w:val="24"/>
        </w:rPr>
        <w:t>доход бюджета (письмо Минфина России</w:t>
      </w:r>
      <w:r w:rsidRPr="00A33F9B">
        <w:rPr>
          <w:sz w:val="24"/>
          <w:szCs w:val="24"/>
        </w:rPr>
        <w:t xml:space="preserve"> и Федерального казначейс</w:t>
      </w:r>
      <w:r w:rsidRPr="00A33F9B">
        <w:rPr>
          <w:sz w:val="24"/>
          <w:szCs w:val="24"/>
        </w:rPr>
        <w:t>т</w:t>
      </w:r>
      <w:r w:rsidRPr="00A33F9B">
        <w:rPr>
          <w:sz w:val="24"/>
          <w:szCs w:val="24"/>
        </w:rPr>
        <w:t>ва РФ от 25.12.2014</w:t>
      </w:r>
      <w:r>
        <w:rPr>
          <w:sz w:val="24"/>
          <w:szCs w:val="24"/>
        </w:rPr>
        <w:t xml:space="preserve"> </w:t>
      </w:r>
      <w:r w:rsidRPr="00A33F9B">
        <w:rPr>
          <w:sz w:val="24"/>
          <w:szCs w:val="24"/>
        </w:rPr>
        <w:t>02-02-04/67438/ 42-7.4-05/5.1-805).</w:t>
      </w:r>
    </w:p>
    <w:p w:rsidR="00143CB0" w:rsidRPr="00D126A7" w:rsidRDefault="00143CB0" w:rsidP="00143CB0">
      <w:pPr>
        <w:pStyle w:val="3"/>
        <w:spacing w:before="40" w:after="0"/>
        <w:ind w:left="-284"/>
        <w:jc w:val="both"/>
        <w:rPr>
          <w:sz w:val="24"/>
          <w:szCs w:val="24"/>
        </w:rPr>
      </w:pPr>
      <w:r>
        <w:rPr>
          <w:sz w:val="24"/>
          <w:szCs w:val="24"/>
        </w:rPr>
        <w:t xml:space="preserve">9.4. </w:t>
      </w:r>
      <w:r w:rsidRPr="00D126A7">
        <w:rPr>
          <w:sz w:val="24"/>
          <w:szCs w:val="24"/>
        </w:rPr>
        <w:t>Банковские гарантии, предоставленные в обеспечение участия в конкурсе (аукци</w:t>
      </w:r>
      <w:r w:rsidRPr="00D126A7">
        <w:rPr>
          <w:sz w:val="24"/>
          <w:szCs w:val="24"/>
        </w:rPr>
        <w:t>о</w:t>
      </w:r>
      <w:r w:rsidRPr="00D126A7">
        <w:rPr>
          <w:sz w:val="24"/>
          <w:szCs w:val="24"/>
        </w:rPr>
        <w:t xml:space="preserve">не), а также в обеспечение исполнения контракта, в силу </w:t>
      </w:r>
      <w:hyperlink r:id="rId162" w:history="1">
        <w:r>
          <w:rPr>
            <w:sz w:val="24"/>
            <w:szCs w:val="24"/>
          </w:rPr>
          <w:t xml:space="preserve">п. </w:t>
        </w:r>
        <w:r w:rsidRPr="00D126A7">
          <w:rPr>
            <w:sz w:val="24"/>
            <w:szCs w:val="24"/>
          </w:rPr>
          <w:t>351</w:t>
        </w:r>
      </w:hyperlink>
      <w:r w:rsidRPr="00D126A7">
        <w:rPr>
          <w:sz w:val="24"/>
          <w:szCs w:val="24"/>
        </w:rPr>
        <w:t xml:space="preserve"> Приказа № 157н подлежат учету на </w:t>
      </w:r>
      <w:proofErr w:type="spellStart"/>
      <w:r w:rsidRPr="00D126A7">
        <w:rPr>
          <w:sz w:val="24"/>
          <w:szCs w:val="24"/>
        </w:rPr>
        <w:t>забалансовом</w:t>
      </w:r>
      <w:proofErr w:type="spellEnd"/>
      <w:r w:rsidRPr="00D126A7">
        <w:rPr>
          <w:sz w:val="24"/>
          <w:szCs w:val="24"/>
        </w:rPr>
        <w:t xml:space="preserve"> счете 10 «Обеспечение исполнения обязательств».</w:t>
      </w:r>
    </w:p>
    <w:p w:rsidR="00143CB0" w:rsidRPr="00D126A7" w:rsidRDefault="00143CB0" w:rsidP="00143CB0">
      <w:pPr>
        <w:autoSpaceDE w:val="0"/>
        <w:autoSpaceDN w:val="0"/>
        <w:adjustRightInd w:val="0"/>
        <w:ind w:left="-284"/>
        <w:jc w:val="both"/>
      </w:pPr>
      <w:r w:rsidRPr="00D126A7">
        <w:t xml:space="preserve">Согласно </w:t>
      </w:r>
      <w:hyperlink r:id="rId163" w:history="1">
        <w:r w:rsidRPr="00D126A7">
          <w:t>Письму</w:t>
        </w:r>
      </w:hyperlink>
      <w:r w:rsidRPr="00D126A7">
        <w:t xml:space="preserve"> Минфина России от 27.06.2014 № 02-07-07/31342 обеспечение обяз</w:t>
      </w:r>
      <w:r w:rsidRPr="00D126A7">
        <w:t>а</w:t>
      </w:r>
      <w:r w:rsidRPr="00D126A7">
        <w:t xml:space="preserve">тельства в виде банковской гарантии отражается на данном счете датой предоставления этой гарантии. Выбытие банковской гарантии с учета на </w:t>
      </w:r>
      <w:proofErr w:type="spellStart"/>
      <w:r w:rsidRPr="00D126A7">
        <w:t>забалансовом</w:t>
      </w:r>
      <w:proofErr w:type="spellEnd"/>
      <w:r w:rsidRPr="00D126A7">
        <w:t xml:space="preserve"> счете 10 (отражение по счету со знаком «минус») отражается датой прекращения обязательства, в обеспечение которого выдана названная гарантия (датой исполнения поставщиком (исполнителем) обяз</w:t>
      </w:r>
      <w:r w:rsidRPr="00D126A7">
        <w:t>а</w:t>
      </w:r>
      <w:r w:rsidRPr="00D126A7">
        <w:t>тельств, обеспеченных гарантией, или датой исполнения банком требований заказчика об уплате денежной суммы в связи с нарушением поставщиком (исполнителем) обязательства, в обеспечение которого была выдана гарантия).</w:t>
      </w:r>
    </w:p>
    <w:p w:rsidR="00143CB0" w:rsidRPr="00D126A7" w:rsidRDefault="00143CB0" w:rsidP="00143CB0">
      <w:pPr>
        <w:pStyle w:val="3"/>
        <w:spacing w:after="0"/>
        <w:ind w:left="-284"/>
        <w:jc w:val="both"/>
        <w:rPr>
          <w:sz w:val="24"/>
          <w:szCs w:val="24"/>
        </w:rPr>
      </w:pPr>
      <w:r>
        <w:rPr>
          <w:sz w:val="24"/>
          <w:szCs w:val="24"/>
        </w:rPr>
        <w:t>9.5.</w:t>
      </w:r>
      <w:r w:rsidRPr="00D126A7">
        <w:rPr>
          <w:sz w:val="24"/>
          <w:szCs w:val="24"/>
        </w:rPr>
        <w:t xml:space="preserve"> Денежными средствами в пути в целях </w:t>
      </w:r>
      <w:r>
        <w:rPr>
          <w:sz w:val="24"/>
          <w:szCs w:val="24"/>
        </w:rPr>
        <w:t>бюджетного</w:t>
      </w:r>
      <w:r w:rsidRPr="00D126A7">
        <w:rPr>
          <w:sz w:val="24"/>
          <w:szCs w:val="24"/>
        </w:rPr>
        <w:t xml:space="preserve"> учета признаются денежные средства, перечисленные учреждению, зачисленные не в один операционный день, а также средства, переведенные с одного счета учреждения на другой счет, в том числе при осущес</w:t>
      </w:r>
      <w:r w:rsidRPr="00D126A7">
        <w:rPr>
          <w:sz w:val="24"/>
          <w:szCs w:val="24"/>
        </w:rPr>
        <w:t>т</w:t>
      </w:r>
      <w:r w:rsidRPr="00D126A7">
        <w:rPr>
          <w:sz w:val="24"/>
          <w:szCs w:val="24"/>
        </w:rPr>
        <w:t>влении операций с использованием (дебетовых) банковских карт, при условии перечисления (зачисления) денежных средств не в один операционный день.</w:t>
      </w:r>
    </w:p>
    <w:p w:rsidR="00143CB0" w:rsidRPr="00D126A7" w:rsidRDefault="00143CB0" w:rsidP="00143CB0">
      <w:pPr>
        <w:autoSpaceDE w:val="0"/>
        <w:autoSpaceDN w:val="0"/>
        <w:adjustRightInd w:val="0"/>
        <w:ind w:left="-284"/>
        <w:jc w:val="both"/>
      </w:pPr>
      <w:r w:rsidRPr="00D126A7">
        <w:t xml:space="preserve">Расчеты пластиковыми картами отражать на счете </w:t>
      </w:r>
      <w:r>
        <w:t>1</w:t>
      </w:r>
      <w:r w:rsidRPr="00D126A7">
        <w:t>20123000 «Денежные средства в пути», при условии перечисления (зачисления) денежных средств не в один операционный день (</w:t>
      </w:r>
      <w:r>
        <w:t xml:space="preserve">п. </w:t>
      </w:r>
      <w:r w:rsidRPr="00D126A7">
        <w:t>162 Приказа № 157н).</w:t>
      </w:r>
    </w:p>
    <w:p w:rsidR="00143CB0" w:rsidRPr="00D126A7" w:rsidRDefault="00143CB0" w:rsidP="00143CB0">
      <w:pPr>
        <w:autoSpaceDE w:val="0"/>
        <w:autoSpaceDN w:val="0"/>
        <w:adjustRightInd w:val="0"/>
        <w:ind w:left="-284"/>
        <w:jc w:val="both"/>
      </w:pPr>
      <w:r w:rsidRPr="00D126A7">
        <w:t>Списание или зачисление денежных средств по операциям, совершаемым с использов</w:t>
      </w:r>
      <w:r w:rsidRPr="00D126A7">
        <w:t>а</w:t>
      </w:r>
      <w:r w:rsidRPr="00D126A7">
        <w:t>нием платежных карт, осуществляется не позднее рабочего дня, следующего за днем посту</w:t>
      </w:r>
      <w:r w:rsidRPr="00D126A7">
        <w:t>п</w:t>
      </w:r>
      <w:r w:rsidRPr="00D126A7">
        <w:t>ления в кредитную организацию реестра платежей или электронного журнала.</w:t>
      </w:r>
    </w:p>
    <w:p w:rsidR="00143CB0" w:rsidRPr="00D126A7" w:rsidRDefault="00143CB0" w:rsidP="00143CB0">
      <w:pPr>
        <w:pStyle w:val="3"/>
        <w:spacing w:after="0"/>
        <w:ind w:left="-284"/>
        <w:jc w:val="both"/>
        <w:rPr>
          <w:sz w:val="24"/>
          <w:szCs w:val="24"/>
        </w:rPr>
      </w:pPr>
      <w:r w:rsidRPr="00D126A7">
        <w:rPr>
          <w:sz w:val="24"/>
          <w:szCs w:val="24"/>
        </w:rPr>
        <w:t>В учете отражать перечисление следующими бухгалтерскими записями:</w:t>
      </w:r>
    </w:p>
    <w:p w:rsidR="00143CB0" w:rsidRPr="00D126A7" w:rsidRDefault="00143CB0" w:rsidP="00143CB0">
      <w:pPr>
        <w:pStyle w:val="3"/>
        <w:spacing w:before="40" w:after="0"/>
        <w:ind w:left="-284"/>
        <w:jc w:val="both"/>
        <w:rPr>
          <w:sz w:val="24"/>
          <w:szCs w:val="24"/>
        </w:rPr>
      </w:pPr>
      <w:r>
        <w:rPr>
          <w:sz w:val="24"/>
          <w:szCs w:val="24"/>
        </w:rPr>
        <w:t>Дебет</w:t>
      </w:r>
      <w:r w:rsidRPr="00D126A7">
        <w:rPr>
          <w:sz w:val="24"/>
          <w:szCs w:val="24"/>
        </w:rPr>
        <w:t xml:space="preserve"> </w:t>
      </w:r>
      <w:proofErr w:type="spellStart"/>
      <w:r w:rsidRPr="00D126A7">
        <w:rPr>
          <w:sz w:val="24"/>
          <w:szCs w:val="24"/>
        </w:rPr>
        <w:t>хххх</w:t>
      </w:r>
      <w:proofErr w:type="spellEnd"/>
      <w:r w:rsidRPr="00D126A7">
        <w:rPr>
          <w:sz w:val="24"/>
          <w:szCs w:val="24"/>
        </w:rPr>
        <w:t xml:space="preserve"> 0000000000 000 </w:t>
      </w:r>
      <w:r>
        <w:rPr>
          <w:sz w:val="24"/>
          <w:szCs w:val="24"/>
        </w:rPr>
        <w:t>1</w:t>
      </w:r>
      <w:r w:rsidRPr="00D126A7">
        <w:rPr>
          <w:sz w:val="24"/>
          <w:szCs w:val="24"/>
        </w:rPr>
        <w:t xml:space="preserve">20123510 (17 КОСГУ 510) </w:t>
      </w:r>
      <w:r>
        <w:rPr>
          <w:sz w:val="24"/>
          <w:szCs w:val="24"/>
        </w:rPr>
        <w:t>– Кредит</w:t>
      </w:r>
      <w:r w:rsidRPr="00D126A7">
        <w:rPr>
          <w:sz w:val="24"/>
          <w:szCs w:val="24"/>
        </w:rPr>
        <w:t xml:space="preserve"> </w:t>
      </w:r>
      <w:proofErr w:type="spellStart"/>
      <w:r w:rsidRPr="00D126A7">
        <w:rPr>
          <w:sz w:val="24"/>
          <w:szCs w:val="24"/>
        </w:rPr>
        <w:t>х</w:t>
      </w:r>
      <w:r>
        <w:rPr>
          <w:sz w:val="24"/>
          <w:szCs w:val="24"/>
        </w:rPr>
        <w:t>ххх</w:t>
      </w:r>
      <w:proofErr w:type="spellEnd"/>
      <w:r>
        <w:rPr>
          <w:sz w:val="24"/>
          <w:szCs w:val="24"/>
        </w:rPr>
        <w:t xml:space="preserve"> </w:t>
      </w:r>
      <w:proofErr w:type="spellStart"/>
      <w:r>
        <w:rPr>
          <w:sz w:val="24"/>
          <w:szCs w:val="24"/>
        </w:rPr>
        <w:t>хххххххххх</w:t>
      </w:r>
      <w:proofErr w:type="spellEnd"/>
      <w:r>
        <w:rPr>
          <w:sz w:val="24"/>
          <w:szCs w:val="24"/>
        </w:rPr>
        <w:t xml:space="preserve"> КВР 130405000</w:t>
      </w:r>
      <w:r w:rsidRPr="00D126A7">
        <w:rPr>
          <w:sz w:val="24"/>
          <w:szCs w:val="24"/>
        </w:rPr>
        <w:t>.</w:t>
      </w:r>
    </w:p>
    <w:p w:rsidR="00143CB0" w:rsidRPr="00D126A7" w:rsidRDefault="00143CB0" w:rsidP="00143CB0">
      <w:pPr>
        <w:pStyle w:val="3"/>
        <w:spacing w:before="40" w:after="0"/>
        <w:ind w:left="-284"/>
        <w:jc w:val="both"/>
        <w:rPr>
          <w:sz w:val="24"/>
          <w:szCs w:val="24"/>
        </w:rPr>
      </w:pPr>
      <w:r w:rsidRPr="00D126A7">
        <w:rPr>
          <w:sz w:val="24"/>
          <w:szCs w:val="24"/>
        </w:rPr>
        <w:lastRenderedPageBreak/>
        <w:t xml:space="preserve">Использовать счет </w:t>
      </w:r>
      <w:r>
        <w:rPr>
          <w:sz w:val="24"/>
          <w:szCs w:val="24"/>
        </w:rPr>
        <w:t>1</w:t>
      </w:r>
      <w:r w:rsidRPr="00D126A7">
        <w:rPr>
          <w:sz w:val="24"/>
          <w:szCs w:val="24"/>
        </w:rPr>
        <w:t>20123000 при перечислении денежных средств на хозяйственные карты учреждения в подотчет</w:t>
      </w:r>
      <w:r>
        <w:rPr>
          <w:sz w:val="24"/>
          <w:szCs w:val="24"/>
        </w:rPr>
        <w:t xml:space="preserve"> на хозяйственную карту</w:t>
      </w:r>
      <w:r w:rsidRPr="00D126A7">
        <w:rPr>
          <w:sz w:val="24"/>
          <w:szCs w:val="24"/>
        </w:rPr>
        <w:t>:</w:t>
      </w:r>
    </w:p>
    <w:p w:rsidR="00143CB0" w:rsidRPr="00D126A7" w:rsidRDefault="00143CB0" w:rsidP="00143CB0">
      <w:pPr>
        <w:pStyle w:val="3"/>
        <w:spacing w:before="40" w:after="0"/>
        <w:ind w:left="-284"/>
        <w:jc w:val="both"/>
        <w:rPr>
          <w:sz w:val="24"/>
          <w:szCs w:val="24"/>
        </w:rPr>
      </w:pPr>
      <w:r>
        <w:rPr>
          <w:sz w:val="24"/>
          <w:szCs w:val="24"/>
        </w:rPr>
        <w:t>Дебет</w:t>
      </w:r>
      <w:r w:rsidRPr="00D126A7">
        <w:rPr>
          <w:sz w:val="24"/>
          <w:szCs w:val="24"/>
        </w:rPr>
        <w:t xml:space="preserve"> </w:t>
      </w:r>
      <w:proofErr w:type="spellStart"/>
      <w:r w:rsidRPr="00D126A7">
        <w:rPr>
          <w:sz w:val="24"/>
          <w:szCs w:val="24"/>
        </w:rPr>
        <w:t>хххх</w:t>
      </w:r>
      <w:proofErr w:type="spellEnd"/>
      <w:r w:rsidRPr="00D126A7">
        <w:rPr>
          <w:sz w:val="24"/>
          <w:szCs w:val="24"/>
        </w:rPr>
        <w:t xml:space="preserve"> </w:t>
      </w:r>
      <w:proofErr w:type="spellStart"/>
      <w:r>
        <w:rPr>
          <w:sz w:val="24"/>
          <w:szCs w:val="24"/>
        </w:rPr>
        <w:t>ххххххххххх</w:t>
      </w:r>
      <w:proofErr w:type="spellEnd"/>
      <w:r w:rsidRPr="00D126A7">
        <w:rPr>
          <w:sz w:val="24"/>
          <w:szCs w:val="24"/>
        </w:rPr>
        <w:t xml:space="preserve"> КВР </w:t>
      </w:r>
      <w:r>
        <w:rPr>
          <w:sz w:val="24"/>
          <w:szCs w:val="24"/>
        </w:rPr>
        <w:t>1</w:t>
      </w:r>
      <w:r w:rsidRPr="00D126A7">
        <w:rPr>
          <w:sz w:val="24"/>
          <w:szCs w:val="24"/>
        </w:rPr>
        <w:t xml:space="preserve">208хх560 </w:t>
      </w:r>
      <w:r>
        <w:rPr>
          <w:sz w:val="24"/>
          <w:szCs w:val="24"/>
        </w:rPr>
        <w:t>– Кредит</w:t>
      </w:r>
      <w:r w:rsidRPr="00D126A7">
        <w:rPr>
          <w:sz w:val="24"/>
          <w:szCs w:val="24"/>
        </w:rPr>
        <w:t xml:space="preserve"> </w:t>
      </w:r>
      <w:proofErr w:type="spellStart"/>
      <w:r w:rsidRPr="00D126A7">
        <w:rPr>
          <w:sz w:val="24"/>
          <w:szCs w:val="24"/>
        </w:rPr>
        <w:t>х</w:t>
      </w:r>
      <w:r>
        <w:rPr>
          <w:sz w:val="24"/>
          <w:szCs w:val="24"/>
        </w:rPr>
        <w:t>ххх</w:t>
      </w:r>
      <w:proofErr w:type="spellEnd"/>
      <w:r>
        <w:rPr>
          <w:sz w:val="24"/>
          <w:szCs w:val="24"/>
        </w:rPr>
        <w:t xml:space="preserve"> 0000000000 000 120123610 (К </w:t>
      </w:r>
      <w:r w:rsidRPr="00D126A7">
        <w:rPr>
          <w:sz w:val="24"/>
          <w:szCs w:val="24"/>
        </w:rPr>
        <w:t>18 КОСГУ 2хх, 3хх) – отражено зачисление денежных средств на хозяйственную карту.</w:t>
      </w:r>
    </w:p>
    <w:p w:rsidR="00143CB0" w:rsidRPr="00D126A7" w:rsidRDefault="00143CB0" w:rsidP="00143CB0">
      <w:pPr>
        <w:autoSpaceDE w:val="0"/>
        <w:autoSpaceDN w:val="0"/>
        <w:adjustRightInd w:val="0"/>
        <w:spacing w:before="40"/>
        <w:ind w:left="-284"/>
        <w:jc w:val="both"/>
        <w:outlineLvl w:val="0"/>
      </w:pPr>
      <w:r w:rsidRPr="00D126A7">
        <w:t>Порядок расчетов с подотчетными лицами с использованием банковской заработной карты сотрудника организовать следующим образом.</w:t>
      </w:r>
    </w:p>
    <w:p w:rsidR="00143CB0" w:rsidRPr="00D126A7" w:rsidRDefault="00143CB0" w:rsidP="00143CB0">
      <w:pPr>
        <w:tabs>
          <w:tab w:val="left" w:pos="900"/>
        </w:tabs>
        <w:autoSpaceDE w:val="0"/>
        <w:autoSpaceDN w:val="0"/>
        <w:adjustRightInd w:val="0"/>
        <w:ind w:left="-284"/>
        <w:jc w:val="both"/>
      </w:pPr>
      <w:r>
        <w:t>– в</w:t>
      </w:r>
      <w:r w:rsidRPr="00D126A7">
        <w:t xml:space="preserve"> </w:t>
      </w:r>
      <w:hyperlink r:id="rId164" w:history="1">
        <w:r w:rsidRPr="00D126A7">
          <w:t>платежном поручении</w:t>
        </w:r>
      </w:hyperlink>
      <w:r w:rsidRPr="00D126A7">
        <w:t xml:space="preserve"> нужно указывать, что перечисленные средства являются по</w:t>
      </w:r>
      <w:r w:rsidRPr="00D126A7">
        <w:t>д</w:t>
      </w:r>
      <w:r w:rsidRPr="00D126A7">
        <w:t>отчет</w:t>
      </w:r>
      <w:r>
        <w:t>ными;</w:t>
      </w:r>
    </w:p>
    <w:p w:rsidR="00143CB0" w:rsidRPr="00D126A7" w:rsidRDefault="00143CB0" w:rsidP="00143CB0">
      <w:pPr>
        <w:tabs>
          <w:tab w:val="left" w:pos="900"/>
        </w:tabs>
        <w:autoSpaceDE w:val="0"/>
        <w:autoSpaceDN w:val="0"/>
        <w:adjustRightInd w:val="0"/>
        <w:ind w:left="-284"/>
        <w:jc w:val="both"/>
      </w:pPr>
      <w:r>
        <w:t>– б</w:t>
      </w:r>
      <w:r w:rsidRPr="00D126A7">
        <w:t>ухгалтерия должна получить от сотрудника письменное заявление о перечислении подотчетных сумм на его личную банковск</w:t>
      </w:r>
      <w:r>
        <w:t>ую карту с указанием реквизитов;</w:t>
      </w:r>
    </w:p>
    <w:p w:rsidR="00143CB0" w:rsidRPr="00D126A7" w:rsidRDefault="00143CB0" w:rsidP="00143CB0">
      <w:pPr>
        <w:tabs>
          <w:tab w:val="left" w:pos="900"/>
        </w:tabs>
        <w:autoSpaceDE w:val="0"/>
        <w:autoSpaceDN w:val="0"/>
        <w:adjustRightInd w:val="0"/>
        <w:ind w:left="-284"/>
        <w:jc w:val="both"/>
      </w:pPr>
      <w:r>
        <w:t>– с</w:t>
      </w:r>
      <w:r w:rsidRPr="00D126A7">
        <w:t xml:space="preserve">отруднику к </w:t>
      </w:r>
      <w:hyperlink r:id="rId165" w:history="1">
        <w:r w:rsidRPr="00D126A7">
          <w:t>авансовому отчету</w:t>
        </w:r>
      </w:hyperlink>
      <w:r w:rsidRPr="00D126A7">
        <w:t xml:space="preserve"> необходимо приложить документы, подтвержда</w:t>
      </w:r>
      <w:r w:rsidRPr="00D126A7">
        <w:t>ю</w:t>
      </w:r>
      <w:r w:rsidRPr="00D126A7">
        <w:t>щие оплату банковской картой.</w:t>
      </w:r>
    </w:p>
    <w:p w:rsidR="00143CB0" w:rsidRPr="00D126A7" w:rsidRDefault="00143CB0" w:rsidP="00143CB0">
      <w:pPr>
        <w:pStyle w:val="3"/>
        <w:spacing w:after="0"/>
        <w:ind w:left="-284"/>
        <w:jc w:val="both"/>
        <w:rPr>
          <w:sz w:val="24"/>
          <w:szCs w:val="24"/>
        </w:rPr>
      </w:pPr>
      <w:r w:rsidRPr="00D126A7">
        <w:rPr>
          <w:sz w:val="24"/>
          <w:szCs w:val="24"/>
        </w:rPr>
        <w:t xml:space="preserve">Движение по счету </w:t>
      </w:r>
      <w:r>
        <w:rPr>
          <w:sz w:val="24"/>
          <w:szCs w:val="24"/>
        </w:rPr>
        <w:t>1</w:t>
      </w:r>
      <w:r w:rsidRPr="00D126A7">
        <w:rPr>
          <w:sz w:val="24"/>
          <w:szCs w:val="24"/>
        </w:rPr>
        <w:t>20123000 осуществлять при наличии следующих операций.</w:t>
      </w:r>
    </w:p>
    <w:p w:rsidR="00143CB0" w:rsidRPr="00D126A7" w:rsidRDefault="00143CB0" w:rsidP="00143CB0">
      <w:pPr>
        <w:pStyle w:val="3"/>
        <w:spacing w:after="0"/>
        <w:ind w:left="-284"/>
        <w:jc w:val="both"/>
        <w:rPr>
          <w:sz w:val="24"/>
          <w:szCs w:val="24"/>
        </w:rPr>
      </w:pPr>
      <w:r w:rsidRPr="00D126A7">
        <w:rPr>
          <w:sz w:val="24"/>
          <w:szCs w:val="24"/>
        </w:rPr>
        <w:t>Выбытие денежных средств из кассы учреждения при внесении наличных средств с и</w:t>
      </w:r>
      <w:r w:rsidRPr="00D126A7">
        <w:rPr>
          <w:sz w:val="24"/>
          <w:szCs w:val="24"/>
        </w:rPr>
        <w:t>с</w:t>
      </w:r>
      <w:r w:rsidRPr="00D126A7">
        <w:rPr>
          <w:sz w:val="24"/>
          <w:szCs w:val="24"/>
        </w:rPr>
        <w:t>пользованием банковских карт через банкомат (пункт выдачи наличных денежных средств, электронный терминал или другое техническое средство, предназначенное для совершения операций с использованием карт) отражать бухгалтерской записью:</w:t>
      </w:r>
    </w:p>
    <w:p w:rsidR="00143CB0" w:rsidRPr="00D126A7" w:rsidRDefault="00143CB0" w:rsidP="00143CB0">
      <w:pPr>
        <w:pStyle w:val="3"/>
        <w:spacing w:before="40" w:after="0"/>
        <w:ind w:left="-284"/>
        <w:jc w:val="both"/>
        <w:rPr>
          <w:sz w:val="24"/>
          <w:szCs w:val="24"/>
        </w:rPr>
      </w:pPr>
      <w:r>
        <w:rPr>
          <w:sz w:val="24"/>
          <w:szCs w:val="24"/>
        </w:rPr>
        <w:t>Дебет</w:t>
      </w:r>
      <w:r w:rsidRPr="00D126A7">
        <w:rPr>
          <w:sz w:val="24"/>
          <w:szCs w:val="24"/>
        </w:rPr>
        <w:t xml:space="preserve"> </w:t>
      </w:r>
      <w:proofErr w:type="spellStart"/>
      <w:r w:rsidRPr="00D126A7">
        <w:rPr>
          <w:sz w:val="24"/>
          <w:szCs w:val="24"/>
        </w:rPr>
        <w:t>хххх</w:t>
      </w:r>
      <w:proofErr w:type="spellEnd"/>
      <w:r w:rsidRPr="00D126A7">
        <w:rPr>
          <w:sz w:val="24"/>
          <w:szCs w:val="24"/>
        </w:rPr>
        <w:t xml:space="preserve"> 0000000000 000</w:t>
      </w:r>
      <w:r>
        <w:rPr>
          <w:sz w:val="24"/>
          <w:szCs w:val="24"/>
        </w:rPr>
        <w:t xml:space="preserve"> 1</w:t>
      </w:r>
      <w:r w:rsidRPr="00D126A7">
        <w:rPr>
          <w:sz w:val="24"/>
          <w:szCs w:val="24"/>
        </w:rPr>
        <w:t xml:space="preserve">20123510 (Д 17 КОСГУ 510) </w:t>
      </w:r>
      <w:r>
        <w:rPr>
          <w:sz w:val="24"/>
          <w:szCs w:val="24"/>
        </w:rPr>
        <w:t>– Кредит</w:t>
      </w:r>
      <w:r w:rsidRPr="00D126A7">
        <w:rPr>
          <w:sz w:val="24"/>
          <w:szCs w:val="24"/>
        </w:rPr>
        <w:t xml:space="preserve"> </w:t>
      </w:r>
      <w:proofErr w:type="spellStart"/>
      <w:r w:rsidRPr="00D126A7">
        <w:rPr>
          <w:sz w:val="24"/>
          <w:szCs w:val="24"/>
        </w:rPr>
        <w:t>хххх</w:t>
      </w:r>
      <w:proofErr w:type="spellEnd"/>
      <w:r w:rsidRPr="00D126A7">
        <w:rPr>
          <w:sz w:val="24"/>
          <w:szCs w:val="24"/>
        </w:rPr>
        <w:t xml:space="preserve"> 0000000000 000 </w:t>
      </w:r>
      <w:r>
        <w:rPr>
          <w:sz w:val="24"/>
          <w:szCs w:val="24"/>
        </w:rPr>
        <w:t>1</w:t>
      </w:r>
      <w:r w:rsidRPr="00D126A7">
        <w:rPr>
          <w:sz w:val="24"/>
          <w:szCs w:val="24"/>
        </w:rPr>
        <w:t>20134610 (К 18 КОСГУ 610).</w:t>
      </w:r>
    </w:p>
    <w:p w:rsidR="00143CB0" w:rsidRPr="00D126A7" w:rsidRDefault="00143CB0" w:rsidP="00143CB0">
      <w:pPr>
        <w:pStyle w:val="ConsPlusNormal0"/>
        <w:spacing w:before="40"/>
        <w:ind w:left="-284" w:firstLine="0"/>
        <w:jc w:val="both"/>
        <w:rPr>
          <w:rFonts w:ascii="Times New Roman" w:hAnsi="Times New Roman"/>
          <w:sz w:val="24"/>
          <w:szCs w:val="24"/>
        </w:rPr>
      </w:pPr>
      <w:r>
        <w:rPr>
          <w:rFonts w:ascii="Times New Roman" w:hAnsi="Times New Roman"/>
          <w:sz w:val="24"/>
          <w:szCs w:val="24"/>
        </w:rPr>
        <w:t>9.6.</w:t>
      </w:r>
      <w:r w:rsidRPr="000423C5">
        <w:rPr>
          <w:rFonts w:ascii="Times New Roman" w:hAnsi="Times New Roman"/>
          <w:sz w:val="24"/>
          <w:szCs w:val="24"/>
        </w:rPr>
        <w:t xml:space="preserve"> Перечисление заработной платы на карты сотрудников оформлять следующими з</w:t>
      </w:r>
      <w:r w:rsidRPr="000423C5">
        <w:rPr>
          <w:rFonts w:ascii="Times New Roman" w:hAnsi="Times New Roman"/>
          <w:sz w:val="24"/>
          <w:szCs w:val="24"/>
        </w:rPr>
        <w:t>а</w:t>
      </w:r>
      <w:r w:rsidRPr="000423C5">
        <w:rPr>
          <w:rFonts w:ascii="Times New Roman" w:hAnsi="Times New Roman"/>
          <w:sz w:val="24"/>
          <w:szCs w:val="24"/>
        </w:rPr>
        <w:t>писями (письмо Минфина Р</w:t>
      </w:r>
      <w:r>
        <w:rPr>
          <w:rFonts w:ascii="Times New Roman" w:hAnsi="Times New Roman"/>
          <w:sz w:val="24"/>
          <w:szCs w:val="24"/>
        </w:rPr>
        <w:t>оссии</w:t>
      </w:r>
      <w:r w:rsidRPr="000423C5">
        <w:rPr>
          <w:rFonts w:ascii="Times New Roman" w:hAnsi="Times New Roman"/>
          <w:sz w:val="24"/>
          <w:szCs w:val="24"/>
        </w:rPr>
        <w:t xml:space="preserve"> от 28.03.2016</w:t>
      </w:r>
      <w:r>
        <w:rPr>
          <w:rFonts w:ascii="Times New Roman" w:hAnsi="Times New Roman"/>
          <w:sz w:val="24"/>
          <w:szCs w:val="24"/>
        </w:rPr>
        <w:t xml:space="preserve"> </w:t>
      </w:r>
      <w:r w:rsidRPr="000423C5">
        <w:rPr>
          <w:rFonts w:ascii="Times New Roman" w:hAnsi="Times New Roman"/>
          <w:sz w:val="24"/>
          <w:szCs w:val="24"/>
        </w:rPr>
        <w:t>№ 02-06-05/17100)</w:t>
      </w:r>
    </w:p>
    <w:p w:rsidR="00143CB0" w:rsidRPr="00D126A7" w:rsidRDefault="00143CB0" w:rsidP="00143CB0">
      <w:pPr>
        <w:pStyle w:val="ConsPlusNormal0"/>
        <w:ind w:left="-284" w:firstLine="0"/>
        <w:jc w:val="both"/>
        <w:rPr>
          <w:rFonts w:ascii="Times New Roman" w:hAnsi="Times New Roman"/>
          <w:sz w:val="24"/>
          <w:szCs w:val="24"/>
        </w:rPr>
      </w:pPr>
      <w:r w:rsidRPr="00D126A7">
        <w:rPr>
          <w:rFonts w:ascii="Times New Roman" w:hAnsi="Times New Roman"/>
          <w:sz w:val="24"/>
          <w:szCs w:val="24"/>
        </w:rPr>
        <w:t>При наличии заявления сотрудника с указанием реквизитов счета для перечисления:</w:t>
      </w:r>
    </w:p>
    <w:p w:rsidR="00143CB0" w:rsidRPr="00D126A7" w:rsidRDefault="00143CB0" w:rsidP="00143CB0">
      <w:pPr>
        <w:pStyle w:val="ConsPlusNormal0"/>
        <w:spacing w:before="40"/>
        <w:ind w:left="-284" w:firstLine="0"/>
        <w:jc w:val="both"/>
        <w:rPr>
          <w:rFonts w:ascii="Times New Roman" w:hAnsi="Times New Roman"/>
          <w:sz w:val="24"/>
          <w:szCs w:val="24"/>
        </w:rPr>
      </w:pPr>
      <w:r>
        <w:rPr>
          <w:rFonts w:ascii="Times New Roman" w:hAnsi="Times New Roman"/>
          <w:sz w:val="24"/>
          <w:szCs w:val="24"/>
        </w:rPr>
        <w:t>Дебет</w:t>
      </w:r>
      <w:r w:rsidRPr="00D126A7">
        <w:rPr>
          <w:rFonts w:ascii="Times New Roman" w:hAnsi="Times New Roman"/>
          <w:sz w:val="24"/>
          <w:szCs w:val="24"/>
        </w:rPr>
        <w:t xml:space="preserve"> </w:t>
      </w:r>
      <w:proofErr w:type="spellStart"/>
      <w:r w:rsidRPr="00D126A7">
        <w:rPr>
          <w:rFonts w:ascii="Times New Roman" w:hAnsi="Times New Roman"/>
          <w:sz w:val="24"/>
          <w:szCs w:val="24"/>
        </w:rPr>
        <w:t>хххх</w:t>
      </w:r>
      <w:proofErr w:type="spellEnd"/>
      <w:r w:rsidRPr="00D126A7">
        <w:rPr>
          <w:rFonts w:ascii="Times New Roman" w:hAnsi="Times New Roman"/>
          <w:sz w:val="24"/>
          <w:szCs w:val="24"/>
        </w:rPr>
        <w:t xml:space="preserve"> </w:t>
      </w:r>
      <w:proofErr w:type="spellStart"/>
      <w:r>
        <w:rPr>
          <w:rFonts w:ascii="Times New Roman" w:hAnsi="Times New Roman"/>
          <w:sz w:val="24"/>
          <w:szCs w:val="24"/>
        </w:rPr>
        <w:t>хххххххххх</w:t>
      </w:r>
      <w:proofErr w:type="spellEnd"/>
      <w:r w:rsidRPr="00D126A7">
        <w:rPr>
          <w:rFonts w:ascii="Times New Roman" w:hAnsi="Times New Roman"/>
          <w:sz w:val="24"/>
          <w:szCs w:val="24"/>
        </w:rPr>
        <w:t xml:space="preserve"> 1</w:t>
      </w:r>
      <w:r>
        <w:rPr>
          <w:rFonts w:ascii="Times New Roman" w:hAnsi="Times New Roman"/>
          <w:sz w:val="24"/>
          <w:szCs w:val="24"/>
        </w:rPr>
        <w:t>х</w:t>
      </w:r>
      <w:r w:rsidRPr="00D126A7">
        <w:rPr>
          <w:rFonts w:ascii="Times New Roman" w:hAnsi="Times New Roman"/>
          <w:sz w:val="24"/>
          <w:szCs w:val="24"/>
        </w:rPr>
        <w:t xml:space="preserve">1 </w:t>
      </w:r>
      <w:r>
        <w:rPr>
          <w:rFonts w:ascii="Times New Roman" w:hAnsi="Times New Roman"/>
          <w:sz w:val="24"/>
          <w:szCs w:val="24"/>
        </w:rPr>
        <w:t>1</w:t>
      </w:r>
      <w:r w:rsidRPr="00D126A7">
        <w:rPr>
          <w:rFonts w:ascii="Times New Roman" w:hAnsi="Times New Roman"/>
          <w:sz w:val="24"/>
          <w:szCs w:val="24"/>
        </w:rPr>
        <w:t xml:space="preserve">30211830 </w:t>
      </w:r>
      <w:r>
        <w:rPr>
          <w:rFonts w:ascii="Times New Roman" w:hAnsi="Times New Roman"/>
          <w:sz w:val="24"/>
          <w:szCs w:val="24"/>
        </w:rPr>
        <w:t>– Кредит</w:t>
      </w:r>
      <w:r w:rsidRPr="00D126A7">
        <w:rPr>
          <w:rFonts w:ascii="Times New Roman" w:hAnsi="Times New Roman"/>
          <w:sz w:val="24"/>
          <w:szCs w:val="24"/>
        </w:rPr>
        <w:t xml:space="preserve"> </w:t>
      </w:r>
      <w:proofErr w:type="spellStart"/>
      <w:r w:rsidRPr="00D126A7">
        <w:rPr>
          <w:rFonts w:ascii="Times New Roman" w:hAnsi="Times New Roman"/>
          <w:sz w:val="24"/>
          <w:szCs w:val="24"/>
        </w:rPr>
        <w:t>хххх</w:t>
      </w:r>
      <w:proofErr w:type="spellEnd"/>
      <w:r w:rsidRPr="00D126A7">
        <w:rPr>
          <w:rFonts w:ascii="Times New Roman" w:hAnsi="Times New Roman"/>
          <w:sz w:val="24"/>
          <w:szCs w:val="24"/>
        </w:rPr>
        <w:t xml:space="preserve"> </w:t>
      </w:r>
      <w:proofErr w:type="spellStart"/>
      <w:r>
        <w:rPr>
          <w:rFonts w:ascii="Times New Roman" w:hAnsi="Times New Roman"/>
          <w:sz w:val="24"/>
          <w:szCs w:val="24"/>
        </w:rPr>
        <w:t>хххххххххх</w:t>
      </w:r>
      <w:proofErr w:type="spellEnd"/>
      <w:r w:rsidRPr="00D126A7">
        <w:rPr>
          <w:rFonts w:ascii="Times New Roman" w:hAnsi="Times New Roman"/>
          <w:sz w:val="24"/>
          <w:szCs w:val="24"/>
        </w:rPr>
        <w:t xml:space="preserve"> 1</w:t>
      </w:r>
      <w:r>
        <w:rPr>
          <w:rFonts w:ascii="Times New Roman" w:hAnsi="Times New Roman"/>
          <w:sz w:val="24"/>
          <w:szCs w:val="24"/>
        </w:rPr>
        <w:t>х</w:t>
      </w:r>
      <w:r w:rsidRPr="00D126A7">
        <w:rPr>
          <w:rFonts w:ascii="Times New Roman" w:hAnsi="Times New Roman"/>
          <w:sz w:val="24"/>
          <w:szCs w:val="24"/>
        </w:rPr>
        <w:t>1 030403730 – пр</w:t>
      </w:r>
      <w:r w:rsidRPr="00D126A7">
        <w:rPr>
          <w:rFonts w:ascii="Times New Roman" w:hAnsi="Times New Roman"/>
          <w:sz w:val="24"/>
          <w:szCs w:val="24"/>
        </w:rPr>
        <w:t>о</w:t>
      </w:r>
      <w:r w:rsidRPr="00D126A7">
        <w:rPr>
          <w:rFonts w:ascii="Times New Roman" w:hAnsi="Times New Roman"/>
          <w:sz w:val="24"/>
          <w:szCs w:val="24"/>
        </w:rPr>
        <w:t>изведено удержание из заработной платы для перечисления на счет работника;</w:t>
      </w:r>
    </w:p>
    <w:p w:rsidR="00143CB0" w:rsidRPr="00D126A7" w:rsidRDefault="00143CB0" w:rsidP="00143CB0">
      <w:pPr>
        <w:pStyle w:val="ConsPlusNormal0"/>
        <w:spacing w:before="40"/>
        <w:ind w:left="-284" w:firstLine="0"/>
        <w:jc w:val="both"/>
        <w:rPr>
          <w:rFonts w:ascii="Times New Roman" w:hAnsi="Times New Roman"/>
          <w:sz w:val="24"/>
          <w:szCs w:val="24"/>
        </w:rPr>
      </w:pPr>
      <w:r>
        <w:rPr>
          <w:rFonts w:ascii="Times New Roman" w:hAnsi="Times New Roman"/>
          <w:sz w:val="24"/>
          <w:szCs w:val="24"/>
        </w:rPr>
        <w:t>Дебет</w:t>
      </w:r>
      <w:r w:rsidRPr="00D126A7">
        <w:rPr>
          <w:rFonts w:ascii="Times New Roman" w:hAnsi="Times New Roman"/>
          <w:sz w:val="24"/>
          <w:szCs w:val="24"/>
        </w:rPr>
        <w:t xml:space="preserve"> </w:t>
      </w:r>
      <w:proofErr w:type="spellStart"/>
      <w:r w:rsidRPr="00D126A7">
        <w:rPr>
          <w:rFonts w:ascii="Times New Roman" w:hAnsi="Times New Roman"/>
          <w:sz w:val="24"/>
          <w:szCs w:val="24"/>
        </w:rPr>
        <w:t>хххх</w:t>
      </w:r>
      <w:proofErr w:type="spellEnd"/>
      <w:r w:rsidRPr="00D126A7">
        <w:rPr>
          <w:rFonts w:ascii="Times New Roman" w:hAnsi="Times New Roman"/>
          <w:sz w:val="24"/>
          <w:szCs w:val="24"/>
        </w:rPr>
        <w:t xml:space="preserve"> </w:t>
      </w:r>
      <w:proofErr w:type="spellStart"/>
      <w:r>
        <w:rPr>
          <w:rFonts w:ascii="Times New Roman" w:hAnsi="Times New Roman"/>
          <w:sz w:val="24"/>
          <w:szCs w:val="24"/>
        </w:rPr>
        <w:t>хххххххххх</w:t>
      </w:r>
      <w:proofErr w:type="spellEnd"/>
      <w:r w:rsidRPr="00D126A7">
        <w:rPr>
          <w:rFonts w:ascii="Times New Roman" w:hAnsi="Times New Roman"/>
          <w:sz w:val="24"/>
          <w:szCs w:val="24"/>
        </w:rPr>
        <w:t xml:space="preserve"> 1</w:t>
      </w:r>
      <w:r>
        <w:rPr>
          <w:rFonts w:ascii="Times New Roman" w:hAnsi="Times New Roman"/>
          <w:sz w:val="24"/>
          <w:szCs w:val="24"/>
        </w:rPr>
        <w:t>х</w:t>
      </w:r>
      <w:r w:rsidRPr="00D126A7">
        <w:rPr>
          <w:rFonts w:ascii="Times New Roman" w:hAnsi="Times New Roman"/>
          <w:sz w:val="24"/>
          <w:szCs w:val="24"/>
        </w:rPr>
        <w:t xml:space="preserve">1 </w:t>
      </w:r>
      <w:r>
        <w:rPr>
          <w:rFonts w:ascii="Times New Roman" w:hAnsi="Times New Roman"/>
          <w:sz w:val="24"/>
          <w:szCs w:val="24"/>
        </w:rPr>
        <w:t>1</w:t>
      </w:r>
      <w:r w:rsidRPr="00D126A7">
        <w:rPr>
          <w:rFonts w:ascii="Times New Roman" w:hAnsi="Times New Roman"/>
          <w:sz w:val="24"/>
          <w:szCs w:val="24"/>
        </w:rPr>
        <w:t xml:space="preserve">30403830 </w:t>
      </w:r>
      <w:r>
        <w:rPr>
          <w:rFonts w:ascii="Times New Roman" w:hAnsi="Times New Roman"/>
          <w:sz w:val="24"/>
          <w:szCs w:val="24"/>
        </w:rPr>
        <w:t>– Кредит</w:t>
      </w:r>
      <w:r w:rsidRPr="00D126A7">
        <w:rPr>
          <w:rFonts w:ascii="Times New Roman" w:hAnsi="Times New Roman"/>
          <w:sz w:val="24"/>
          <w:szCs w:val="24"/>
        </w:rPr>
        <w:t xml:space="preserve"> </w:t>
      </w:r>
      <w:proofErr w:type="spellStart"/>
      <w:r>
        <w:rPr>
          <w:rFonts w:ascii="Times New Roman" w:hAnsi="Times New Roman"/>
          <w:sz w:val="24"/>
          <w:szCs w:val="24"/>
        </w:rPr>
        <w:t>хххх</w:t>
      </w:r>
      <w:proofErr w:type="spellEnd"/>
      <w:r>
        <w:rPr>
          <w:rFonts w:ascii="Times New Roman" w:hAnsi="Times New Roman"/>
          <w:sz w:val="24"/>
          <w:szCs w:val="24"/>
        </w:rPr>
        <w:t xml:space="preserve"> </w:t>
      </w:r>
      <w:proofErr w:type="spellStart"/>
      <w:r>
        <w:rPr>
          <w:rFonts w:ascii="Times New Roman" w:hAnsi="Times New Roman"/>
          <w:sz w:val="24"/>
          <w:szCs w:val="24"/>
        </w:rPr>
        <w:t>хххххххххх</w:t>
      </w:r>
      <w:proofErr w:type="spellEnd"/>
      <w:r>
        <w:rPr>
          <w:rFonts w:ascii="Times New Roman" w:hAnsi="Times New Roman"/>
          <w:sz w:val="24"/>
          <w:szCs w:val="24"/>
        </w:rPr>
        <w:t xml:space="preserve"> 1х1 130405211 </w:t>
      </w:r>
      <w:r w:rsidRPr="00D126A7">
        <w:rPr>
          <w:rFonts w:ascii="Times New Roman" w:hAnsi="Times New Roman"/>
          <w:sz w:val="24"/>
          <w:szCs w:val="24"/>
        </w:rPr>
        <w:t>– з</w:t>
      </w:r>
      <w:r w:rsidRPr="00D126A7">
        <w:rPr>
          <w:rFonts w:ascii="Times New Roman" w:hAnsi="Times New Roman"/>
          <w:sz w:val="24"/>
          <w:szCs w:val="24"/>
        </w:rPr>
        <w:t>а</w:t>
      </w:r>
      <w:r w:rsidRPr="00D126A7">
        <w:rPr>
          <w:rFonts w:ascii="Times New Roman" w:hAnsi="Times New Roman"/>
          <w:sz w:val="24"/>
          <w:szCs w:val="24"/>
        </w:rPr>
        <w:t>числена заработная плата на счет работника.</w:t>
      </w:r>
    </w:p>
    <w:p w:rsidR="00143CB0" w:rsidRPr="00D126A7" w:rsidRDefault="00143CB0" w:rsidP="00143CB0">
      <w:pPr>
        <w:pStyle w:val="ConsPlusNormal0"/>
        <w:spacing w:before="40"/>
        <w:ind w:left="-284" w:firstLine="0"/>
        <w:jc w:val="both"/>
        <w:rPr>
          <w:rFonts w:ascii="Times New Roman" w:hAnsi="Times New Roman"/>
          <w:sz w:val="24"/>
          <w:szCs w:val="24"/>
        </w:rPr>
      </w:pPr>
      <w:r w:rsidRPr="00D126A7">
        <w:rPr>
          <w:rFonts w:ascii="Times New Roman" w:hAnsi="Times New Roman"/>
          <w:sz w:val="24"/>
          <w:szCs w:val="24"/>
        </w:rPr>
        <w:t>Перечисление заработной платы на счет работника, указанный в трудовом договоре с работником без использования счета 030403000:</w:t>
      </w:r>
    </w:p>
    <w:p w:rsidR="00143CB0" w:rsidRPr="00D126A7" w:rsidRDefault="00143CB0" w:rsidP="00143CB0">
      <w:pPr>
        <w:pStyle w:val="ConsPlusNormal0"/>
        <w:spacing w:before="40"/>
        <w:ind w:left="-284" w:firstLine="0"/>
        <w:jc w:val="both"/>
        <w:rPr>
          <w:rFonts w:ascii="Times New Roman" w:hAnsi="Times New Roman"/>
          <w:sz w:val="24"/>
          <w:szCs w:val="24"/>
        </w:rPr>
      </w:pPr>
      <w:r>
        <w:rPr>
          <w:rFonts w:ascii="Times New Roman" w:hAnsi="Times New Roman"/>
          <w:sz w:val="24"/>
          <w:szCs w:val="24"/>
        </w:rPr>
        <w:t>Дебет</w:t>
      </w:r>
      <w:r w:rsidRPr="00D126A7">
        <w:rPr>
          <w:rFonts w:ascii="Times New Roman" w:hAnsi="Times New Roman"/>
          <w:sz w:val="24"/>
          <w:szCs w:val="24"/>
        </w:rPr>
        <w:t xml:space="preserve"> </w:t>
      </w:r>
      <w:proofErr w:type="spellStart"/>
      <w:r w:rsidRPr="00D126A7">
        <w:rPr>
          <w:rFonts w:ascii="Times New Roman" w:hAnsi="Times New Roman"/>
          <w:sz w:val="24"/>
          <w:szCs w:val="24"/>
        </w:rPr>
        <w:t>хххх</w:t>
      </w:r>
      <w:proofErr w:type="spellEnd"/>
      <w:r w:rsidRPr="00D126A7">
        <w:rPr>
          <w:rFonts w:ascii="Times New Roman" w:hAnsi="Times New Roman"/>
          <w:sz w:val="24"/>
          <w:szCs w:val="24"/>
        </w:rPr>
        <w:t xml:space="preserve"> </w:t>
      </w:r>
      <w:proofErr w:type="spellStart"/>
      <w:r>
        <w:rPr>
          <w:rFonts w:ascii="Times New Roman" w:hAnsi="Times New Roman"/>
          <w:sz w:val="24"/>
          <w:szCs w:val="24"/>
        </w:rPr>
        <w:t>хххххххххх</w:t>
      </w:r>
      <w:proofErr w:type="spellEnd"/>
      <w:r w:rsidRPr="00D126A7">
        <w:rPr>
          <w:rFonts w:ascii="Times New Roman" w:hAnsi="Times New Roman"/>
          <w:sz w:val="24"/>
          <w:szCs w:val="24"/>
        </w:rPr>
        <w:t xml:space="preserve"> 1</w:t>
      </w:r>
      <w:r>
        <w:rPr>
          <w:rFonts w:ascii="Times New Roman" w:hAnsi="Times New Roman"/>
          <w:sz w:val="24"/>
          <w:szCs w:val="24"/>
        </w:rPr>
        <w:t>х</w:t>
      </w:r>
      <w:r w:rsidRPr="00D126A7">
        <w:rPr>
          <w:rFonts w:ascii="Times New Roman" w:hAnsi="Times New Roman"/>
          <w:sz w:val="24"/>
          <w:szCs w:val="24"/>
        </w:rPr>
        <w:t xml:space="preserve">1 </w:t>
      </w:r>
      <w:r>
        <w:rPr>
          <w:rFonts w:ascii="Times New Roman" w:hAnsi="Times New Roman"/>
          <w:sz w:val="24"/>
          <w:szCs w:val="24"/>
        </w:rPr>
        <w:t>1</w:t>
      </w:r>
      <w:r w:rsidRPr="00D126A7">
        <w:rPr>
          <w:rFonts w:ascii="Times New Roman" w:hAnsi="Times New Roman"/>
          <w:sz w:val="24"/>
          <w:szCs w:val="24"/>
        </w:rPr>
        <w:t xml:space="preserve">30211830 </w:t>
      </w:r>
      <w:r>
        <w:rPr>
          <w:rFonts w:ascii="Times New Roman" w:hAnsi="Times New Roman"/>
          <w:sz w:val="24"/>
          <w:szCs w:val="24"/>
        </w:rPr>
        <w:t>– Кредит</w:t>
      </w:r>
      <w:r w:rsidRPr="00D126A7">
        <w:rPr>
          <w:rFonts w:ascii="Times New Roman" w:hAnsi="Times New Roman"/>
          <w:sz w:val="24"/>
          <w:szCs w:val="24"/>
        </w:rPr>
        <w:t xml:space="preserve"> </w:t>
      </w:r>
      <w:proofErr w:type="spellStart"/>
      <w:r w:rsidRPr="00D126A7">
        <w:rPr>
          <w:rFonts w:ascii="Times New Roman" w:hAnsi="Times New Roman"/>
          <w:sz w:val="24"/>
          <w:szCs w:val="24"/>
        </w:rPr>
        <w:t>х</w:t>
      </w:r>
      <w:r>
        <w:rPr>
          <w:rFonts w:ascii="Times New Roman" w:hAnsi="Times New Roman"/>
          <w:sz w:val="24"/>
          <w:szCs w:val="24"/>
        </w:rPr>
        <w:t>ххх</w:t>
      </w:r>
      <w:proofErr w:type="spellEnd"/>
      <w:r>
        <w:rPr>
          <w:rFonts w:ascii="Times New Roman" w:hAnsi="Times New Roman"/>
          <w:sz w:val="24"/>
          <w:szCs w:val="24"/>
        </w:rPr>
        <w:t xml:space="preserve"> </w:t>
      </w:r>
      <w:proofErr w:type="spellStart"/>
      <w:r>
        <w:rPr>
          <w:rFonts w:ascii="Times New Roman" w:hAnsi="Times New Roman"/>
          <w:sz w:val="24"/>
          <w:szCs w:val="24"/>
        </w:rPr>
        <w:t>хххххххххх</w:t>
      </w:r>
      <w:proofErr w:type="spellEnd"/>
      <w:r>
        <w:rPr>
          <w:rFonts w:ascii="Times New Roman" w:hAnsi="Times New Roman"/>
          <w:sz w:val="24"/>
          <w:szCs w:val="24"/>
        </w:rPr>
        <w:t xml:space="preserve"> 1х1 130405211</w:t>
      </w:r>
      <w:r w:rsidRPr="00D126A7">
        <w:rPr>
          <w:rFonts w:ascii="Times New Roman" w:hAnsi="Times New Roman"/>
          <w:sz w:val="24"/>
          <w:szCs w:val="24"/>
        </w:rPr>
        <w:t>.</w:t>
      </w:r>
    </w:p>
    <w:p w:rsidR="00143CB0" w:rsidRPr="00D126A7" w:rsidRDefault="00143CB0" w:rsidP="00143CB0">
      <w:pPr>
        <w:autoSpaceDE w:val="0"/>
        <w:autoSpaceDN w:val="0"/>
        <w:adjustRightInd w:val="0"/>
        <w:spacing w:before="40"/>
        <w:ind w:left="-284"/>
        <w:jc w:val="both"/>
      </w:pPr>
      <w:r>
        <w:rPr>
          <w:iCs/>
        </w:rPr>
        <w:t>9.7</w:t>
      </w:r>
      <w:r w:rsidRPr="00D126A7">
        <w:rPr>
          <w:iCs/>
        </w:rPr>
        <w:t>.</w:t>
      </w:r>
      <w:r>
        <w:rPr>
          <w:iCs/>
        </w:rPr>
        <w:t xml:space="preserve"> </w:t>
      </w:r>
      <w:r w:rsidRPr="00D126A7">
        <w:rPr>
          <w:iCs/>
        </w:rPr>
        <w:t>Денежные документы</w:t>
      </w:r>
      <w:r w:rsidRPr="00D126A7">
        <w:t>: оплаченные талоны на ГСМ,</w:t>
      </w:r>
      <w:r>
        <w:t xml:space="preserve"> </w:t>
      </w:r>
      <w:r w:rsidRPr="00D126A7">
        <w:t>почтовые марки и маркирова</w:t>
      </w:r>
      <w:r w:rsidRPr="00D126A7">
        <w:t>н</w:t>
      </w:r>
      <w:r w:rsidRPr="00D126A7">
        <w:t xml:space="preserve">ные конверты, талоны на питание, электронные билеты – учитываются на счете </w:t>
      </w:r>
      <w:r>
        <w:t>1</w:t>
      </w:r>
      <w:r w:rsidRPr="00D126A7">
        <w:t xml:space="preserve">20135000 «Денежные документы», хранятся в кассе учреждения. </w:t>
      </w:r>
    </w:p>
    <w:p w:rsidR="00143CB0" w:rsidRPr="00D126A7" w:rsidRDefault="00143CB0" w:rsidP="00143CB0">
      <w:pPr>
        <w:pStyle w:val="3"/>
        <w:spacing w:after="0"/>
        <w:ind w:left="-284"/>
        <w:jc w:val="both"/>
        <w:rPr>
          <w:sz w:val="24"/>
          <w:szCs w:val="24"/>
        </w:rPr>
      </w:pPr>
      <w:r w:rsidRPr="00D126A7">
        <w:rPr>
          <w:sz w:val="24"/>
          <w:szCs w:val="24"/>
        </w:rPr>
        <w:t>Прием в кассу и выдача из кассы денежных документов оформляется Приходными ка</w:t>
      </w:r>
      <w:r w:rsidRPr="00D126A7">
        <w:rPr>
          <w:sz w:val="24"/>
          <w:szCs w:val="24"/>
        </w:rPr>
        <w:t>с</w:t>
      </w:r>
      <w:r w:rsidRPr="00D126A7">
        <w:rPr>
          <w:sz w:val="24"/>
          <w:szCs w:val="24"/>
        </w:rPr>
        <w:t>совыми ордерами (</w:t>
      </w:r>
      <w:r>
        <w:rPr>
          <w:sz w:val="24"/>
          <w:szCs w:val="24"/>
        </w:rPr>
        <w:t>форма</w:t>
      </w:r>
      <w:r w:rsidRPr="00D126A7">
        <w:rPr>
          <w:sz w:val="24"/>
          <w:szCs w:val="24"/>
        </w:rPr>
        <w:t xml:space="preserve"> 0310001) и Расходными кассовыми ордерами (</w:t>
      </w:r>
      <w:r>
        <w:rPr>
          <w:sz w:val="24"/>
          <w:szCs w:val="24"/>
        </w:rPr>
        <w:t>форма</w:t>
      </w:r>
      <w:r w:rsidRPr="00D126A7">
        <w:rPr>
          <w:sz w:val="24"/>
          <w:szCs w:val="24"/>
        </w:rPr>
        <w:t xml:space="preserve"> 0310002). Приходные и расходные кассовые ордера регистрируются в Журнале регистрации прихо</w:t>
      </w:r>
      <w:r w:rsidRPr="00D126A7">
        <w:rPr>
          <w:sz w:val="24"/>
          <w:szCs w:val="24"/>
        </w:rPr>
        <w:t>д</w:t>
      </w:r>
      <w:r w:rsidRPr="00D126A7">
        <w:rPr>
          <w:sz w:val="24"/>
          <w:szCs w:val="24"/>
        </w:rPr>
        <w:t>ных и расходных кассовых документов (</w:t>
      </w:r>
      <w:r>
        <w:rPr>
          <w:sz w:val="24"/>
          <w:szCs w:val="24"/>
        </w:rPr>
        <w:t>форма</w:t>
      </w:r>
      <w:r w:rsidRPr="00D126A7">
        <w:rPr>
          <w:sz w:val="24"/>
          <w:szCs w:val="24"/>
        </w:rPr>
        <w:t xml:space="preserve"> 0310003) отдельно от операций по денежным средствам.</w:t>
      </w:r>
      <w:r>
        <w:rPr>
          <w:sz w:val="24"/>
          <w:szCs w:val="24"/>
        </w:rPr>
        <w:t xml:space="preserve"> </w:t>
      </w:r>
    </w:p>
    <w:p w:rsidR="00143CB0" w:rsidRPr="00D126A7" w:rsidRDefault="00143CB0" w:rsidP="00143CB0">
      <w:pPr>
        <w:autoSpaceDE w:val="0"/>
        <w:autoSpaceDN w:val="0"/>
        <w:adjustRightInd w:val="0"/>
        <w:ind w:left="-284"/>
        <w:jc w:val="both"/>
      </w:pPr>
      <w:r w:rsidRPr="00D126A7">
        <w:t xml:space="preserve">В соответствии с Приказом № 65н расходы по приобретению денежных документов нужно относить по виду расходов </w:t>
      </w:r>
      <w:hyperlink r:id="rId166" w:history="1">
        <w:r w:rsidRPr="00D126A7">
          <w:t>244</w:t>
        </w:r>
      </w:hyperlink>
      <w:r w:rsidRPr="00D126A7">
        <w:t xml:space="preserve"> «Прочая закупка товаров, работ и услуг для обеспеч</w:t>
      </w:r>
      <w:r w:rsidRPr="00D126A7">
        <w:t>е</w:t>
      </w:r>
      <w:r w:rsidRPr="00D126A7">
        <w:t>ния государственных (муниципальных) нужд» на следующие статьи (подстатьи):</w:t>
      </w:r>
    </w:p>
    <w:p w:rsidR="00143CB0" w:rsidRPr="00D126A7" w:rsidRDefault="00143CB0" w:rsidP="00143CB0">
      <w:pPr>
        <w:ind w:left="-284"/>
      </w:pPr>
      <w:r w:rsidRPr="00D126A7">
        <w:rPr>
          <w:lang w:eastAsia="en-US"/>
        </w:rPr>
        <w:t xml:space="preserve">– </w:t>
      </w:r>
      <w:r w:rsidRPr="00D126A7">
        <w:t xml:space="preserve">на </w:t>
      </w:r>
      <w:hyperlink r:id="rId167" w:history="1">
        <w:r w:rsidRPr="00D126A7">
          <w:t>подстатью 221</w:t>
        </w:r>
      </w:hyperlink>
      <w:r w:rsidRPr="00D126A7">
        <w:t xml:space="preserve"> «Услуги связи» КОСГУ</w:t>
      </w:r>
      <w:r>
        <w:t xml:space="preserve"> – </w:t>
      </w:r>
      <w:r w:rsidRPr="00D126A7">
        <w:t>в случае приобретения почтовых марок и маркированных конвертов, карт оплаты услуг связи и доступа в Интернет;</w:t>
      </w:r>
    </w:p>
    <w:p w:rsidR="00143CB0" w:rsidRPr="00D126A7" w:rsidRDefault="00143CB0" w:rsidP="00143CB0">
      <w:pPr>
        <w:autoSpaceDE w:val="0"/>
        <w:autoSpaceDN w:val="0"/>
        <w:adjustRightInd w:val="0"/>
        <w:ind w:left="-284"/>
        <w:jc w:val="both"/>
      </w:pPr>
      <w:r w:rsidRPr="00D126A7">
        <w:rPr>
          <w:lang w:eastAsia="en-US"/>
        </w:rPr>
        <w:t xml:space="preserve">– </w:t>
      </w:r>
      <w:r w:rsidRPr="00D126A7">
        <w:t xml:space="preserve">на </w:t>
      </w:r>
      <w:hyperlink r:id="rId168" w:history="1">
        <w:r w:rsidRPr="00D126A7">
          <w:t>подстатью 222</w:t>
        </w:r>
      </w:hyperlink>
      <w:r w:rsidRPr="00D126A7">
        <w:t xml:space="preserve"> «Транспортные услуги» КОСГУ</w:t>
      </w:r>
      <w:r>
        <w:t xml:space="preserve"> – </w:t>
      </w:r>
      <w:r w:rsidRPr="00D126A7">
        <w:t>в случае приобретения авиацио</w:t>
      </w:r>
      <w:r w:rsidRPr="00D126A7">
        <w:t>н</w:t>
      </w:r>
      <w:r w:rsidRPr="00D126A7">
        <w:t>ных и железнодорожных билетов, проездных билетов;</w:t>
      </w:r>
    </w:p>
    <w:p w:rsidR="00143CB0" w:rsidRPr="00D126A7" w:rsidRDefault="00143CB0" w:rsidP="00143CB0">
      <w:pPr>
        <w:autoSpaceDE w:val="0"/>
        <w:autoSpaceDN w:val="0"/>
        <w:adjustRightInd w:val="0"/>
        <w:ind w:left="-284"/>
        <w:jc w:val="both"/>
      </w:pPr>
      <w:r w:rsidRPr="00D126A7">
        <w:rPr>
          <w:lang w:eastAsia="en-US"/>
        </w:rPr>
        <w:t xml:space="preserve">– </w:t>
      </w:r>
      <w:r w:rsidRPr="00D126A7">
        <w:t xml:space="preserve">на </w:t>
      </w:r>
      <w:hyperlink r:id="rId169" w:history="1">
        <w:r w:rsidRPr="00D126A7">
          <w:t>подстатью 226</w:t>
        </w:r>
      </w:hyperlink>
      <w:r w:rsidRPr="00D126A7">
        <w:t xml:space="preserve"> «Прочие работы, услуги» КОСГУ</w:t>
      </w:r>
      <w:r>
        <w:t xml:space="preserve"> – </w:t>
      </w:r>
      <w:r w:rsidRPr="00D126A7">
        <w:t>в случае приобретения путевок в рамках заключаемых договоров (контрактов) с санаторием, базой отдыха и т.д. для рабо</w:t>
      </w:r>
      <w:r w:rsidRPr="00D126A7">
        <w:t>т</w:t>
      </w:r>
      <w:r w:rsidRPr="00D126A7">
        <w:t>ников и членов их семей, на оказание услуг по отдыху и оздоровлению работников;</w:t>
      </w:r>
    </w:p>
    <w:p w:rsidR="00143CB0" w:rsidRPr="00D126A7" w:rsidRDefault="00143CB0" w:rsidP="00143CB0">
      <w:pPr>
        <w:autoSpaceDE w:val="0"/>
        <w:autoSpaceDN w:val="0"/>
        <w:adjustRightInd w:val="0"/>
        <w:ind w:left="-284"/>
        <w:jc w:val="both"/>
      </w:pPr>
      <w:r w:rsidRPr="00D126A7">
        <w:rPr>
          <w:lang w:eastAsia="en-US"/>
        </w:rPr>
        <w:t xml:space="preserve">– </w:t>
      </w:r>
      <w:r w:rsidRPr="00D126A7">
        <w:t xml:space="preserve">на </w:t>
      </w:r>
      <w:hyperlink r:id="rId170" w:history="1">
        <w:r w:rsidRPr="00D126A7">
          <w:t>подстатью 262</w:t>
        </w:r>
      </w:hyperlink>
      <w:r w:rsidRPr="00D126A7">
        <w:t xml:space="preserve"> «Пособия по социальной помощи населению» КОСГУ</w:t>
      </w:r>
      <w:r>
        <w:t xml:space="preserve"> – </w:t>
      </w:r>
      <w:r w:rsidRPr="00D126A7">
        <w:t>в случае приобретения путевок (вне рамок систем государственного пенсионного, социального, м</w:t>
      </w:r>
      <w:r w:rsidRPr="00D126A7">
        <w:t>е</w:t>
      </w:r>
      <w:r w:rsidRPr="00D126A7">
        <w:t>дицинского страхования) в санатории, дома отдыха, на турбазы в рамках осуществляемых мероприятий в области социальной помощи населению;</w:t>
      </w:r>
    </w:p>
    <w:p w:rsidR="00143CB0" w:rsidRPr="00D126A7" w:rsidRDefault="00143CB0" w:rsidP="00143CB0">
      <w:pPr>
        <w:autoSpaceDE w:val="0"/>
        <w:autoSpaceDN w:val="0"/>
        <w:adjustRightInd w:val="0"/>
        <w:ind w:left="-284"/>
        <w:jc w:val="both"/>
      </w:pPr>
      <w:r w:rsidRPr="00D126A7">
        <w:rPr>
          <w:lang w:eastAsia="en-US"/>
        </w:rPr>
        <w:lastRenderedPageBreak/>
        <w:t xml:space="preserve">– </w:t>
      </w:r>
      <w:r w:rsidRPr="00D126A7">
        <w:t xml:space="preserve">на </w:t>
      </w:r>
      <w:hyperlink r:id="rId171" w:history="1">
        <w:r w:rsidRPr="00D126A7">
          <w:t>статью 340</w:t>
        </w:r>
      </w:hyperlink>
      <w:r w:rsidRPr="00D126A7">
        <w:t xml:space="preserve"> «Увеличение стоимости материальных запасов» КОСГУ</w:t>
      </w:r>
      <w:r>
        <w:t xml:space="preserve"> – </w:t>
      </w:r>
      <w:r w:rsidRPr="00D126A7">
        <w:t>в случае приобретения талонов на ГСМ.</w:t>
      </w:r>
    </w:p>
    <w:p w:rsidR="00143CB0" w:rsidRPr="00D126A7" w:rsidRDefault="00143CB0" w:rsidP="00143CB0">
      <w:pPr>
        <w:autoSpaceDE w:val="0"/>
        <w:autoSpaceDN w:val="0"/>
        <w:adjustRightInd w:val="0"/>
        <w:ind w:left="-284"/>
        <w:jc w:val="both"/>
      </w:pPr>
      <w:r w:rsidRPr="00D126A7">
        <w:t>Почтовые марки и конверты с марками по мере необходимости выдаются под отчет л</w:t>
      </w:r>
      <w:r w:rsidRPr="00D126A7">
        <w:t>и</w:t>
      </w:r>
      <w:r w:rsidRPr="00D126A7">
        <w:t>цу, на которого возложена обязанность по отправке корреспонденции. Срок отчета об изра</w:t>
      </w:r>
      <w:r w:rsidRPr="00D126A7">
        <w:t>с</w:t>
      </w:r>
      <w:r w:rsidRPr="00D126A7">
        <w:t>ходованных марк</w:t>
      </w:r>
      <w:r>
        <w:t xml:space="preserve">ах и конвертах с марками до 5 </w:t>
      </w:r>
      <w:r w:rsidRPr="00D126A7">
        <w:t>числа, месяца, следующего за отчетным. Подотчетное лицо должно составить авансовый отчет и приложить к нему подтверждающие документы (реестр отправленной корреспонденции, а в случае порчи</w:t>
      </w:r>
      <w:r>
        <w:t xml:space="preserve"> – </w:t>
      </w:r>
      <w:r w:rsidRPr="00D126A7">
        <w:t>приложенный к отч</w:t>
      </w:r>
      <w:r w:rsidRPr="00D126A7">
        <w:t>е</w:t>
      </w:r>
      <w:r w:rsidRPr="00D126A7">
        <w:t>ту испорченный конверт).</w:t>
      </w:r>
    </w:p>
    <w:p w:rsidR="00143CB0" w:rsidRPr="00D126A7" w:rsidRDefault="00143CB0" w:rsidP="00143CB0">
      <w:pPr>
        <w:autoSpaceDE w:val="0"/>
        <w:autoSpaceDN w:val="0"/>
        <w:adjustRightInd w:val="0"/>
        <w:ind w:left="-284"/>
        <w:jc w:val="both"/>
      </w:pPr>
      <w:r w:rsidRPr="00D126A7">
        <w:t>Железнодорожные билеты и авиабилеты после приобретения сдаются подотчетным л</w:t>
      </w:r>
      <w:r w:rsidRPr="00D126A7">
        <w:t>и</w:t>
      </w:r>
      <w:r w:rsidRPr="00D126A7">
        <w:t>цом в кассу учреждения. При наступлении срока, выдаются в подотчет по расходному касс</w:t>
      </w:r>
      <w:r w:rsidRPr="00D126A7">
        <w:t>о</w:t>
      </w:r>
      <w:r w:rsidRPr="00D126A7">
        <w:t>вому ордеру.</w:t>
      </w:r>
    </w:p>
    <w:p w:rsidR="00143CB0" w:rsidRPr="00D126A7" w:rsidRDefault="00143CB0" w:rsidP="00143CB0">
      <w:pPr>
        <w:autoSpaceDE w:val="0"/>
        <w:autoSpaceDN w:val="0"/>
        <w:adjustRightInd w:val="0"/>
        <w:ind w:left="-284"/>
        <w:jc w:val="both"/>
      </w:pPr>
      <w:r w:rsidRPr="00D126A7">
        <w:t>Путевки распределяются между нуждающимися по медицинским показаниям сотру</w:t>
      </w:r>
      <w:r w:rsidRPr="00D126A7">
        <w:t>д</w:t>
      </w:r>
      <w:r w:rsidRPr="00D126A7">
        <w:t>никами и выдаются им по расходному кассовому ордеру.</w:t>
      </w:r>
    </w:p>
    <w:p w:rsidR="00143CB0" w:rsidRPr="00D126A7" w:rsidRDefault="00143CB0" w:rsidP="00143CB0">
      <w:pPr>
        <w:autoSpaceDE w:val="0"/>
        <w:autoSpaceDN w:val="0"/>
        <w:adjustRightInd w:val="0"/>
        <w:ind w:left="-284"/>
        <w:jc w:val="both"/>
      </w:pPr>
      <w:r w:rsidRPr="00D126A7">
        <w:t>По возвращении из санатория или дома отдыха сотрудники представляют авансовые отчеты с приложенными к ним корешками путевок.</w:t>
      </w:r>
    </w:p>
    <w:p w:rsidR="00143CB0" w:rsidRPr="00D126A7" w:rsidRDefault="00143CB0" w:rsidP="00143CB0">
      <w:pPr>
        <w:ind w:left="-284"/>
        <w:jc w:val="both"/>
      </w:pPr>
      <w:r w:rsidRPr="00D126A7">
        <w:t>Списание испорченных денежных документов оформлять по результатам инвентариз</w:t>
      </w:r>
      <w:r w:rsidRPr="00D126A7">
        <w:t>а</w:t>
      </w:r>
      <w:r w:rsidRPr="00D126A7">
        <w:t>ции. Результаты инвентаризации оформляются Ведомостью расхождений по результатам и</w:t>
      </w:r>
      <w:r w:rsidRPr="00D126A7">
        <w:t>н</w:t>
      </w:r>
      <w:r w:rsidRPr="00D126A7">
        <w:t xml:space="preserve">вентаризации </w:t>
      </w:r>
      <w:hyperlink r:id="rId172" w:history="1">
        <w:r w:rsidRPr="00D126A7">
          <w:rPr>
            <w:rStyle w:val="af0"/>
          </w:rPr>
          <w:t>(</w:t>
        </w:r>
        <w:r>
          <w:rPr>
            <w:rStyle w:val="af0"/>
          </w:rPr>
          <w:t>форма</w:t>
        </w:r>
        <w:r w:rsidRPr="00D126A7">
          <w:rPr>
            <w:rStyle w:val="af0"/>
          </w:rPr>
          <w:t xml:space="preserve"> 0504092)</w:t>
        </w:r>
      </w:hyperlink>
      <w:r w:rsidRPr="00D126A7">
        <w:t xml:space="preserve">, а также Актом о результатах инвентаризации </w:t>
      </w:r>
      <w:hyperlink r:id="rId173" w:history="1">
        <w:r w:rsidRPr="00D126A7">
          <w:rPr>
            <w:rStyle w:val="af0"/>
          </w:rPr>
          <w:t>(</w:t>
        </w:r>
        <w:r>
          <w:rPr>
            <w:rStyle w:val="af0"/>
          </w:rPr>
          <w:t>форма</w:t>
        </w:r>
        <w:r w:rsidRPr="00D126A7">
          <w:rPr>
            <w:rStyle w:val="af0"/>
          </w:rPr>
          <w:t xml:space="preserve"> 0504835)</w:t>
        </w:r>
      </w:hyperlink>
      <w:r w:rsidRPr="00D126A7">
        <w:t>.</w:t>
      </w:r>
    </w:p>
    <w:p w:rsidR="00143CB0" w:rsidRPr="00D126A7" w:rsidRDefault="00143CB0" w:rsidP="00143CB0">
      <w:pPr>
        <w:ind w:left="-284"/>
        <w:jc w:val="both"/>
      </w:pPr>
      <w:r w:rsidRPr="00D126A7">
        <w:t>Приобретение денежных документов отражать записью:</w:t>
      </w:r>
    </w:p>
    <w:p w:rsidR="00143CB0" w:rsidRPr="00D126A7" w:rsidRDefault="00143CB0" w:rsidP="00143CB0">
      <w:pPr>
        <w:spacing w:before="40"/>
        <w:ind w:left="-284"/>
        <w:jc w:val="both"/>
      </w:pPr>
      <w:r>
        <w:t>Дебет</w:t>
      </w:r>
      <w:r w:rsidRPr="00D126A7">
        <w:t xml:space="preserve"> </w:t>
      </w:r>
      <w:proofErr w:type="spellStart"/>
      <w:r w:rsidRPr="00D126A7">
        <w:t>хххх</w:t>
      </w:r>
      <w:proofErr w:type="spellEnd"/>
      <w:r w:rsidRPr="00D126A7">
        <w:t xml:space="preserve"> 00000000000 000 </w:t>
      </w:r>
      <w:r>
        <w:t>1</w:t>
      </w:r>
      <w:r w:rsidRPr="00D126A7">
        <w:t xml:space="preserve">20135510 </w:t>
      </w:r>
      <w:r>
        <w:t>– Кредит</w:t>
      </w:r>
      <w:r w:rsidRPr="00D126A7">
        <w:t xml:space="preserve"> </w:t>
      </w:r>
      <w:proofErr w:type="spellStart"/>
      <w:r w:rsidRPr="00D126A7">
        <w:t>хххх</w:t>
      </w:r>
      <w:proofErr w:type="spellEnd"/>
      <w:r w:rsidRPr="00D126A7">
        <w:t xml:space="preserve"> </w:t>
      </w:r>
      <w:proofErr w:type="spellStart"/>
      <w:r>
        <w:t>хххххххххх</w:t>
      </w:r>
      <w:proofErr w:type="spellEnd"/>
      <w:r w:rsidRPr="00D126A7">
        <w:t xml:space="preserve"> КВР </w:t>
      </w:r>
      <w:r>
        <w:t>1</w:t>
      </w:r>
      <w:r w:rsidRPr="00D126A7">
        <w:t xml:space="preserve">302хх730, </w:t>
      </w:r>
      <w:proofErr w:type="spellStart"/>
      <w:r w:rsidRPr="00D126A7">
        <w:t>хххх</w:t>
      </w:r>
      <w:proofErr w:type="spellEnd"/>
      <w:r w:rsidRPr="00D126A7">
        <w:t xml:space="preserve"> </w:t>
      </w:r>
      <w:proofErr w:type="spellStart"/>
      <w:r>
        <w:t>хххххххххх</w:t>
      </w:r>
      <w:proofErr w:type="spellEnd"/>
      <w:r w:rsidRPr="00D126A7">
        <w:t xml:space="preserve"> КВР </w:t>
      </w:r>
      <w:r>
        <w:t>1</w:t>
      </w:r>
      <w:r w:rsidRPr="00D126A7">
        <w:t>208хх660.</w:t>
      </w:r>
    </w:p>
    <w:p w:rsidR="00143CB0" w:rsidRPr="00D126A7" w:rsidRDefault="00143CB0" w:rsidP="00143CB0">
      <w:pPr>
        <w:spacing w:before="40"/>
        <w:ind w:left="-284"/>
        <w:jc w:val="both"/>
      </w:pPr>
      <w:r w:rsidRPr="00D126A7">
        <w:t>Выбытие денежных документов по причине порчи в результате форс-мажорных о</w:t>
      </w:r>
      <w:r w:rsidRPr="00D126A7">
        <w:t>б</w:t>
      </w:r>
      <w:r w:rsidRPr="00D126A7">
        <w:t>стоятельств на основании акта порчи отражать:</w:t>
      </w:r>
    </w:p>
    <w:p w:rsidR="00143CB0" w:rsidRPr="00D126A7" w:rsidRDefault="00143CB0" w:rsidP="00143CB0">
      <w:pPr>
        <w:spacing w:before="40"/>
        <w:ind w:left="-284"/>
        <w:jc w:val="both"/>
      </w:pPr>
      <w:r>
        <w:t>Дебет</w:t>
      </w:r>
      <w:r w:rsidRPr="00D126A7">
        <w:t xml:space="preserve"> </w:t>
      </w:r>
      <w:proofErr w:type="spellStart"/>
      <w:r w:rsidRPr="00D126A7">
        <w:t>хххх</w:t>
      </w:r>
      <w:proofErr w:type="spellEnd"/>
      <w:r w:rsidRPr="00D126A7">
        <w:t xml:space="preserve"> </w:t>
      </w:r>
      <w:proofErr w:type="spellStart"/>
      <w:r>
        <w:t>хххххххххх</w:t>
      </w:r>
      <w:proofErr w:type="spellEnd"/>
      <w:r w:rsidRPr="00D126A7">
        <w:t xml:space="preserve"> </w:t>
      </w:r>
      <w:r>
        <w:t>КВР</w:t>
      </w:r>
      <w:r w:rsidRPr="00D126A7">
        <w:t xml:space="preserve"> </w:t>
      </w:r>
      <w:r>
        <w:t>1</w:t>
      </w:r>
      <w:r w:rsidRPr="00D126A7">
        <w:t xml:space="preserve">40120273 </w:t>
      </w:r>
      <w:r>
        <w:t>– Кредит</w:t>
      </w:r>
      <w:r w:rsidRPr="00D126A7">
        <w:t xml:space="preserve"> </w:t>
      </w:r>
      <w:proofErr w:type="spellStart"/>
      <w:r w:rsidRPr="00D126A7">
        <w:t>хххх</w:t>
      </w:r>
      <w:proofErr w:type="spellEnd"/>
      <w:r w:rsidRPr="00D126A7">
        <w:t xml:space="preserve"> 0000000000 000 </w:t>
      </w:r>
      <w:r>
        <w:t>1</w:t>
      </w:r>
      <w:r w:rsidRPr="00D126A7">
        <w:t>20135</w:t>
      </w:r>
      <w:r>
        <w:t>61</w:t>
      </w:r>
      <w:r w:rsidRPr="00D126A7">
        <w:t>0</w:t>
      </w:r>
    </w:p>
    <w:p w:rsidR="00143CB0" w:rsidRPr="00D126A7" w:rsidRDefault="00143CB0" w:rsidP="00143CB0">
      <w:pPr>
        <w:autoSpaceDE w:val="0"/>
        <w:autoSpaceDN w:val="0"/>
        <w:adjustRightInd w:val="0"/>
        <w:spacing w:before="40"/>
        <w:ind w:left="-284"/>
        <w:jc w:val="both"/>
        <w:outlineLvl w:val="0"/>
        <w:rPr>
          <w:lang w:eastAsia="en-US"/>
        </w:rPr>
      </w:pPr>
      <w:r>
        <w:t>9.8</w:t>
      </w:r>
      <w:r w:rsidRPr="00D126A7">
        <w:t>.</w:t>
      </w:r>
      <w:r>
        <w:t xml:space="preserve"> </w:t>
      </w:r>
      <w:r w:rsidRPr="00D126A7">
        <w:rPr>
          <w:lang w:eastAsia="en-US"/>
        </w:rPr>
        <w:t>Учет бланков строгой отчетности по их наименованиям, сериям и номерам веде</w:t>
      </w:r>
      <w:r w:rsidRPr="00D126A7">
        <w:rPr>
          <w:lang w:eastAsia="en-US"/>
        </w:rPr>
        <w:t>т</w:t>
      </w:r>
      <w:r w:rsidRPr="00D126A7">
        <w:rPr>
          <w:lang w:eastAsia="en-US"/>
        </w:rPr>
        <w:t>ся в Книге по учету бланков строгой отчетности (</w:t>
      </w:r>
      <w:r>
        <w:rPr>
          <w:lang w:eastAsia="en-US"/>
        </w:rPr>
        <w:t>форма</w:t>
      </w:r>
      <w:r w:rsidRPr="00D126A7">
        <w:rPr>
          <w:lang w:eastAsia="en-US"/>
        </w:rPr>
        <w:t xml:space="preserve"> 0504045). Листы такой книги дол</w:t>
      </w:r>
      <w:r w:rsidRPr="00D126A7">
        <w:rPr>
          <w:lang w:eastAsia="en-US"/>
        </w:rPr>
        <w:t>ж</w:t>
      </w:r>
      <w:r w:rsidRPr="00D126A7">
        <w:rPr>
          <w:lang w:eastAsia="en-US"/>
        </w:rPr>
        <w:t>ны быть пронумерованы, прошнурованы и подписаны</w:t>
      </w:r>
      <w:r>
        <w:rPr>
          <w:lang w:eastAsia="en-US"/>
        </w:rPr>
        <w:t xml:space="preserve"> главой</w:t>
      </w:r>
      <w:r w:rsidRPr="00D126A7">
        <w:rPr>
          <w:lang w:eastAsia="en-US"/>
        </w:rPr>
        <w:t xml:space="preserve"> и </w:t>
      </w:r>
      <w:r>
        <w:rPr>
          <w:lang w:eastAsia="en-US"/>
        </w:rPr>
        <w:t>ведущим</w:t>
      </w:r>
      <w:r w:rsidRPr="00D126A7">
        <w:rPr>
          <w:lang w:eastAsia="en-US"/>
        </w:rPr>
        <w:t xml:space="preserve"> бухгалтером, а также скреплены печатью (штампом).</w:t>
      </w:r>
    </w:p>
    <w:p w:rsidR="00143CB0" w:rsidRPr="00D126A7" w:rsidRDefault="00143CB0" w:rsidP="00143CB0">
      <w:pPr>
        <w:autoSpaceDE w:val="0"/>
        <w:autoSpaceDN w:val="0"/>
        <w:adjustRightInd w:val="0"/>
        <w:ind w:left="-284"/>
        <w:jc w:val="both"/>
        <w:outlineLvl w:val="0"/>
        <w:rPr>
          <w:lang w:eastAsia="en-US"/>
        </w:rPr>
      </w:pPr>
      <w:r>
        <w:rPr>
          <w:lang w:eastAsia="en-US"/>
        </w:rPr>
        <w:t>Глава администрации</w:t>
      </w:r>
      <w:r w:rsidRPr="00D126A7">
        <w:rPr>
          <w:lang w:eastAsia="en-US"/>
        </w:rPr>
        <w:t xml:space="preserve"> заключает с работником, которому поручается получение, хран</w:t>
      </w:r>
      <w:r w:rsidRPr="00D126A7">
        <w:rPr>
          <w:lang w:eastAsia="en-US"/>
        </w:rPr>
        <w:t>е</w:t>
      </w:r>
      <w:r w:rsidRPr="00D126A7">
        <w:rPr>
          <w:lang w:eastAsia="en-US"/>
        </w:rPr>
        <w:t>ние и выда</w:t>
      </w:r>
      <w:r>
        <w:rPr>
          <w:lang w:eastAsia="en-US"/>
        </w:rPr>
        <w:t>ча бланков</w:t>
      </w:r>
      <w:r w:rsidRPr="00D126A7">
        <w:rPr>
          <w:lang w:eastAsia="en-US"/>
        </w:rPr>
        <w:t xml:space="preserve"> </w:t>
      </w:r>
      <w:r>
        <w:rPr>
          <w:lang w:eastAsia="en-US"/>
        </w:rPr>
        <w:t>д</w:t>
      </w:r>
      <w:r w:rsidRPr="00D126A7">
        <w:rPr>
          <w:lang w:eastAsia="en-US"/>
        </w:rPr>
        <w:t>оговор о полной материальной ответственности.</w:t>
      </w:r>
    </w:p>
    <w:p w:rsidR="00143CB0" w:rsidRPr="00D126A7" w:rsidRDefault="00143CB0" w:rsidP="00143CB0">
      <w:pPr>
        <w:autoSpaceDE w:val="0"/>
        <w:autoSpaceDN w:val="0"/>
        <w:adjustRightInd w:val="0"/>
        <w:ind w:left="-284"/>
        <w:jc w:val="both"/>
        <w:outlineLvl w:val="0"/>
        <w:rPr>
          <w:lang w:eastAsia="en-US"/>
        </w:rPr>
      </w:pPr>
      <w:r w:rsidRPr="00D126A7">
        <w:rPr>
          <w:lang w:eastAsia="en-US"/>
        </w:rPr>
        <w:t xml:space="preserve">Указанному работнику </w:t>
      </w:r>
      <w:r>
        <w:rPr>
          <w:lang w:eastAsia="en-US"/>
        </w:rPr>
        <w:t xml:space="preserve">главой администрации </w:t>
      </w:r>
      <w:r w:rsidRPr="00D126A7">
        <w:rPr>
          <w:lang w:eastAsia="en-US"/>
        </w:rPr>
        <w:t>создаются условия, обеспечивающие с</w:t>
      </w:r>
      <w:r w:rsidRPr="00D126A7">
        <w:rPr>
          <w:lang w:eastAsia="en-US"/>
        </w:rPr>
        <w:t>о</w:t>
      </w:r>
      <w:r w:rsidRPr="00D126A7">
        <w:rPr>
          <w:lang w:eastAsia="en-US"/>
        </w:rPr>
        <w:t>хранность бланков.</w:t>
      </w:r>
    </w:p>
    <w:p w:rsidR="00143CB0" w:rsidRPr="00D126A7" w:rsidRDefault="00143CB0" w:rsidP="00143CB0">
      <w:pPr>
        <w:autoSpaceDE w:val="0"/>
        <w:autoSpaceDN w:val="0"/>
        <w:adjustRightInd w:val="0"/>
        <w:ind w:left="-284"/>
        <w:jc w:val="both"/>
        <w:outlineLvl w:val="3"/>
        <w:rPr>
          <w:lang w:eastAsia="en-US"/>
        </w:rPr>
      </w:pPr>
      <w:r w:rsidRPr="00D126A7">
        <w:rPr>
          <w:lang w:eastAsia="en-US"/>
        </w:rPr>
        <w:t>Для исключения возможности использования неучтенных бланков, возможного подл</w:t>
      </w:r>
      <w:r w:rsidRPr="00D126A7">
        <w:rPr>
          <w:lang w:eastAsia="en-US"/>
        </w:rPr>
        <w:t>о</w:t>
      </w:r>
      <w:r w:rsidRPr="00D126A7">
        <w:rPr>
          <w:lang w:eastAsia="en-US"/>
        </w:rPr>
        <w:t>га и подделки документов выдача пронумерованных бланков производится с указанием н</w:t>
      </w:r>
      <w:r w:rsidRPr="00D126A7">
        <w:rPr>
          <w:lang w:eastAsia="en-US"/>
        </w:rPr>
        <w:t>а</w:t>
      </w:r>
      <w:r w:rsidRPr="00D126A7">
        <w:rPr>
          <w:lang w:eastAsia="en-US"/>
        </w:rPr>
        <w:t>чального и конечного номера под роспись ответственного лица.</w:t>
      </w:r>
    </w:p>
    <w:p w:rsidR="00143CB0" w:rsidRPr="00D126A7" w:rsidRDefault="00143CB0" w:rsidP="00143CB0">
      <w:pPr>
        <w:autoSpaceDE w:val="0"/>
        <w:autoSpaceDN w:val="0"/>
        <w:adjustRightInd w:val="0"/>
        <w:ind w:left="-284"/>
        <w:jc w:val="both"/>
        <w:outlineLvl w:val="3"/>
        <w:rPr>
          <w:lang w:eastAsia="en-US"/>
        </w:rPr>
      </w:pPr>
      <w:r w:rsidRPr="00D126A7">
        <w:rPr>
          <w:lang w:eastAsia="en-US"/>
        </w:rPr>
        <w:t>Все полученные бланки должны быть использованы, а испорченные или неиспольз</w:t>
      </w:r>
      <w:r w:rsidRPr="00D126A7">
        <w:rPr>
          <w:lang w:eastAsia="en-US"/>
        </w:rPr>
        <w:t>о</w:t>
      </w:r>
      <w:r w:rsidRPr="00D126A7">
        <w:rPr>
          <w:lang w:eastAsia="en-US"/>
        </w:rPr>
        <w:t>ванные бланки сдаются в бухгалтерию для хранения и уничтожения в сроки, установленн</w:t>
      </w:r>
      <w:r w:rsidRPr="00D126A7">
        <w:rPr>
          <w:lang w:eastAsia="en-US"/>
        </w:rPr>
        <w:t>ы</w:t>
      </w:r>
      <w:r w:rsidRPr="00D126A7">
        <w:rPr>
          <w:lang w:eastAsia="en-US"/>
        </w:rPr>
        <w:t>е</w:t>
      </w:r>
      <w:r>
        <w:rPr>
          <w:lang w:eastAsia="en-US"/>
        </w:rPr>
        <w:t xml:space="preserve"> главой администрацией</w:t>
      </w:r>
      <w:r w:rsidRPr="00D126A7">
        <w:rPr>
          <w:lang w:eastAsia="en-US"/>
        </w:rPr>
        <w:t>.</w:t>
      </w:r>
    </w:p>
    <w:p w:rsidR="00143CB0" w:rsidRPr="00D126A7" w:rsidRDefault="00143CB0" w:rsidP="00143CB0">
      <w:pPr>
        <w:autoSpaceDE w:val="0"/>
        <w:autoSpaceDN w:val="0"/>
        <w:adjustRightInd w:val="0"/>
        <w:ind w:left="-284"/>
        <w:jc w:val="both"/>
        <w:outlineLvl w:val="3"/>
        <w:rPr>
          <w:lang w:eastAsia="en-US"/>
        </w:rPr>
      </w:pPr>
      <w:r w:rsidRPr="00D126A7">
        <w:rPr>
          <w:lang w:eastAsia="en-US"/>
        </w:rPr>
        <w:t>Списание израсходованных, а также испорченных бланков строгой отчетности прои</w:t>
      </w:r>
      <w:r w:rsidRPr="00D126A7">
        <w:rPr>
          <w:lang w:eastAsia="en-US"/>
        </w:rPr>
        <w:t>з</w:t>
      </w:r>
      <w:r w:rsidRPr="00D126A7">
        <w:rPr>
          <w:lang w:eastAsia="en-US"/>
        </w:rPr>
        <w:t>водится по Акту о списании бланков строгой отчетности (</w:t>
      </w:r>
      <w:r>
        <w:rPr>
          <w:lang w:eastAsia="en-US"/>
        </w:rPr>
        <w:t>форма</w:t>
      </w:r>
      <w:r w:rsidRPr="00D126A7">
        <w:rPr>
          <w:lang w:eastAsia="en-US"/>
        </w:rPr>
        <w:t xml:space="preserve"> 0504816).</w:t>
      </w:r>
    </w:p>
    <w:p w:rsidR="00143CB0" w:rsidRPr="00D126A7" w:rsidRDefault="00143CB0" w:rsidP="00143CB0">
      <w:pPr>
        <w:pStyle w:val="3"/>
        <w:spacing w:after="0"/>
        <w:ind w:left="-284"/>
        <w:jc w:val="both"/>
        <w:rPr>
          <w:sz w:val="24"/>
          <w:szCs w:val="24"/>
        </w:rPr>
      </w:pPr>
      <w:r w:rsidRPr="00D126A7">
        <w:rPr>
          <w:sz w:val="24"/>
          <w:szCs w:val="24"/>
        </w:rPr>
        <w:t>Бланки строгой отчетности</w:t>
      </w:r>
      <w:r>
        <w:rPr>
          <w:sz w:val="24"/>
          <w:szCs w:val="24"/>
        </w:rPr>
        <w:t xml:space="preserve"> </w:t>
      </w:r>
      <w:r w:rsidRPr="00D126A7">
        <w:rPr>
          <w:sz w:val="24"/>
          <w:szCs w:val="24"/>
        </w:rPr>
        <w:t xml:space="preserve">учитываются на </w:t>
      </w:r>
      <w:proofErr w:type="spellStart"/>
      <w:r w:rsidRPr="00D126A7">
        <w:rPr>
          <w:sz w:val="24"/>
          <w:szCs w:val="24"/>
        </w:rPr>
        <w:t>забалансовом</w:t>
      </w:r>
      <w:proofErr w:type="spellEnd"/>
      <w:r w:rsidRPr="00D126A7">
        <w:rPr>
          <w:sz w:val="24"/>
          <w:szCs w:val="24"/>
        </w:rPr>
        <w:t xml:space="preserve"> счете 03 «Бланки строгой о</w:t>
      </w:r>
      <w:r w:rsidRPr="00D126A7">
        <w:rPr>
          <w:sz w:val="24"/>
          <w:szCs w:val="24"/>
        </w:rPr>
        <w:t>т</w:t>
      </w:r>
      <w:r w:rsidRPr="00D126A7">
        <w:rPr>
          <w:sz w:val="24"/>
          <w:szCs w:val="24"/>
        </w:rPr>
        <w:t>четности в условной оценке 1 рубль за 1 бланк.</w:t>
      </w:r>
    </w:p>
    <w:p w:rsidR="00143CB0" w:rsidRPr="00AF7733" w:rsidRDefault="00143CB0" w:rsidP="00143CB0">
      <w:pPr>
        <w:pStyle w:val="3"/>
        <w:spacing w:after="0"/>
        <w:ind w:left="-284"/>
        <w:jc w:val="both"/>
        <w:rPr>
          <w:sz w:val="24"/>
          <w:szCs w:val="24"/>
        </w:rPr>
      </w:pPr>
      <w:r w:rsidRPr="00AF7733">
        <w:rPr>
          <w:sz w:val="24"/>
          <w:szCs w:val="24"/>
        </w:rPr>
        <w:t>К бланкам строгой отчетности в учреждении относятся:</w:t>
      </w:r>
    </w:p>
    <w:p w:rsidR="00143CB0" w:rsidRPr="00AF7733" w:rsidRDefault="00143CB0" w:rsidP="00143CB0">
      <w:pPr>
        <w:pStyle w:val="3"/>
        <w:spacing w:after="0"/>
        <w:ind w:left="-284"/>
        <w:jc w:val="both"/>
        <w:rPr>
          <w:sz w:val="24"/>
          <w:szCs w:val="24"/>
        </w:rPr>
      </w:pPr>
      <w:r w:rsidRPr="00AF7733">
        <w:rPr>
          <w:sz w:val="24"/>
          <w:szCs w:val="24"/>
          <w:lang w:eastAsia="en-US"/>
        </w:rPr>
        <w:t xml:space="preserve">– </w:t>
      </w:r>
      <w:r w:rsidRPr="00AF7733">
        <w:rPr>
          <w:sz w:val="24"/>
          <w:szCs w:val="24"/>
        </w:rPr>
        <w:t>трудовые книжки и вкладыши к ним;</w:t>
      </w:r>
    </w:p>
    <w:p w:rsidR="00143CB0" w:rsidRPr="00AF7733" w:rsidRDefault="00143CB0" w:rsidP="00143CB0">
      <w:pPr>
        <w:pStyle w:val="3"/>
        <w:spacing w:after="0"/>
        <w:ind w:left="-284"/>
        <w:jc w:val="both"/>
        <w:rPr>
          <w:sz w:val="24"/>
          <w:szCs w:val="24"/>
        </w:rPr>
      </w:pPr>
      <w:r w:rsidRPr="00AF7733">
        <w:rPr>
          <w:sz w:val="24"/>
          <w:szCs w:val="24"/>
          <w:lang w:eastAsia="en-US"/>
        </w:rPr>
        <w:t xml:space="preserve">– </w:t>
      </w:r>
      <w:r w:rsidRPr="00AF7733">
        <w:rPr>
          <w:sz w:val="24"/>
          <w:szCs w:val="24"/>
        </w:rPr>
        <w:t>аттестаты;</w:t>
      </w:r>
    </w:p>
    <w:p w:rsidR="00143CB0" w:rsidRPr="00AF7733" w:rsidRDefault="00143CB0" w:rsidP="00143CB0">
      <w:pPr>
        <w:pStyle w:val="3"/>
        <w:spacing w:after="0"/>
        <w:ind w:left="-284"/>
        <w:jc w:val="both"/>
        <w:rPr>
          <w:sz w:val="24"/>
          <w:szCs w:val="24"/>
        </w:rPr>
      </w:pPr>
      <w:r w:rsidRPr="00AF7733">
        <w:rPr>
          <w:sz w:val="24"/>
          <w:szCs w:val="24"/>
          <w:lang w:eastAsia="en-US"/>
        </w:rPr>
        <w:t xml:space="preserve">– </w:t>
      </w:r>
      <w:r w:rsidRPr="00AF7733">
        <w:rPr>
          <w:sz w:val="24"/>
          <w:szCs w:val="24"/>
        </w:rPr>
        <w:t>дипломы;</w:t>
      </w:r>
    </w:p>
    <w:p w:rsidR="00143CB0" w:rsidRPr="00AF7733" w:rsidRDefault="00143CB0" w:rsidP="00143CB0">
      <w:pPr>
        <w:pStyle w:val="3"/>
        <w:spacing w:after="0"/>
        <w:ind w:left="-284"/>
        <w:jc w:val="both"/>
        <w:rPr>
          <w:sz w:val="24"/>
          <w:szCs w:val="24"/>
        </w:rPr>
      </w:pPr>
      <w:r w:rsidRPr="00AF7733">
        <w:rPr>
          <w:sz w:val="24"/>
          <w:szCs w:val="24"/>
          <w:lang w:eastAsia="en-US"/>
        </w:rPr>
        <w:t xml:space="preserve">– </w:t>
      </w:r>
      <w:r w:rsidRPr="00AF7733">
        <w:rPr>
          <w:sz w:val="24"/>
          <w:szCs w:val="24"/>
        </w:rPr>
        <w:t>бланки удостоверений;</w:t>
      </w:r>
    </w:p>
    <w:p w:rsidR="00143CB0" w:rsidRPr="00AF7733" w:rsidRDefault="00143CB0" w:rsidP="00143CB0">
      <w:pPr>
        <w:pStyle w:val="3"/>
        <w:spacing w:after="0"/>
        <w:ind w:left="-284"/>
        <w:jc w:val="both"/>
        <w:rPr>
          <w:sz w:val="24"/>
          <w:szCs w:val="24"/>
        </w:rPr>
      </w:pPr>
      <w:r w:rsidRPr="00AF7733">
        <w:rPr>
          <w:sz w:val="24"/>
          <w:szCs w:val="24"/>
          <w:lang w:eastAsia="en-US"/>
        </w:rPr>
        <w:t xml:space="preserve">– </w:t>
      </w:r>
      <w:r w:rsidRPr="00AF7733">
        <w:rPr>
          <w:sz w:val="24"/>
          <w:szCs w:val="24"/>
        </w:rPr>
        <w:t>прочие</w:t>
      </w:r>
    </w:p>
    <w:p w:rsidR="00143CB0" w:rsidRPr="00AF7733" w:rsidRDefault="00143CB0" w:rsidP="00143CB0">
      <w:pPr>
        <w:pStyle w:val="3"/>
        <w:spacing w:after="0"/>
        <w:ind w:left="-284"/>
        <w:jc w:val="both"/>
        <w:rPr>
          <w:sz w:val="24"/>
          <w:szCs w:val="24"/>
        </w:rPr>
      </w:pPr>
    </w:p>
    <w:p w:rsidR="00143CB0" w:rsidRDefault="00143CB0" w:rsidP="00143CB0">
      <w:pPr>
        <w:pStyle w:val="3"/>
        <w:spacing w:after="0"/>
        <w:ind w:left="-284"/>
        <w:jc w:val="center"/>
        <w:rPr>
          <w:sz w:val="24"/>
          <w:szCs w:val="24"/>
        </w:rPr>
      </w:pPr>
      <w:r>
        <w:rPr>
          <w:sz w:val="24"/>
          <w:szCs w:val="24"/>
        </w:rPr>
        <w:t>10. АДМИНИСТРИРОВАНИЕ ДОХОДОВ</w:t>
      </w:r>
    </w:p>
    <w:p w:rsidR="00143CB0" w:rsidRDefault="00143CB0" w:rsidP="00143CB0">
      <w:pPr>
        <w:pStyle w:val="3"/>
        <w:spacing w:after="0"/>
        <w:ind w:left="-284"/>
        <w:jc w:val="both"/>
        <w:rPr>
          <w:sz w:val="24"/>
          <w:szCs w:val="24"/>
        </w:rPr>
      </w:pPr>
    </w:p>
    <w:p w:rsidR="00143CB0" w:rsidRPr="0099058B" w:rsidRDefault="00143CB0" w:rsidP="00143CB0">
      <w:pPr>
        <w:autoSpaceDE w:val="0"/>
        <w:autoSpaceDN w:val="0"/>
        <w:adjustRightInd w:val="0"/>
        <w:ind w:left="-284"/>
        <w:jc w:val="both"/>
        <w:rPr>
          <w:lang w:eastAsia="en-US"/>
        </w:rPr>
      </w:pPr>
      <w:r w:rsidRPr="0099058B">
        <w:rPr>
          <w:lang w:eastAsia="en-US"/>
        </w:rPr>
        <w:lastRenderedPageBreak/>
        <w:t>10.1. Основанием для отражения операций по поступлениям являются Выписки из л</w:t>
      </w:r>
      <w:r w:rsidRPr="0099058B">
        <w:rPr>
          <w:lang w:eastAsia="en-US"/>
        </w:rPr>
        <w:t>и</w:t>
      </w:r>
      <w:r w:rsidRPr="0099058B">
        <w:rPr>
          <w:lang w:eastAsia="en-US"/>
        </w:rPr>
        <w:t xml:space="preserve">цевого счета администратора доходов бюджета </w:t>
      </w:r>
      <w:hyperlink r:id="rId174" w:history="1">
        <w:r>
          <w:rPr>
            <w:lang w:eastAsia="en-US"/>
          </w:rPr>
          <w:t>(ф. 0531775</w:t>
        </w:r>
        <w:r w:rsidRPr="0099058B">
          <w:rPr>
            <w:lang w:eastAsia="en-US"/>
          </w:rPr>
          <w:t>)</w:t>
        </w:r>
      </w:hyperlink>
      <w:r w:rsidRPr="0099058B">
        <w:rPr>
          <w:lang w:eastAsia="en-US"/>
        </w:rPr>
        <w:t>,</w:t>
      </w:r>
      <w:r w:rsidRPr="002E29F8">
        <w:t xml:space="preserve"> </w:t>
      </w:r>
      <w:r>
        <w:t xml:space="preserve">справка о свободном остатке средств бюджета (ф. 0531859), </w:t>
      </w:r>
      <w:r w:rsidRPr="0099058B">
        <w:rPr>
          <w:lang w:eastAsia="en-US"/>
        </w:rPr>
        <w:t xml:space="preserve"> </w:t>
      </w:r>
      <w:r>
        <w:rPr>
          <w:lang w:eastAsia="en-US"/>
        </w:rPr>
        <w:t xml:space="preserve">отчет о состоянии лицевого счета бюджета  </w:t>
      </w:r>
      <w:hyperlink r:id="rId175" w:history="1">
        <w:r>
          <w:rPr>
            <w:lang w:eastAsia="en-US"/>
          </w:rPr>
          <w:t>(ф. 0531793</w:t>
        </w:r>
        <w:r w:rsidRPr="0099058B">
          <w:rPr>
            <w:lang w:eastAsia="en-US"/>
          </w:rPr>
          <w:t>)</w:t>
        </w:r>
      </w:hyperlink>
      <w:r w:rsidRPr="0099058B">
        <w:rPr>
          <w:lang w:eastAsia="en-US"/>
        </w:rPr>
        <w:t>, предоставляемые органом Федерального казначейства в соответствии с Соглашением на ка</w:t>
      </w:r>
      <w:r w:rsidRPr="0099058B">
        <w:rPr>
          <w:lang w:eastAsia="en-US"/>
        </w:rPr>
        <w:t>с</w:t>
      </w:r>
      <w:r w:rsidRPr="0099058B">
        <w:rPr>
          <w:lang w:eastAsia="en-US"/>
        </w:rPr>
        <w:t>совое обслуживание бюджета, и первичные документы, согласно которым отражены операции на лице</w:t>
      </w:r>
      <w:r>
        <w:rPr>
          <w:lang w:eastAsia="en-US"/>
        </w:rPr>
        <w:t>вых счетах администрат</w:t>
      </w:r>
      <w:r>
        <w:rPr>
          <w:lang w:eastAsia="en-US"/>
        </w:rPr>
        <w:t>о</w:t>
      </w:r>
      <w:r>
        <w:rPr>
          <w:lang w:eastAsia="en-US"/>
        </w:rPr>
        <w:t>ра (</w:t>
      </w:r>
      <w:hyperlink r:id="rId176" w:history="1">
        <w:r>
          <w:rPr>
            <w:iCs/>
            <w:lang w:eastAsia="en-US"/>
          </w:rPr>
          <w:t xml:space="preserve">п. </w:t>
        </w:r>
        <w:r w:rsidRPr="0099058B">
          <w:rPr>
            <w:iCs/>
            <w:lang w:eastAsia="en-US"/>
          </w:rPr>
          <w:t xml:space="preserve">2 </w:t>
        </w:r>
        <w:r>
          <w:rPr>
            <w:iCs/>
            <w:lang w:eastAsia="en-US"/>
          </w:rPr>
          <w:t xml:space="preserve">ст. </w:t>
        </w:r>
        <w:r w:rsidRPr="0099058B">
          <w:rPr>
            <w:iCs/>
            <w:lang w:eastAsia="en-US"/>
          </w:rPr>
          <w:t>40</w:t>
        </w:r>
      </w:hyperlink>
      <w:r w:rsidRPr="0099058B">
        <w:rPr>
          <w:iCs/>
          <w:lang w:eastAsia="en-US"/>
        </w:rPr>
        <w:t xml:space="preserve"> БК РФ, </w:t>
      </w:r>
      <w:hyperlink r:id="rId177" w:history="1">
        <w:r>
          <w:rPr>
            <w:iCs/>
            <w:lang w:eastAsia="en-US"/>
          </w:rPr>
          <w:t xml:space="preserve">п. </w:t>
        </w:r>
        <w:r w:rsidRPr="0099058B">
          <w:rPr>
            <w:iCs/>
            <w:lang w:eastAsia="en-US"/>
          </w:rPr>
          <w:t>90</w:t>
        </w:r>
      </w:hyperlink>
      <w:r w:rsidRPr="0099058B">
        <w:rPr>
          <w:iCs/>
          <w:lang w:eastAsia="en-US"/>
        </w:rPr>
        <w:t xml:space="preserve"> </w:t>
      </w:r>
      <w:r>
        <w:rPr>
          <w:iCs/>
          <w:lang w:eastAsia="en-US"/>
        </w:rPr>
        <w:t xml:space="preserve">Приказа № </w:t>
      </w:r>
      <w:r w:rsidRPr="0099058B">
        <w:rPr>
          <w:iCs/>
          <w:lang w:eastAsia="en-US"/>
        </w:rPr>
        <w:t>162н)</w:t>
      </w:r>
    </w:p>
    <w:p w:rsidR="00143CB0" w:rsidRPr="0099058B" w:rsidRDefault="00143CB0" w:rsidP="00143CB0">
      <w:pPr>
        <w:autoSpaceDE w:val="0"/>
        <w:autoSpaceDN w:val="0"/>
        <w:adjustRightInd w:val="0"/>
        <w:ind w:left="-284"/>
        <w:jc w:val="both"/>
        <w:rPr>
          <w:lang w:eastAsia="en-US"/>
        </w:rPr>
      </w:pPr>
      <w:r w:rsidRPr="0099058B">
        <w:rPr>
          <w:lang w:eastAsia="en-US"/>
        </w:rPr>
        <w:t>1</w:t>
      </w:r>
      <w:r>
        <w:rPr>
          <w:lang w:eastAsia="en-US"/>
        </w:rPr>
        <w:t>0</w:t>
      </w:r>
      <w:r w:rsidRPr="0099058B">
        <w:rPr>
          <w:lang w:eastAsia="en-US"/>
        </w:rPr>
        <w:t>.2. Начисление доходов и иных платежей в бюджет отражается в бюджетном учете администратор</w:t>
      </w:r>
      <w:r>
        <w:rPr>
          <w:lang w:eastAsia="en-US"/>
        </w:rPr>
        <w:t>ом</w:t>
      </w:r>
      <w:r w:rsidRPr="0099058B">
        <w:rPr>
          <w:lang w:eastAsia="en-US"/>
        </w:rPr>
        <w:t xml:space="preserve"> на основании соответствующих документов (договоров, актов, расчетов и др.) по состоянию на дату:</w:t>
      </w:r>
    </w:p>
    <w:p w:rsidR="00143CB0" w:rsidRPr="0099058B" w:rsidRDefault="00143CB0" w:rsidP="00143CB0">
      <w:pPr>
        <w:autoSpaceDE w:val="0"/>
        <w:autoSpaceDN w:val="0"/>
        <w:adjustRightInd w:val="0"/>
        <w:ind w:left="-284"/>
        <w:jc w:val="both"/>
        <w:rPr>
          <w:lang w:eastAsia="en-US"/>
        </w:rPr>
      </w:pPr>
      <w:r w:rsidRPr="00D126A7">
        <w:rPr>
          <w:lang w:eastAsia="en-US"/>
        </w:rPr>
        <w:t xml:space="preserve">– </w:t>
      </w:r>
      <w:r w:rsidRPr="0099058B">
        <w:rPr>
          <w:lang w:eastAsia="en-US"/>
        </w:rPr>
        <w:t>признания должником либо вступления в законную силу решения суда</w:t>
      </w:r>
      <w:r>
        <w:rPr>
          <w:lang w:eastAsia="en-US"/>
        </w:rPr>
        <w:t xml:space="preserve"> – </w:t>
      </w:r>
      <w:r w:rsidRPr="0099058B">
        <w:rPr>
          <w:lang w:eastAsia="en-US"/>
        </w:rPr>
        <w:t>по налог</w:t>
      </w:r>
      <w:r w:rsidRPr="0099058B">
        <w:rPr>
          <w:lang w:eastAsia="en-US"/>
        </w:rPr>
        <w:t>о</w:t>
      </w:r>
      <w:r w:rsidRPr="0099058B">
        <w:rPr>
          <w:lang w:eastAsia="en-US"/>
        </w:rPr>
        <w:t>вым и неналоговым доходам в виде штрафов, пеней и (или) иных санкций за нарушение догово</w:t>
      </w:r>
      <w:r w:rsidRPr="0099058B">
        <w:rPr>
          <w:lang w:eastAsia="en-US"/>
        </w:rPr>
        <w:t>р</w:t>
      </w:r>
      <w:r w:rsidRPr="0099058B">
        <w:rPr>
          <w:lang w:eastAsia="en-US"/>
        </w:rPr>
        <w:t>ных или долговых обязательств, а также в виде сумм возмещения убытков (ущерба);</w:t>
      </w:r>
    </w:p>
    <w:p w:rsidR="00143CB0" w:rsidRPr="0099058B" w:rsidRDefault="00143CB0" w:rsidP="00143CB0">
      <w:pPr>
        <w:autoSpaceDE w:val="0"/>
        <w:autoSpaceDN w:val="0"/>
        <w:adjustRightInd w:val="0"/>
        <w:ind w:left="-284"/>
        <w:jc w:val="both"/>
        <w:rPr>
          <w:lang w:eastAsia="en-US"/>
        </w:rPr>
      </w:pPr>
      <w:r w:rsidRPr="00D126A7">
        <w:rPr>
          <w:lang w:eastAsia="en-US"/>
        </w:rPr>
        <w:t xml:space="preserve">– </w:t>
      </w:r>
      <w:r w:rsidRPr="0099058B">
        <w:rPr>
          <w:lang w:eastAsia="en-US"/>
        </w:rPr>
        <w:t>возникновения требований к плательщику согласно данным отчета структурного по</w:t>
      </w:r>
      <w:r w:rsidRPr="0099058B">
        <w:rPr>
          <w:lang w:eastAsia="en-US"/>
        </w:rPr>
        <w:t>д</w:t>
      </w:r>
      <w:r w:rsidRPr="0099058B">
        <w:rPr>
          <w:lang w:eastAsia="en-US"/>
        </w:rPr>
        <w:t xml:space="preserve">разделения </w:t>
      </w:r>
      <w:r>
        <w:rPr>
          <w:lang w:eastAsia="en-US"/>
        </w:rPr>
        <w:t>учреждения</w:t>
      </w:r>
      <w:r w:rsidRPr="0099058B">
        <w:rPr>
          <w:lang w:eastAsia="en-US"/>
        </w:rPr>
        <w:t>, осуществляющего начисление, учет и контроль за правильностью исчисления, полнотой и своевременностью перечисления платежей в городской бюджет,</w:t>
      </w:r>
      <w:r>
        <w:rPr>
          <w:lang w:eastAsia="en-US"/>
        </w:rPr>
        <w:t xml:space="preserve"> – </w:t>
      </w:r>
      <w:r w:rsidRPr="0099058B">
        <w:rPr>
          <w:lang w:eastAsia="en-US"/>
        </w:rPr>
        <w:t>по иным налоговым и неналоговым доходам;</w:t>
      </w:r>
    </w:p>
    <w:p w:rsidR="00143CB0" w:rsidRPr="0099058B" w:rsidRDefault="00143CB0" w:rsidP="00143CB0">
      <w:pPr>
        <w:autoSpaceDE w:val="0"/>
        <w:autoSpaceDN w:val="0"/>
        <w:adjustRightInd w:val="0"/>
        <w:ind w:left="-284"/>
        <w:jc w:val="both"/>
        <w:rPr>
          <w:lang w:eastAsia="en-US"/>
        </w:rPr>
      </w:pPr>
      <w:r w:rsidRPr="00D126A7">
        <w:rPr>
          <w:lang w:eastAsia="en-US"/>
        </w:rPr>
        <w:t xml:space="preserve">– </w:t>
      </w:r>
      <w:r w:rsidRPr="0099058B">
        <w:rPr>
          <w:lang w:eastAsia="en-US"/>
        </w:rPr>
        <w:t>реализации активов (перехода права собственности)</w:t>
      </w:r>
      <w:r>
        <w:rPr>
          <w:lang w:eastAsia="en-US"/>
        </w:rPr>
        <w:t xml:space="preserve"> – </w:t>
      </w:r>
      <w:r w:rsidRPr="0099058B">
        <w:rPr>
          <w:lang w:eastAsia="en-US"/>
        </w:rPr>
        <w:t>по доходам от реализации н</w:t>
      </w:r>
      <w:r w:rsidRPr="0099058B">
        <w:rPr>
          <w:lang w:eastAsia="en-US"/>
        </w:rPr>
        <w:t>е</w:t>
      </w:r>
      <w:r w:rsidRPr="0099058B">
        <w:rPr>
          <w:lang w:eastAsia="en-US"/>
        </w:rPr>
        <w:t>финансовых активов;</w:t>
      </w:r>
    </w:p>
    <w:p w:rsidR="00143CB0" w:rsidRPr="0099058B" w:rsidRDefault="00143CB0" w:rsidP="00143CB0">
      <w:pPr>
        <w:autoSpaceDE w:val="0"/>
        <w:autoSpaceDN w:val="0"/>
        <w:adjustRightInd w:val="0"/>
        <w:ind w:left="-284"/>
        <w:jc w:val="both"/>
        <w:rPr>
          <w:lang w:eastAsia="en-US"/>
        </w:rPr>
      </w:pPr>
      <w:r w:rsidRPr="00D126A7">
        <w:rPr>
          <w:lang w:eastAsia="en-US"/>
        </w:rPr>
        <w:t xml:space="preserve">– </w:t>
      </w:r>
      <w:r w:rsidRPr="0099058B">
        <w:rPr>
          <w:lang w:eastAsia="en-US"/>
        </w:rPr>
        <w:t>поступления денежных средств на лицевой счет</w:t>
      </w:r>
      <w:r>
        <w:rPr>
          <w:lang w:eastAsia="en-US"/>
        </w:rPr>
        <w:t xml:space="preserve"> – </w:t>
      </w:r>
      <w:r w:rsidRPr="0099058B">
        <w:rPr>
          <w:lang w:eastAsia="en-US"/>
        </w:rPr>
        <w:t>по безвозмездным поступлениям в виде безвозмездно полученных денежных средств.</w:t>
      </w:r>
    </w:p>
    <w:p w:rsidR="00143CB0" w:rsidRDefault="00143CB0" w:rsidP="00143CB0">
      <w:pPr>
        <w:autoSpaceDE w:val="0"/>
        <w:autoSpaceDN w:val="0"/>
        <w:adjustRightInd w:val="0"/>
        <w:ind w:left="-284"/>
        <w:jc w:val="both"/>
        <w:rPr>
          <w:lang w:eastAsia="en-US"/>
        </w:rPr>
      </w:pPr>
      <w:r>
        <w:t>10.</w:t>
      </w:r>
      <w:r w:rsidRPr="003617B0">
        <w:t>3</w:t>
      </w:r>
      <w:r>
        <w:t>.</w:t>
      </w:r>
      <w:r w:rsidRPr="003617B0">
        <w:t xml:space="preserve"> </w:t>
      </w:r>
      <w:r w:rsidRPr="003617B0">
        <w:rPr>
          <w:lang w:eastAsia="en-US"/>
        </w:rPr>
        <w:t xml:space="preserve">Согласно </w:t>
      </w:r>
      <w:hyperlink r:id="rId178" w:history="1">
        <w:r>
          <w:rPr>
            <w:lang w:eastAsia="en-US"/>
          </w:rPr>
          <w:t xml:space="preserve">п. п. </w:t>
        </w:r>
        <w:r w:rsidRPr="003617B0">
          <w:rPr>
            <w:lang w:eastAsia="en-US"/>
          </w:rPr>
          <w:t>197</w:t>
        </w:r>
      </w:hyperlink>
      <w:r w:rsidRPr="003617B0">
        <w:rPr>
          <w:lang w:eastAsia="en-US"/>
        </w:rPr>
        <w:t xml:space="preserve">, </w:t>
      </w:r>
      <w:hyperlink r:id="rId179" w:history="1">
        <w:r w:rsidRPr="003617B0">
          <w:rPr>
            <w:lang w:eastAsia="en-US"/>
          </w:rPr>
          <w:t>199</w:t>
        </w:r>
      </w:hyperlink>
      <w:r w:rsidRPr="003617B0">
        <w:rPr>
          <w:lang w:eastAsia="en-US"/>
        </w:rPr>
        <w:t xml:space="preserve"> </w:t>
      </w:r>
      <w:r>
        <w:rPr>
          <w:lang w:eastAsia="en-US"/>
        </w:rPr>
        <w:t>Приказа №</w:t>
      </w:r>
      <w:r w:rsidRPr="003617B0">
        <w:rPr>
          <w:lang w:eastAsia="en-US"/>
        </w:rPr>
        <w:t xml:space="preserve"> 157н </w:t>
      </w:r>
      <w:r>
        <w:rPr>
          <w:lang w:eastAsia="en-US"/>
        </w:rPr>
        <w:t>учет расчетов по суммам доходов (пост</w:t>
      </w:r>
      <w:r>
        <w:rPr>
          <w:lang w:eastAsia="en-US"/>
        </w:rPr>
        <w:t>у</w:t>
      </w:r>
      <w:r>
        <w:rPr>
          <w:lang w:eastAsia="en-US"/>
        </w:rPr>
        <w:t>плений), начисленных учреждением в момент возникновения требований к их плательщ</w:t>
      </w:r>
      <w:r>
        <w:rPr>
          <w:lang w:eastAsia="en-US"/>
        </w:rPr>
        <w:t>и</w:t>
      </w:r>
      <w:r>
        <w:rPr>
          <w:lang w:eastAsia="en-US"/>
        </w:rPr>
        <w:t>кам, возникающих в силу договоров, соглашений, а также при выполнении учреждением возл</w:t>
      </w:r>
      <w:r>
        <w:rPr>
          <w:lang w:eastAsia="en-US"/>
        </w:rPr>
        <w:t>о</w:t>
      </w:r>
      <w:r>
        <w:rPr>
          <w:lang w:eastAsia="en-US"/>
        </w:rPr>
        <w:t>женных по законодательству РФ на него функций, в том числе в рамках выполнения полномочий администратора доходов бюджета, ведется на соответствующих счетах аналитическ</w:t>
      </w:r>
      <w:r>
        <w:rPr>
          <w:lang w:eastAsia="en-US"/>
        </w:rPr>
        <w:t>о</w:t>
      </w:r>
      <w:r>
        <w:rPr>
          <w:lang w:eastAsia="en-US"/>
        </w:rPr>
        <w:t>го учета счета 120500000 «Расчеты по доходам».</w:t>
      </w:r>
    </w:p>
    <w:p w:rsidR="00143CB0" w:rsidRDefault="00143CB0" w:rsidP="00143CB0">
      <w:pPr>
        <w:pStyle w:val="3"/>
        <w:spacing w:after="0"/>
        <w:ind w:left="-284"/>
        <w:jc w:val="both"/>
        <w:rPr>
          <w:sz w:val="24"/>
          <w:szCs w:val="24"/>
        </w:rPr>
      </w:pPr>
    </w:p>
    <w:p w:rsidR="00143CB0" w:rsidRDefault="00143CB0" w:rsidP="00143CB0">
      <w:pPr>
        <w:pStyle w:val="3"/>
        <w:spacing w:after="0"/>
        <w:ind w:left="-284"/>
        <w:jc w:val="both"/>
        <w:rPr>
          <w:sz w:val="24"/>
          <w:szCs w:val="24"/>
        </w:rPr>
      </w:pPr>
    </w:p>
    <w:p w:rsidR="00143CB0" w:rsidRPr="002711DA" w:rsidRDefault="00143CB0" w:rsidP="00143CB0">
      <w:pPr>
        <w:pStyle w:val="3"/>
        <w:spacing w:after="0"/>
        <w:ind w:left="-284"/>
        <w:jc w:val="center"/>
        <w:rPr>
          <w:bCs/>
          <w:iCs/>
          <w:sz w:val="24"/>
          <w:szCs w:val="24"/>
        </w:rPr>
      </w:pPr>
      <w:r>
        <w:rPr>
          <w:bCs/>
          <w:iCs/>
          <w:sz w:val="24"/>
          <w:szCs w:val="24"/>
        </w:rPr>
        <w:t>11</w:t>
      </w:r>
      <w:r w:rsidRPr="002711DA">
        <w:rPr>
          <w:bCs/>
          <w:iCs/>
          <w:sz w:val="24"/>
          <w:szCs w:val="24"/>
        </w:rPr>
        <w:t>. УЧЕТ ДЕБИТОРСКОЙ И КРЕДИТОРСКОЙ ЗАДОЛЖЕННОСТИ</w:t>
      </w:r>
    </w:p>
    <w:p w:rsidR="00143CB0" w:rsidRPr="00D126A7" w:rsidRDefault="00143CB0" w:rsidP="00143CB0">
      <w:pPr>
        <w:pStyle w:val="3"/>
        <w:spacing w:after="0"/>
        <w:ind w:left="-284"/>
        <w:jc w:val="center"/>
        <w:rPr>
          <w:b/>
          <w:bCs/>
          <w:iCs/>
          <w:sz w:val="24"/>
          <w:szCs w:val="24"/>
        </w:rPr>
      </w:pPr>
    </w:p>
    <w:p w:rsidR="00143CB0" w:rsidRPr="002711DA" w:rsidRDefault="00143CB0" w:rsidP="00143CB0">
      <w:pPr>
        <w:autoSpaceDE w:val="0"/>
        <w:autoSpaceDN w:val="0"/>
        <w:adjustRightInd w:val="0"/>
        <w:ind w:left="-284"/>
        <w:jc w:val="center"/>
        <w:rPr>
          <w:bCs/>
          <w:iCs/>
        </w:rPr>
      </w:pPr>
      <w:r>
        <w:rPr>
          <w:bCs/>
          <w:iCs/>
        </w:rPr>
        <w:t>11</w:t>
      </w:r>
      <w:r w:rsidRPr="002711DA">
        <w:rPr>
          <w:bCs/>
          <w:iCs/>
        </w:rPr>
        <w:t>.1 РАСЧЕТЫ ПО ДОХОДАМ</w:t>
      </w:r>
    </w:p>
    <w:p w:rsidR="00143CB0" w:rsidRPr="002711DA" w:rsidRDefault="00143CB0" w:rsidP="00143CB0">
      <w:pPr>
        <w:autoSpaceDE w:val="0"/>
        <w:autoSpaceDN w:val="0"/>
        <w:adjustRightInd w:val="0"/>
        <w:ind w:left="-284"/>
        <w:jc w:val="both"/>
        <w:rPr>
          <w:bCs/>
          <w:iCs/>
        </w:rPr>
      </w:pPr>
    </w:p>
    <w:p w:rsidR="00143CB0" w:rsidRPr="00D126A7" w:rsidRDefault="00143CB0" w:rsidP="00143CB0">
      <w:pPr>
        <w:autoSpaceDE w:val="0"/>
        <w:autoSpaceDN w:val="0"/>
        <w:adjustRightInd w:val="0"/>
        <w:ind w:left="-284"/>
        <w:jc w:val="both"/>
      </w:pPr>
      <w:r w:rsidRPr="00D126A7">
        <w:rPr>
          <w:bCs/>
          <w:iCs/>
        </w:rPr>
        <w:t>1</w:t>
      </w:r>
      <w:r>
        <w:rPr>
          <w:bCs/>
          <w:iCs/>
        </w:rPr>
        <w:t>1</w:t>
      </w:r>
      <w:r w:rsidRPr="00D126A7">
        <w:rPr>
          <w:bCs/>
          <w:iCs/>
        </w:rPr>
        <w:t>.1.1</w:t>
      </w:r>
      <w:r>
        <w:rPr>
          <w:bCs/>
          <w:iCs/>
        </w:rPr>
        <w:t>.</w:t>
      </w:r>
      <w:r w:rsidRPr="00D126A7">
        <w:rPr>
          <w:bCs/>
          <w:iCs/>
        </w:rPr>
        <w:t xml:space="preserve"> </w:t>
      </w:r>
      <w:r w:rsidRPr="00D126A7">
        <w:t>Признание доходов в бухгалтерском учете осуществлять методом начисления.</w:t>
      </w:r>
    </w:p>
    <w:p w:rsidR="00143CB0" w:rsidRPr="00D126A7" w:rsidRDefault="00143CB0" w:rsidP="00143CB0">
      <w:pPr>
        <w:autoSpaceDE w:val="0"/>
        <w:autoSpaceDN w:val="0"/>
        <w:adjustRightInd w:val="0"/>
        <w:ind w:left="-284"/>
        <w:jc w:val="both"/>
      </w:pPr>
      <w:r>
        <w:t>11</w:t>
      </w:r>
      <w:r w:rsidRPr="00D126A7">
        <w:t>.1.</w:t>
      </w:r>
      <w:r>
        <w:t>2.</w:t>
      </w:r>
      <w:r w:rsidRPr="00D126A7">
        <w:t xml:space="preserve"> В соответствии с </w:t>
      </w:r>
      <w:hyperlink r:id="rId180" w:history="1">
        <w:r>
          <w:t xml:space="preserve">п. </w:t>
        </w:r>
        <w:r w:rsidRPr="00D126A7">
          <w:t xml:space="preserve">3 </w:t>
        </w:r>
        <w:r>
          <w:t xml:space="preserve">ст. </w:t>
        </w:r>
        <w:r w:rsidRPr="00D126A7">
          <w:t>17.1</w:t>
        </w:r>
      </w:hyperlink>
      <w:r w:rsidRPr="00D126A7">
        <w:t xml:space="preserve"> Федерального закона от 26.07.2006 № 135-ФЗ «О защите конкуренции» (далее – Закон № 135-ФЗ) следует, что государственные и муниц</w:t>
      </w:r>
      <w:r w:rsidRPr="00D126A7">
        <w:t>и</w:t>
      </w:r>
      <w:r w:rsidRPr="00D126A7">
        <w:t>пальные учреждения могут сдавать в аренду недвижимое имущество, закрепленное за ними на праве оперативного управления, только по результатам проведения конкурсов или ау</w:t>
      </w:r>
      <w:r w:rsidRPr="00D126A7">
        <w:t>к</w:t>
      </w:r>
      <w:r w:rsidRPr="00D126A7">
        <w:t>ционов на право заключения таких договоров.</w:t>
      </w:r>
    </w:p>
    <w:p w:rsidR="00143CB0" w:rsidRPr="00D126A7" w:rsidRDefault="00143CB0" w:rsidP="00143CB0">
      <w:pPr>
        <w:autoSpaceDE w:val="0"/>
        <w:autoSpaceDN w:val="0"/>
        <w:adjustRightInd w:val="0"/>
        <w:ind w:left="-284"/>
        <w:jc w:val="both"/>
      </w:pPr>
      <w:r w:rsidRPr="00D126A7">
        <w:t>Сдавать имущество в аренду можно без проведения торгов в следующих случаях (</w:t>
      </w:r>
      <w:r>
        <w:t xml:space="preserve">ст. </w:t>
      </w:r>
      <w:r w:rsidRPr="00D126A7">
        <w:t>17.1 Закона № 135-ФЗ):</w:t>
      </w:r>
    </w:p>
    <w:p w:rsidR="00143CB0" w:rsidRPr="00D126A7" w:rsidRDefault="00143CB0" w:rsidP="00143CB0">
      <w:pPr>
        <w:autoSpaceDE w:val="0"/>
        <w:autoSpaceDN w:val="0"/>
        <w:adjustRightInd w:val="0"/>
        <w:ind w:left="-284"/>
        <w:jc w:val="both"/>
      </w:pPr>
      <w:r w:rsidRPr="00D126A7">
        <w:t>а) на заключение договора аренды претендует другое государственное или муниц</w:t>
      </w:r>
      <w:r w:rsidRPr="00D126A7">
        <w:t>и</w:t>
      </w:r>
      <w:r w:rsidRPr="00D126A7">
        <w:t>пальное учреждение, некоммерческая организация (в том числе социально ориентирова</w:t>
      </w:r>
      <w:r w:rsidRPr="00D126A7">
        <w:t>н</w:t>
      </w:r>
      <w:r w:rsidRPr="00D126A7">
        <w:t>ная), медицинская организация, организация, осуществляющая образовательную деятел</w:t>
      </w:r>
      <w:r w:rsidRPr="00D126A7">
        <w:t>ь</w:t>
      </w:r>
      <w:r w:rsidRPr="00D126A7">
        <w:t>ность (</w:t>
      </w:r>
      <w:proofErr w:type="spellStart"/>
      <w:r>
        <w:fldChar w:fldCharType="begin"/>
      </w:r>
      <w:r>
        <w:instrText>HYPERLINK "consultantplus://offline/ref=E1C5FB7AB6C31B927981EB8156A21E2CB0230F09266B80D953E7F855EF4CC7416EB73DA09AZ1UBE"</w:instrText>
      </w:r>
      <w:r>
        <w:fldChar w:fldCharType="separate"/>
      </w:r>
      <w:r w:rsidRPr="00D126A7">
        <w:t>п</w:t>
      </w:r>
      <w:r>
        <w:t>п</w:t>
      </w:r>
      <w:proofErr w:type="spellEnd"/>
      <w:r>
        <w:t xml:space="preserve">. </w:t>
      </w:r>
      <w:r w:rsidRPr="00D126A7">
        <w:t>3</w:t>
      </w:r>
      <w:r>
        <w:fldChar w:fldCharType="end"/>
      </w:r>
      <w:r w:rsidRPr="00D126A7">
        <w:t xml:space="preserve">, </w:t>
      </w:r>
      <w:hyperlink r:id="rId181" w:history="1">
        <w:r w:rsidRPr="00D126A7">
          <w:t>4</w:t>
        </w:r>
      </w:hyperlink>
      <w:r w:rsidRPr="00D126A7">
        <w:t xml:space="preserve">, </w:t>
      </w:r>
      <w:hyperlink r:id="rId182" w:history="1">
        <w:r w:rsidRPr="00D126A7">
          <w:t xml:space="preserve">6 </w:t>
        </w:r>
        <w:r>
          <w:t xml:space="preserve">п. </w:t>
        </w:r>
        <w:r w:rsidRPr="00D126A7">
          <w:t xml:space="preserve">1 </w:t>
        </w:r>
        <w:r>
          <w:t xml:space="preserve">ст. </w:t>
        </w:r>
        <w:r w:rsidRPr="00D126A7">
          <w:t>17.1</w:t>
        </w:r>
      </w:hyperlink>
      <w:r w:rsidRPr="00D126A7">
        <w:t xml:space="preserve"> Закона №135-ФЗ);</w:t>
      </w:r>
    </w:p>
    <w:p w:rsidR="00143CB0" w:rsidRPr="00D126A7" w:rsidRDefault="00143CB0" w:rsidP="00143CB0">
      <w:pPr>
        <w:autoSpaceDE w:val="0"/>
        <w:autoSpaceDN w:val="0"/>
        <w:adjustRightInd w:val="0"/>
        <w:ind w:left="-284"/>
        <w:jc w:val="both"/>
      </w:pPr>
      <w:r w:rsidRPr="00D126A7">
        <w:t>б) договор заключается на срок не более чем 30 календарных дней в течение шести п</w:t>
      </w:r>
      <w:r w:rsidRPr="00D126A7">
        <w:t>о</w:t>
      </w:r>
      <w:r w:rsidRPr="00D126A7">
        <w:t xml:space="preserve">следовательных календарных месяцев </w:t>
      </w:r>
      <w:hyperlink r:id="rId183" w:history="1">
        <w:r w:rsidRPr="00D126A7">
          <w:t>(</w:t>
        </w:r>
        <w:proofErr w:type="spellStart"/>
        <w:r w:rsidRPr="00D126A7">
          <w:t>п</w:t>
        </w:r>
        <w:r>
          <w:t>п</w:t>
        </w:r>
        <w:proofErr w:type="spellEnd"/>
        <w:r>
          <w:t xml:space="preserve">. </w:t>
        </w:r>
        <w:r w:rsidRPr="00D126A7">
          <w:t xml:space="preserve">11 </w:t>
        </w:r>
        <w:r>
          <w:t xml:space="preserve">п. </w:t>
        </w:r>
        <w:r w:rsidRPr="00D126A7">
          <w:t xml:space="preserve">1 </w:t>
        </w:r>
        <w:r>
          <w:t xml:space="preserve">ст. </w:t>
        </w:r>
        <w:r w:rsidRPr="00D126A7">
          <w:t>17.1 Закона № 135-ФЗ)</w:t>
        </w:r>
      </w:hyperlink>
      <w:r w:rsidRPr="00D126A7">
        <w:t xml:space="preserve">. В </w:t>
      </w:r>
      <w:hyperlink r:id="rId184" w:history="1">
        <w:r>
          <w:t xml:space="preserve">п. </w:t>
        </w:r>
        <w:r w:rsidRPr="00D126A7">
          <w:t>10</w:t>
        </w:r>
      </w:hyperlink>
      <w:r w:rsidRPr="00D126A7">
        <w:t xml:space="preserve"> Письма ФАС России от 24.04.2014 № ЦА/16309/14 «О направлении разъяснений применения статьи 17.1 Закона № 135-ФЗ указано, что договоры передачи прав владения и (или) польз</w:t>
      </w:r>
      <w:r w:rsidRPr="00D126A7">
        <w:t>о</w:t>
      </w:r>
      <w:r w:rsidRPr="00D126A7">
        <w:t>вания в отношении государственного или муниципального имущества, заключенные в соо</w:t>
      </w:r>
      <w:r w:rsidRPr="00D126A7">
        <w:t>т</w:t>
      </w:r>
      <w:r w:rsidRPr="00D126A7">
        <w:t xml:space="preserve">ветствии с </w:t>
      </w:r>
      <w:hyperlink r:id="rId185" w:history="1">
        <w:proofErr w:type="spellStart"/>
        <w:r w:rsidRPr="00D126A7">
          <w:t>п</w:t>
        </w:r>
        <w:r>
          <w:t>п</w:t>
        </w:r>
        <w:proofErr w:type="spellEnd"/>
        <w:r>
          <w:t xml:space="preserve">. </w:t>
        </w:r>
        <w:r w:rsidRPr="00D126A7">
          <w:t xml:space="preserve">11 </w:t>
        </w:r>
        <w:r>
          <w:t xml:space="preserve">п. </w:t>
        </w:r>
        <w:r w:rsidRPr="00D126A7">
          <w:t xml:space="preserve">1 </w:t>
        </w:r>
        <w:r>
          <w:t xml:space="preserve">ст. </w:t>
        </w:r>
        <w:r w:rsidRPr="00D126A7">
          <w:t>17.1</w:t>
        </w:r>
      </w:hyperlink>
      <w:r w:rsidRPr="00D126A7">
        <w:t xml:space="preserve">, не могут быть продлены на основании </w:t>
      </w:r>
      <w:hyperlink r:id="rId186" w:history="1">
        <w:r>
          <w:t xml:space="preserve">п. </w:t>
        </w:r>
        <w:r w:rsidRPr="00D126A7">
          <w:t xml:space="preserve">2 </w:t>
        </w:r>
        <w:r>
          <w:t xml:space="preserve">ст. </w:t>
        </w:r>
        <w:r w:rsidRPr="00D126A7">
          <w:t>621</w:t>
        </w:r>
      </w:hyperlink>
      <w:r w:rsidRPr="00D126A7">
        <w:t xml:space="preserve"> ГК РФ, а также </w:t>
      </w:r>
      <w:hyperlink r:id="rId187" w:history="1">
        <w:proofErr w:type="spellStart"/>
        <w:r w:rsidRPr="00D126A7">
          <w:t>п</w:t>
        </w:r>
        <w:r>
          <w:t>п</w:t>
        </w:r>
        <w:proofErr w:type="spellEnd"/>
        <w:r>
          <w:t xml:space="preserve">. </w:t>
        </w:r>
        <w:r w:rsidRPr="00D126A7">
          <w:t xml:space="preserve">9 </w:t>
        </w:r>
        <w:r>
          <w:t xml:space="preserve">п. </w:t>
        </w:r>
        <w:r w:rsidRPr="00D126A7">
          <w:t xml:space="preserve">1 </w:t>
        </w:r>
        <w:r>
          <w:t xml:space="preserve">ст. </w:t>
        </w:r>
        <w:r w:rsidRPr="00D126A7">
          <w:t>17.1</w:t>
        </w:r>
      </w:hyperlink>
      <w:r w:rsidRPr="00D126A7">
        <w:t xml:space="preserve"> Закона № 135-ФЗ;</w:t>
      </w:r>
    </w:p>
    <w:p w:rsidR="00143CB0" w:rsidRPr="00D126A7" w:rsidRDefault="00143CB0" w:rsidP="00143CB0">
      <w:pPr>
        <w:autoSpaceDE w:val="0"/>
        <w:autoSpaceDN w:val="0"/>
        <w:adjustRightInd w:val="0"/>
        <w:ind w:left="-284"/>
        <w:jc w:val="both"/>
      </w:pPr>
      <w:r w:rsidRPr="00D126A7">
        <w:lastRenderedPageBreak/>
        <w:t xml:space="preserve">в) передаваемое имущество является частью или частями помещения или здания, его общая площадь не превышает </w:t>
      </w:r>
      <w:smartTag w:uri="urn:schemas-microsoft-com:office:smarttags" w:element="metricconverter">
        <w:smartTagPr>
          <w:attr w:name="ProductID" w:val="20 кв. м"/>
        </w:smartTagPr>
        <w:r w:rsidRPr="00D126A7">
          <w:t>20 кв. м</w:t>
        </w:r>
      </w:smartTag>
      <w:r w:rsidRPr="00D126A7">
        <w:t xml:space="preserve"> и 10% площади соответствующего помещения, зд</w:t>
      </w:r>
      <w:r w:rsidRPr="00D126A7">
        <w:t>а</w:t>
      </w:r>
      <w:r w:rsidRPr="00D126A7">
        <w:t xml:space="preserve">ния, права на которые принадлежат лицу, передающему указанное имущество </w:t>
      </w:r>
      <w:hyperlink r:id="rId188" w:history="1">
        <w:r w:rsidRPr="00D126A7">
          <w:t>(</w:t>
        </w:r>
        <w:proofErr w:type="spellStart"/>
        <w:r w:rsidRPr="00D126A7">
          <w:t>п</w:t>
        </w:r>
        <w:r>
          <w:t>п</w:t>
        </w:r>
        <w:proofErr w:type="spellEnd"/>
        <w:r>
          <w:t xml:space="preserve">. </w:t>
        </w:r>
        <w:r w:rsidRPr="00D126A7">
          <w:t xml:space="preserve">14 </w:t>
        </w:r>
        <w:r>
          <w:t xml:space="preserve">п. </w:t>
        </w:r>
        <w:r w:rsidRPr="00D126A7">
          <w:t xml:space="preserve">1 </w:t>
        </w:r>
        <w:r>
          <w:t xml:space="preserve">ст. </w:t>
        </w:r>
        <w:r w:rsidRPr="00D126A7">
          <w:t>17.1 Закона № 135-ФЗ)</w:t>
        </w:r>
      </w:hyperlink>
      <w:r w:rsidRPr="00D126A7">
        <w:t>;</w:t>
      </w:r>
    </w:p>
    <w:p w:rsidR="00143CB0" w:rsidRPr="00D126A7" w:rsidRDefault="00143CB0" w:rsidP="00143CB0">
      <w:pPr>
        <w:autoSpaceDE w:val="0"/>
        <w:autoSpaceDN w:val="0"/>
        <w:adjustRightInd w:val="0"/>
        <w:ind w:left="-284"/>
        <w:jc w:val="both"/>
      </w:pPr>
      <w:r w:rsidRPr="00D126A7">
        <w:t xml:space="preserve">г) договор заключается с лицом, подавшим единственную заявку на участие в конкурсе или аукционе (если она соответствует предусмотренным требованиям) либо признанным единственным участником конкурса или аукциона </w:t>
      </w:r>
      <w:hyperlink r:id="rId189" w:history="1">
        <w:r w:rsidRPr="00D126A7">
          <w:t>(</w:t>
        </w:r>
        <w:proofErr w:type="spellStart"/>
        <w:r w:rsidRPr="00D126A7">
          <w:t>п</w:t>
        </w:r>
        <w:r>
          <w:t>п</w:t>
        </w:r>
        <w:proofErr w:type="spellEnd"/>
        <w:r>
          <w:t xml:space="preserve">. </w:t>
        </w:r>
        <w:r w:rsidRPr="00D126A7">
          <w:t xml:space="preserve">15 </w:t>
        </w:r>
        <w:r>
          <w:t xml:space="preserve">п. </w:t>
        </w:r>
        <w:r w:rsidRPr="00D126A7">
          <w:t xml:space="preserve">1 </w:t>
        </w:r>
        <w:r>
          <w:t xml:space="preserve">ст. </w:t>
        </w:r>
        <w:r w:rsidRPr="00D126A7">
          <w:t>17.1 Закона № 135-ФЗ)</w:t>
        </w:r>
      </w:hyperlink>
      <w:r w:rsidRPr="00D126A7">
        <w:t>.</w:t>
      </w:r>
    </w:p>
    <w:p w:rsidR="00143CB0" w:rsidRDefault="00143CB0" w:rsidP="00143CB0">
      <w:pPr>
        <w:autoSpaceDE w:val="0"/>
        <w:autoSpaceDN w:val="0"/>
        <w:adjustRightInd w:val="0"/>
        <w:ind w:left="-284"/>
        <w:jc w:val="both"/>
      </w:pPr>
      <w:r>
        <w:t>11</w:t>
      </w:r>
      <w:r w:rsidRPr="00D126A7">
        <w:t>.1.</w:t>
      </w:r>
      <w:r>
        <w:t>3.</w:t>
      </w:r>
      <w:r w:rsidRPr="00D126A7">
        <w:t xml:space="preserve"> В бухгалтерском учете доходы, полученные учреждением от предоставления имущества в аренду, относить на </w:t>
      </w:r>
      <w:hyperlink r:id="rId190" w:history="1">
        <w:r w:rsidRPr="00D126A7">
          <w:t>статью 12</w:t>
        </w:r>
        <w:r>
          <w:t>1</w:t>
        </w:r>
      </w:hyperlink>
      <w:r w:rsidRPr="00D126A7">
        <w:t xml:space="preserve"> «Доходы от </w:t>
      </w:r>
      <w:r>
        <w:t>операционной аренды</w:t>
      </w:r>
      <w:r w:rsidRPr="00D126A7">
        <w:t xml:space="preserve">» КОСГУ. </w:t>
      </w:r>
    </w:p>
    <w:p w:rsidR="00143CB0" w:rsidRPr="00D126A7" w:rsidRDefault="00143CB0" w:rsidP="00143CB0">
      <w:pPr>
        <w:autoSpaceDE w:val="0"/>
        <w:autoSpaceDN w:val="0"/>
        <w:adjustRightInd w:val="0"/>
        <w:ind w:left="-284"/>
        <w:jc w:val="both"/>
      </w:pPr>
      <w:r w:rsidRPr="00D126A7">
        <w:t>Задолженность арендатора в виде возмещения эксплуатационных и коммунальных ра</w:t>
      </w:r>
      <w:r w:rsidRPr="00D126A7">
        <w:t>с</w:t>
      </w:r>
      <w:r w:rsidRPr="00D126A7">
        <w:t>ходов отражать в учете на основании выставленного счета и выписки из документов поста</w:t>
      </w:r>
      <w:r w:rsidRPr="00D126A7">
        <w:t>в</w:t>
      </w:r>
      <w:r w:rsidRPr="00D126A7">
        <w:t>щиков. В бухгалтерском учете возмещение коммунальных и эксплуатационных расходов о</w:t>
      </w:r>
      <w:r w:rsidRPr="00D126A7">
        <w:t>т</w:t>
      </w:r>
      <w:r w:rsidRPr="00D126A7">
        <w:t>носить на 13</w:t>
      </w:r>
      <w:r>
        <w:t>5</w:t>
      </w:r>
      <w:r w:rsidRPr="00D126A7">
        <w:t xml:space="preserve"> «Доходы </w:t>
      </w:r>
      <w:r>
        <w:t>по условным арендным платежам</w:t>
      </w:r>
      <w:r w:rsidRPr="00D126A7">
        <w:t>» КОСГУ.</w:t>
      </w:r>
    </w:p>
    <w:p w:rsidR="00143CB0" w:rsidRPr="00D126A7" w:rsidRDefault="00143CB0" w:rsidP="00143CB0">
      <w:pPr>
        <w:autoSpaceDE w:val="0"/>
        <w:autoSpaceDN w:val="0"/>
        <w:adjustRightInd w:val="0"/>
        <w:ind w:left="-284"/>
        <w:jc w:val="both"/>
      </w:pPr>
      <w:r>
        <w:t>11</w:t>
      </w:r>
      <w:r w:rsidRPr="00D126A7">
        <w:t>.1.</w:t>
      </w:r>
      <w:r>
        <w:t>4.</w:t>
      </w:r>
      <w:r w:rsidRPr="00D126A7">
        <w:t xml:space="preserve"> Доходы от реализации металлолома и макулатуры. Полученный в ходе демо</w:t>
      </w:r>
      <w:r w:rsidRPr="00D126A7">
        <w:t>н</w:t>
      </w:r>
      <w:r w:rsidRPr="00D126A7">
        <w:t xml:space="preserve">тажных работ металлолом (макулатура) подлежит </w:t>
      </w:r>
      <w:proofErr w:type="spellStart"/>
      <w:r w:rsidRPr="00D126A7">
        <w:t>оприходованию</w:t>
      </w:r>
      <w:proofErr w:type="spellEnd"/>
      <w:r w:rsidRPr="00D126A7">
        <w:t>. При этом его фактич</w:t>
      </w:r>
      <w:r w:rsidRPr="00D126A7">
        <w:t>е</w:t>
      </w:r>
      <w:r w:rsidRPr="00D126A7">
        <w:t>ская стоимость определяется исходя из его текущей оценочной стоимости на дату принятия к бухгалтерскому учету, а также сумм, уплачиваемых учреждением за доставку материальных запасов и приведение их в состояние, пригодное для использования (</w:t>
      </w:r>
      <w:hyperlink r:id="rId191" w:history="1">
        <w:r>
          <w:t xml:space="preserve">п. </w:t>
        </w:r>
        <w:r w:rsidRPr="00D126A7">
          <w:t>106</w:t>
        </w:r>
      </w:hyperlink>
      <w:r w:rsidRPr="00D126A7">
        <w:t xml:space="preserve"> Приказа № 157н).</w:t>
      </w:r>
    </w:p>
    <w:p w:rsidR="00143CB0" w:rsidRPr="00D126A7" w:rsidRDefault="00143CB0" w:rsidP="00143CB0">
      <w:pPr>
        <w:autoSpaceDE w:val="0"/>
        <w:autoSpaceDN w:val="0"/>
        <w:adjustRightInd w:val="0"/>
        <w:ind w:left="-284"/>
        <w:jc w:val="both"/>
      </w:pPr>
      <w:r w:rsidRPr="00D126A7">
        <w:t>Принятие к учету металлолома и макулатуры отражать в учете записями:</w:t>
      </w:r>
    </w:p>
    <w:p w:rsidR="00143CB0" w:rsidRPr="00D126A7" w:rsidRDefault="00143CB0" w:rsidP="00143CB0">
      <w:pPr>
        <w:autoSpaceDE w:val="0"/>
        <w:autoSpaceDN w:val="0"/>
        <w:adjustRightInd w:val="0"/>
        <w:spacing w:before="40"/>
        <w:ind w:left="-284"/>
        <w:jc w:val="both"/>
      </w:pPr>
      <w:r>
        <w:t>Дебет</w:t>
      </w:r>
      <w:r w:rsidRPr="00D126A7">
        <w:t xml:space="preserve"> </w:t>
      </w:r>
      <w:proofErr w:type="spellStart"/>
      <w:r w:rsidRPr="00D126A7">
        <w:t>хххх</w:t>
      </w:r>
      <w:proofErr w:type="spellEnd"/>
      <w:r w:rsidRPr="00D126A7">
        <w:t xml:space="preserve"> 0000000000 000 </w:t>
      </w:r>
      <w:r>
        <w:t>1</w:t>
      </w:r>
      <w:r w:rsidRPr="00D126A7">
        <w:t xml:space="preserve">10536340 </w:t>
      </w:r>
      <w:r>
        <w:t>– Кредит</w:t>
      </w:r>
      <w:r w:rsidRPr="00D126A7">
        <w:t xml:space="preserve"> </w:t>
      </w:r>
      <w:proofErr w:type="spellStart"/>
      <w:r w:rsidRPr="00D126A7">
        <w:t>хххх</w:t>
      </w:r>
      <w:proofErr w:type="spellEnd"/>
      <w:r w:rsidRPr="00D126A7">
        <w:t xml:space="preserve"> </w:t>
      </w:r>
      <w:proofErr w:type="spellStart"/>
      <w:r>
        <w:t>хххххххххх</w:t>
      </w:r>
      <w:proofErr w:type="spellEnd"/>
      <w:r w:rsidRPr="00D126A7">
        <w:t xml:space="preserve"> 440 </w:t>
      </w:r>
      <w:r>
        <w:t>1</w:t>
      </w:r>
      <w:r w:rsidRPr="00D126A7">
        <w:t>40110172</w:t>
      </w:r>
      <w:r>
        <w:t xml:space="preserve"> – </w:t>
      </w:r>
      <w:r w:rsidRPr="00D126A7">
        <w:t>оприходован металлолом и макулатура по текущей оценочной стоимости, полученный</w:t>
      </w:r>
      <w:r>
        <w:t xml:space="preserve"> </w:t>
      </w:r>
      <w:r w:rsidRPr="00D126A7">
        <w:t>в р</w:t>
      </w:r>
      <w:r w:rsidRPr="00D126A7">
        <w:t>е</w:t>
      </w:r>
      <w:r w:rsidRPr="00D126A7">
        <w:t>зультате ликвидации объекта;</w:t>
      </w:r>
    </w:p>
    <w:p w:rsidR="00143CB0" w:rsidRPr="00D126A7" w:rsidRDefault="00143CB0" w:rsidP="00143CB0">
      <w:pPr>
        <w:autoSpaceDE w:val="0"/>
        <w:autoSpaceDN w:val="0"/>
        <w:adjustRightInd w:val="0"/>
        <w:spacing w:before="40"/>
        <w:ind w:left="-284"/>
        <w:jc w:val="both"/>
      </w:pPr>
      <w:r>
        <w:t>Дебет</w:t>
      </w:r>
      <w:r w:rsidRPr="00D126A7">
        <w:t xml:space="preserve"> </w:t>
      </w:r>
      <w:proofErr w:type="spellStart"/>
      <w:r w:rsidRPr="00D126A7">
        <w:t>хххх</w:t>
      </w:r>
      <w:proofErr w:type="spellEnd"/>
      <w:r w:rsidRPr="00D126A7">
        <w:t xml:space="preserve"> 0000000000 000 </w:t>
      </w:r>
      <w:r>
        <w:t>1</w:t>
      </w:r>
      <w:r w:rsidRPr="00D126A7">
        <w:t xml:space="preserve">10536340 </w:t>
      </w:r>
      <w:r>
        <w:t>– Кредит</w:t>
      </w:r>
      <w:r w:rsidRPr="00D126A7">
        <w:t xml:space="preserve"> </w:t>
      </w:r>
      <w:proofErr w:type="spellStart"/>
      <w:r w:rsidRPr="00D126A7">
        <w:t>хххх</w:t>
      </w:r>
      <w:proofErr w:type="spellEnd"/>
      <w:r w:rsidRPr="00D126A7">
        <w:t xml:space="preserve"> </w:t>
      </w:r>
      <w:proofErr w:type="spellStart"/>
      <w:r>
        <w:t>хххххххххх</w:t>
      </w:r>
      <w:proofErr w:type="spellEnd"/>
      <w:r>
        <w:t xml:space="preserve"> </w:t>
      </w:r>
      <w:r w:rsidRPr="00D126A7">
        <w:t xml:space="preserve">180 </w:t>
      </w:r>
      <w:r>
        <w:t>1</w:t>
      </w:r>
      <w:r w:rsidRPr="00D126A7">
        <w:t>4011018</w:t>
      </w:r>
      <w:r>
        <w:t xml:space="preserve">9 – </w:t>
      </w:r>
      <w:r w:rsidRPr="00D126A7">
        <w:t>оприходован металлолом и макулатура по текущей оценочной стоимости, полученный</w:t>
      </w:r>
      <w:r>
        <w:t xml:space="preserve"> </w:t>
      </w:r>
      <w:r w:rsidRPr="00D126A7">
        <w:t>в р</w:t>
      </w:r>
      <w:r w:rsidRPr="00D126A7">
        <w:t>е</w:t>
      </w:r>
      <w:r w:rsidRPr="00D126A7">
        <w:t xml:space="preserve">зультате ликвидации объекта демонтажа, </w:t>
      </w:r>
      <w:proofErr w:type="spellStart"/>
      <w:r w:rsidRPr="00D126A7">
        <w:t>разукомплектации</w:t>
      </w:r>
      <w:proofErr w:type="spellEnd"/>
      <w:r w:rsidRPr="00D126A7">
        <w:t xml:space="preserve"> объекта основных средств.</w:t>
      </w:r>
    </w:p>
    <w:p w:rsidR="00143CB0" w:rsidRPr="00D126A7" w:rsidRDefault="00143CB0" w:rsidP="00143CB0">
      <w:pPr>
        <w:autoSpaceDE w:val="0"/>
        <w:autoSpaceDN w:val="0"/>
        <w:adjustRightInd w:val="0"/>
        <w:spacing w:before="40"/>
        <w:ind w:left="-284"/>
        <w:jc w:val="both"/>
      </w:pPr>
      <w:r w:rsidRPr="00D126A7">
        <w:t xml:space="preserve">При реализации стоимость металлолома (макулатуры) списывать на основании акта о списании материальных запасов </w:t>
      </w:r>
      <w:hyperlink r:id="rId192" w:history="1">
        <w:r w:rsidRPr="00D126A7">
          <w:t>(</w:t>
        </w:r>
        <w:r>
          <w:t>форма</w:t>
        </w:r>
        <w:r w:rsidRPr="00D126A7">
          <w:t xml:space="preserve"> 0504230)</w:t>
        </w:r>
      </w:hyperlink>
      <w:r w:rsidRPr="00D126A7">
        <w:t xml:space="preserve"> и оформлять бухгалтерской записью:</w:t>
      </w:r>
    </w:p>
    <w:p w:rsidR="00143CB0" w:rsidRPr="00D126A7" w:rsidRDefault="00143CB0" w:rsidP="00143CB0">
      <w:pPr>
        <w:autoSpaceDE w:val="0"/>
        <w:autoSpaceDN w:val="0"/>
        <w:adjustRightInd w:val="0"/>
        <w:spacing w:before="40"/>
        <w:ind w:left="-284"/>
        <w:jc w:val="both"/>
      </w:pPr>
      <w:r>
        <w:t>Дебет</w:t>
      </w:r>
      <w:r w:rsidRPr="00D126A7">
        <w:t xml:space="preserve"> </w:t>
      </w:r>
      <w:proofErr w:type="spellStart"/>
      <w:r w:rsidRPr="00D126A7">
        <w:t>хххх</w:t>
      </w:r>
      <w:proofErr w:type="spellEnd"/>
      <w:r w:rsidRPr="00D126A7">
        <w:t xml:space="preserve"> </w:t>
      </w:r>
      <w:proofErr w:type="spellStart"/>
      <w:r>
        <w:t>ххххххххххх</w:t>
      </w:r>
      <w:proofErr w:type="spellEnd"/>
      <w:r w:rsidRPr="00D126A7">
        <w:t xml:space="preserve"> 440 </w:t>
      </w:r>
      <w:r>
        <w:t>1</w:t>
      </w:r>
      <w:r w:rsidRPr="00D126A7">
        <w:t xml:space="preserve">40110172 </w:t>
      </w:r>
      <w:r>
        <w:t>– Кредит</w:t>
      </w:r>
      <w:r w:rsidRPr="00D126A7">
        <w:t xml:space="preserve"> </w:t>
      </w:r>
      <w:proofErr w:type="spellStart"/>
      <w:r w:rsidRPr="00D126A7">
        <w:t>хххх</w:t>
      </w:r>
      <w:proofErr w:type="spellEnd"/>
      <w:r w:rsidRPr="00D126A7">
        <w:t xml:space="preserve"> 0000000000 000 </w:t>
      </w:r>
      <w:r>
        <w:t>1</w:t>
      </w:r>
      <w:r w:rsidRPr="00D126A7">
        <w:t>10536440.</w:t>
      </w:r>
    </w:p>
    <w:p w:rsidR="00143CB0" w:rsidRPr="00D126A7" w:rsidRDefault="00143CB0" w:rsidP="00143CB0">
      <w:pPr>
        <w:autoSpaceDE w:val="0"/>
        <w:autoSpaceDN w:val="0"/>
        <w:adjustRightInd w:val="0"/>
        <w:spacing w:before="40"/>
        <w:ind w:left="-284"/>
        <w:jc w:val="both"/>
      </w:pPr>
      <w:r w:rsidRPr="00D126A7">
        <w:t>Доход от реализации металлолома и макулатуры отражать бухгалтерской записью:</w:t>
      </w:r>
    </w:p>
    <w:p w:rsidR="00143CB0" w:rsidRPr="00D126A7" w:rsidRDefault="00143CB0" w:rsidP="00143CB0">
      <w:pPr>
        <w:autoSpaceDE w:val="0"/>
        <w:autoSpaceDN w:val="0"/>
        <w:adjustRightInd w:val="0"/>
        <w:spacing w:before="40"/>
        <w:ind w:left="-284"/>
        <w:jc w:val="both"/>
      </w:pPr>
      <w:r>
        <w:t>Дебет</w:t>
      </w:r>
      <w:r w:rsidRPr="00D126A7">
        <w:t xml:space="preserve"> </w:t>
      </w:r>
      <w:proofErr w:type="spellStart"/>
      <w:r w:rsidRPr="00D126A7">
        <w:t>хххх</w:t>
      </w:r>
      <w:proofErr w:type="spellEnd"/>
      <w:r w:rsidRPr="00D126A7">
        <w:t xml:space="preserve"> </w:t>
      </w:r>
      <w:proofErr w:type="spellStart"/>
      <w:r>
        <w:t>хххххххххх</w:t>
      </w:r>
      <w:proofErr w:type="spellEnd"/>
      <w:r w:rsidRPr="00D126A7">
        <w:t xml:space="preserve"> 440 </w:t>
      </w:r>
      <w:r>
        <w:t>1</w:t>
      </w:r>
      <w:r w:rsidRPr="00D126A7">
        <w:t xml:space="preserve">20983560 </w:t>
      </w:r>
      <w:r>
        <w:t>– Кредит</w:t>
      </w:r>
      <w:r w:rsidRPr="00D126A7">
        <w:t xml:space="preserve"> </w:t>
      </w:r>
      <w:proofErr w:type="spellStart"/>
      <w:r w:rsidRPr="00D126A7">
        <w:t>хххх</w:t>
      </w:r>
      <w:proofErr w:type="spellEnd"/>
      <w:r w:rsidRPr="00D126A7">
        <w:t xml:space="preserve"> </w:t>
      </w:r>
      <w:proofErr w:type="spellStart"/>
      <w:r>
        <w:t>хххххххххх</w:t>
      </w:r>
      <w:proofErr w:type="spellEnd"/>
      <w:r w:rsidRPr="00D126A7">
        <w:t xml:space="preserve"> 440 </w:t>
      </w:r>
      <w:r>
        <w:t>1</w:t>
      </w:r>
      <w:r w:rsidRPr="00D126A7">
        <w:t>40110172.</w:t>
      </w:r>
    </w:p>
    <w:p w:rsidR="00143CB0" w:rsidRPr="00D126A7" w:rsidRDefault="00143CB0" w:rsidP="00143CB0">
      <w:pPr>
        <w:autoSpaceDE w:val="0"/>
        <w:autoSpaceDN w:val="0"/>
        <w:adjustRightInd w:val="0"/>
        <w:spacing w:before="40"/>
        <w:ind w:left="-284"/>
        <w:jc w:val="both"/>
      </w:pPr>
      <w:r>
        <w:t>11</w:t>
      </w:r>
      <w:r w:rsidRPr="00D126A7">
        <w:t>.1.</w:t>
      </w:r>
      <w:r>
        <w:t>5.</w:t>
      </w:r>
      <w:r w:rsidRPr="00D126A7">
        <w:t xml:space="preserve"> Начисленные штрафы участника закупок з</w:t>
      </w:r>
      <w:r>
        <w:t>а нарушение условий контракта отр</w:t>
      </w:r>
      <w:r>
        <w:t>а</w:t>
      </w:r>
      <w:r>
        <w:t>жать бухгалтерской записью</w:t>
      </w:r>
      <w:r w:rsidRPr="00D126A7">
        <w:t>:</w:t>
      </w:r>
    </w:p>
    <w:p w:rsidR="00143CB0" w:rsidRPr="00D126A7" w:rsidRDefault="00143CB0" w:rsidP="00143CB0">
      <w:pPr>
        <w:autoSpaceDE w:val="0"/>
        <w:autoSpaceDN w:val="0"/>
        <w:adjustRightInd w:val="0"/>
        <w:spacing w:before="40"/>
        <w:ind w:left="-284"/>
        <w:jc w:val="both"/>
      </w:pPr>
      <w:r>
        <w:t>Дебет</w:t>
      </w:r>
      <w:r w:rsidRPr="00D126A7">
        <w:t xml:space="preserve"> </w:t>
      </w:r>
      <w:proofErr w:type="spellStart"/>
      <w:r w:rsidRPr="00D126A7">
        <w:t>хххх</w:t>
      </w:r>
      <w:proofErr w:type="spellEnd"/>
      <w:r w:rsidRPr="00D126A7">
        <w:t xml:space="preserve"> </w:t>
      </w:r>
      <w:proofErr w:type="spellStart"/>
      <w:r>
        <w:t>хххххххххх</w:t>
      </w:r>
      <w:proofErr w:type="spellEnd"/>
      <w:r w:rsidRPr="00D126A7">
        <w:t xml:space="preserve"> 140 </w:t>
      </w:r>
      <w:r>
        <w:t>1</w:t>
      </w:r>
      <w:r w:rsidRPr="00D126A7">
        <w:t>2094</w:t>
      </w:r>
      <w:r>
        <w:t>1</w:t>
      </w:r>
      <w:r w:rsidRPr="00D126A7">
        <w:t xml:space="preserve">560 </w:t>
      </w:r>
      <w:r>
        <w:t>– Кредит</w:t>
      </w:r>
      <w:r w:rsidRPr="00D126A7">
        <w:t xml:space="preserve"> </w:t>
      </w:r>
      <w:proofErr w:type="spellStart"/>
      <w:r w:rsidRPr="00D126A7">
        <w:t>хххх</w:t>
      </w:r>
      <w:proofErr w:type="spellEnd"/>
      <w:r w:rsidRPr="00D126A7">
        <w:t xml:space="preserve"> </w:t>
      </w:r>
      <w:proofErr w:type="spellStart"/>
      <w:r>
        <w:t>хххххххххх</w:t>
      </w:r>
      <w:proofErr w:type="spellEnd"/>
      <w:r w:rsidRPr="00D126A7">
        <w:t xml:space="preserve"> 140 </w:t>
      </w:r>
      <w:r>
        <w:t>1</w:t>
      </w:r>
      <w:r w:rsidRPr="00D126A7">
        <w:t>4011014</w:t>
      </w:r>
      <w:r>
        <w:t>1</w:t>
      </w:r>
      <w:r w:rsidRPr="00D126A7">
        <w:t>.</w:t>
      </w:r>
    </w:p>
    <w:p w:rsidR="00143CB0" w:rsidRPr="00D126A7" w:rsidRDefault="00143CB0" w:rsidP="00143CB0">
      <w:pPr>
        <w:autoSpaceDE w:val="0"/>
        <w:autoSpaceDN w:val="0"/>
        <w:adjustRightInd w:val="0"/>
        <w:spacing w:before="40"/>
        <w:ind w:left="-284"/>
        <w:jc w:val="both"/>
      </w:pPr>
      <w:r w:rsidRPr="00D126A7">
        <w:t>Основанием для отражения в учете штрафных санкций поставщику является призна</w:t>
      </w:r>
      <w:r w:rsidRPr="00D126A7">
        <w:t>н</w:t>
      </w:r>
      <w:r w:rsidRPr="00D126A7">
        <w:t xml:space="preserve">ная им претензия. </w:t>
      </w:r>
    </w:p>
    <w:p w:rsidR="00143CB0" w:rsidRPr="00D126A7" w:rsidRDefault="00143CB0" w:rsidP="00143CB0">
      <w:pPr>
        <w:autoSpaceDE w:val="0"/>
        <w:autoSpaceDN w:val="0"/>
        <w:adjustRightInd w:val="0"/>
        <w:ind w:left="-284"/>
        <w:jc w:val="both"/>
      </w:pPr>
      <w:r>
        <w:t>11.</w:t>
      </w:r>
      <w:r w:rsidRPr="00D126A7">
        <w:t>1.</w:t>
      </w:r>
      <w:r>
        <w:t>6.</w:t>
      </w:r>
      <w:r w:rsidRPr="00D126A7">
        <w:t xml:space="preserve"> Выпадающие доходы отражать в бухгалтерском учете на счете 040110174 «Выпадающие доходы». Для отражения кассовых поступлений и выбытий </w:t>
      </w:r>
      <w:hyperlink r:id="rId193" w:history="1">
        <w:r w:rsidRPr="00D126A7">
          <w:t>подстатья 174</w:t>
        </w:r>
      </w:hyperlink>
      <w:r w:rsidRPr="00D126A7">
        <w:t xml:space="preserve"> «Вып</w:t>
      </w:r>
      <w:r w:rsidRPr="00D126A7">
        <w:t>а</w:t>
      </w:r>
      <w:r w:rsidRPr="00D126A7">
        <w:t>дающие доходы» не применяется.</w:t>
      </w:r>
    </w:p>
    <w:p w:rsidR="00143CB0" w:rsidRPr="00D126A7" w:rsidRDefault="00143CB0" w:rsidP="00143CB0">
      <w:pPr>
        <w:autoSpaceDE w:val="0"/>
        <w:autoSpaceDN w:val="0"/>
        <w:adjustRightInd w:val="0"/>
        <w:ind w:left="-284"/>
        <w:jc w:val="both"/>
      </w:pPr>
      <w:r w:rsidRPr="00D126A7">
        <w:t>Выпадающие доходы</w:t>
      </w:r>
      <w:r>
        <w:t xml:space="preserve"> – </w:t>
      </w:r>
      <w:r w:rsidRPr="00D126A7">
        <w:t>это убытки, которые получены учреждением в результате и</w:t>
      </w:r>
      <w:r w:rsidRPr="00D126A7">
        <w:t>с</w:t>
      </w:r>
      <w:r w:rsidRPr="00D126A7">
        <w:t>полнения норм действующего законодательства при оказании услуг, выполнении работ либо реализации товаров и которые компенсируются государством. К выпадающим доходам относится уменьшение штрафов, пени, неустоек, выставленных поставщику за нарушение договорных обязательств в случае прощения долга; предоставление скидок (льгот) по сравн</w:t>
      </w:r>
      <w:r w:rsidRPr="00D126A7">
        <w:t>е</w:t>
      </w:r>
      <w:r w:rsidRPr="00D126A7">
        <w:t>нию с базовой стоимостью.</w:t>
      </w:r>
    </w:p>
    <w:p w:rsidR="00143CB0" w:rsidRPr="00D126A7" w:rsidRDefault="00143CB0" w:rsidP="00143CB0">
      <w:pPr>
        <w:autoSpaceDE w:val="0"/>
        <w:autoSpaceDN w:val="0"/>
        <w:adjustRightInd w:val="0"/>
        <w:ind w:left="-284"/>
        <w:jc w:val="both"/>
      </w:pPr>
      <w:r w:rsidRPr="00D126A7">
        <w:t>В бухгалтерском учете выпадающие доходы от уменьшения санкций поставщикам о</w:t>
      </w:r>
      <w:r w:rsidRPr="00D126A7">
        <w:t>т</w:t>
      </w:r>
      <w:r w:rsidRPr="00D126A7">
        <w:t>ражать записью:</w:t>
      </w:r>
    </w:p>
    <w:p w:rsidR="00143CB0" w:rsidRPr="00D126A7" w:rsidRDefault="00143CB0" w:rsidP="00143CB0">
      <w:pPr>
        <w:autoSpaceDE w:val="0"/>
        <w:autoSpaceDN w:val="0"/>
        <w:adjustRightInd w:val="0"/>
        <w:spacing w:before="40" w:after="40"/>
        <w:ind w:left="-284"/>
        <w:jc w:val="both"/>
      </w:pPr>
      <w:r>
        <w:t>Дебет</w:t>
      </w:r>
      <w:r w:rsidRPr="00D126A7">
        <w:t xml:space="preserve"> </w:t>
      </w:r>
      <w:proofErr w:type="spellStart"/>
      <w:r w:rsidRPr="00D126A7">
        <w:t>хххх</w:t>
      </w:r>
      <w:proofErr w:type="spellEnd"/>
      <w:r w:rsidRPr="00D126A7">
        <w:t xml:space="preserve"> </w:t>
      </w:r>
      <w:proofErr w:type="spellStart"/>
      <w:r>
        <w:t>хххххххххх</w:t>
      </w:r>
      <w:proofErr w:type="spellEnd"/>
      <w:r w:rsidRPr="00D126A7">
        <w:t xml:space="preserve"> 140 </w:t>
      </w:r>
      <w:r>
        <w:t>1</w:t>
      </w:r>
      <w:r w:rsidRPr="00D126A7">
        <w:t xml:space="preserve">40110174 </w:t>
      </w:r>
      <w:r>
        <w:t>– Кредит</w:t>
      </w:r>
      <w:r w:rsidRPr="00D126A7">
        <w:t xml:space="preserve"> </w:t>
      </w:r>
      <w:proofErr w:type="spellStart"/>
      <w:r w:rsidRPr="00D126A7">
        <w:t>хххх</w:t>
      </w:r>
      <w:proofErr w:type="spellEnd"/>
      <w:r w:rsidRPr="00D126A7">
        <w:t xml:space="preserve"> </w:t>
      </w:r>
      <w:proofErr w:type="spellStart"/>
      <w:r>
        <w:t>ххххххххх</w:t>
      </w:r>
      <w:proofErr w:type="spellEnd"/>
      <w:r w:rsidRPr="00D126A7">
        <w:t xml:space="preserve"> 140 </w:t>
      </w:r>
      <w:r>
        <w:t>1</w:t>
      </w:r>
      <w:r w:rsidRPr="00D126A7">
        <w:t>2094</w:t>
      </w:r>
      <w:r>
        <w:t>1</w:t>
      </w:r>
      <w:r w:rsidRPr="00D126A7">
        <w:t>660.</w:t>
      </w:r>
    </w:p>
    <w:p w:rsidR="00143CB0" w:rsidRPr="00D126A7" w:rsidRDefault="00143CB0" w:rsidP="00143CB0">
      <w:pPr>
        <w:autoSpaceDE w:val="0"/>
        <w:autoSpaceDN w:val="0"/>
        <w:adjustRightInd w:val="0"/>
        <w:ind w:left="-284"/>
        <w:jc w:val="both"/>
        <w:rPr>
          <w:bCs/>
        </w:rPr>
      </w:pPr>
      <w:r w:rsidRPr="00D126A7">
        <w:rPr>
          <w:bCs/>
        </w:rPr>
        <w:t>Операции по отражению в учете выпадающих доходов оформлять бухгалтерской справкой (</w:t>
      </w:r>
      <w:r>
        <w:rPr>
          <w:bCs/>
        </w:rPr>
        <w:t>форма</w:t>
      </w:r>
      <w:r w:rsidRPr="00D126A7">
        <w:rPr>
          <w:bCs/>
        </w:rPr>
        <w:t xml:space="preserve"> 05040833).</w:t>
      </w:r>
    </w:p>
    <w:p w:rsidR="00143CB0" w:rsidRPr="00D126A7" w:rsidRDefault="00143CB0" w:rsidP="00143CB0">
      <w:pPr>
        <w:autoSpaceDE w:val="0"/>
        <w:autoSpaceDN w:val="0"/>
        <w:adjustRightInd w:val="0"/>
        <w:ind w:left="-284"/>
        <w:jc w:val="both"/>
      </w:pPr>
    </w:p>
    <w:p w:rsidR="00143CB0" w:rsidRPr="00BE7AC2" w:rsidRDefault="00143CB0" w:rsidP="00143CB0">
      <w:pPr>
        <w:autoSpaceDE w:val="0"/>
        <w:autoSpaceDN w:val="0"/>
        <w:adjustRightInd w:val="0"/>
        <w:ind w:left="-284"/>
        <w:jc w:val="center"/>
      </w:pPr>
      <w:r>
        <w:t>11</w:t>
      </w:r>
      <w:r w:rsidRPr="00BE7AC2">
        <w:t>.2</w:t>
      </w:r>
      <w:r>
        <w:t>.</w:t>
      </w:r>
      <w:r w:rsidRPr="00BE7AC2">
        <w:t xml:space="preserve"> </w:t>
      </w:r>
      <w:r>
        <w:t>КОМПЕНСАЦИЯ ЗАТРАТ УЧРЕЖДЕНИЯ</w:t>
      </w:r>
    </w:p>
    <w:p w:rsidR="00143CB0" w:rsidRPr="00D126A7" w:rsidRDefault="00143CB0" w:rsidP="00143CB0">
      <w:pPr>
        <w:autoSpaceDE w:val="0"/>
        <w:autoSpaceDN w:val="0"/>
        <w:adjustRightInd w:val="0"/>
        <w:ind w:left="-284"/>
        <w:jc w:val="both"/>
        <w:rPr>
          <w:b/>
        </w:rPr>
      </w:pPr>
    </w:p>
    <w:p w:rsidR="00143CB0" w:rsidRDefault="00143CB0" w:rsidP="00143CB0">
      <w:pPr>
        <w:autoSpaceDE w:val="0"/>
        <w:autoSpaceDN w:val="0"/>
        <w:adjustRightInd w:val="0"/>
        <w:ind w:left="-284"/>
        <w:jc w:val="both"/>
        <w:rPr>
          <w:lang w:eastAsia="en-US"/>
        </w:rPr>
      </w:pPr>
      <w:r>
        <w:t>11</w:t>
      </w:r>
      <w:r w:rsidRPr="00D126A7">
        <w:t>.2.1</w:t>
      </w:r>
      <w:r>
        <w:t>. Доходы администрации</w:t>
      </w:r>
      <w:r w:rsidRPr="00D126A7">
        <w:t xml:space="preserve">, полученные в виде компенсации понесенных им затрат отражать на счете </w:t>
      </w:r>
      <w:r>
        <w:t>1</w:t>
      </w:r>
      <w:r w:rsidRPr="00D126A7">
        <w:t>2093</w:t>
      </w:r>
      <w:r>
        <w:t>4</w:t>
      </w:r>
      <w:r w:rsidRPr="00D126A7">
        <w:t>000 «Расчеты по компенсации затрат»</w:t>
      </w:r>
      <w:r>
        <w:t>, 120936000 «</w:t>
      </w:r>
      <w:r>
        <w:rPr>
          <w:lang w:eastAsia="en-US"/>
        </w:rPr>
        <w:t>Расчеты по доходам бю</w:t>
      </w:r>
      <w:r>
        <w:rPr>
          <w:lang w:eastAsia="en-US"/>
        </w:rPr>
        <w:t>д</w:t>
      </w:r>
      <w:r>
        <w:rPr>
          <w:lang w:eastAsia="en-US"/>
        </w:rPr>
        <w:t>жета от возврата дебиторской задолженности прошлых лет».</w:t>
      </w:r>
    </w:p>
    <w:p w:rsidR="00143CB0" w:rsidRDefault="00143CB0" w:rsidP="00143CB0">
      <w:pPr>
        <w:autoSpaceDE w:val="0"/>
        <w:autoSpaceDN w:val="0"/>
        <w:adjustRightInd w:val="0"/>
        <w:ind w:left="-284"/>
        <w:jc w:val="both"/>
        <w:rPr>
          <w:lang w:eastAsia="en-US"/>
        </w:rPr>
      </w:pPr>
      <w:r>
        <w:rPr>
          <w:lang w:eastAsia="en-US"/>
        </w:rPr>
        <w:t>Суммы задолженности по компенсации расходов, понесенных учреждением, в связи с реализацией требований, установленных законодательством Российской Федерации, отр</w:t>
      </w:r>
      <w:r>
        <w:rPr>
          <w:lang w:eastAsia="en-US"/>
        </w:rPr>
        <w:t>а</w:t>
      </w:r>
      <w:r>
        <w:rPr>
          <w:lang w:eastAsia="en-US"/>
        </w:rPr>
        <w:t>жаются:</w:t>
      </w:r>
    </w:p>
    <w:p w:rsidR="00143CB0" w:rsidRDefault="00143CB0" w:rsidP="00143CB0">
      <w:pPr>
        <w:autoSpaceDE w:val="0"/>
        <w:autoSpaceDN w:val="0"/>
        <w:adjustRightInd w:val="0"/>
        <w:spacing w:before="40"/>
        <w:ind w:left="-284"/>
        <w:jc w:val="both"/>
        <w:rPr>
          <w:lang w:eastAsia="en-US"/>
        </w:rPr>
      </w:pPr>
      <w:r>
        <w:rPr>
          <w:lang w:eastAsia="en-US"/>
        </w:rPr>
        <w:t>Дебет 12093х560 – Кредит 14011013х.</w:t>
      </w:r>
    </w:p>
    <w:p w:rsidR="00143CB0" w:rsidRPr="00544E61" w:rsidRDefault="00143CB0" w:rsidP="00143CB0">
      <w:pPr>
        <w:autoSpaceDE w:val="0"/>
        <w:autoSpaceDN w:val="0"/>
        <w:adjustRightInd w:val="0"/>
        <w:spacing w:before="40"/>
        <w:ind w:left="-284"/>
        <w:jc w:val="both"/>
        <w:rPr>
          <w:spacing w:val="-2"/>
          <w:lang w:eastAsia="en-US"/>
        </w:rPr>
      </w:pPr>
      <w:r w:rsidRPr="00544E61">
        <w:rPr>
          <w:spacing w:val="-2"/>
          <w:lang w:eastAsia="en-US"/>
        </w:rPr>
        <w:t>Суммы ущерба по задолженности подотчетных лиц, своевременно не возвращенной (не удержанной из заработной платы), в том числе в случае оспаривания удержаний, отражаю</w:t>
      </w:r>
      <w:r w:rsidRPr="00544E61">
        <w:rPr>
          <w:spacing w:val="-2"/>
          <w:lang w:eastAsia="en-US"/>
        </w:rPr>
        <w:t>т</w:t>
      </w:r>
      <w:r w:rsidRPr="00544E61">
        <w:rPr>
          <w:spacing w:val="-2"/>
          <w:lang w:eastAsia="en-US"/>
        </w:rPr>
        <w:t>ся:</w:t>
      </w:r>
    </w:p>
    <w:p w:rsidR="00143CB0" w:rsidRDefault="00143CB0" w:rsidP="00143CB0">
      <w:pPr>
        <w:autoSpaceDE w:val="0"/>
        <w:autoSpaceDN w:val="0"/>
        <w:adjustRightInd w:val="0"/>
        <w:spacing w:before="40"/>
        <w:ind w:left="-284"/>
        <w:jc w:val="both"/>
        <w:rPr>
          <w:lang w:eastAsia="en-US"/>
        </w:rPr>
      </w:pPr>
      <w:r>
        <w:rPr>
          <w:lang w:eastAsia="en-US"/>
        </w:rPr>
        <w:t>Дебет 12093х560 – Кредит 14011013х.</w:t>
      </w:r>
    </w:p>
    <w:p w:rsidR="00143CB0" w:rsidRDefault="00143CB0" w:rsidP="00143CB0">
      <w:pPr>
        <w:autoSpaceDE w:val="0"/>
        <w:autoSpaceDN w:val="0"/>
        <w:adjustRightInd w:val="0"/>
        <w:spacing w:before="40"/>
        <w:ind w:left="-284"/>
        <w:jc w:val="both"/>
        <w:rPr>
          <w:lang w:eastAsia="en-US"/>
        </w:rPr>
      </w:pPr>
      <w:r>
        <w:rPr>
          <w:lang w:eastAsia="en-US"/>
        </w:rPr>
        <w:t>Суммы ущерба в виде задолженности бывших работников перед учреждением за нео</w:t>
      </w:r>
      <w:r>
        <w:rPr>
          <w:lang w:eastAsia="en-US"/>
        </w:rPr>
        <w:t>т</w:t>
      </w:r>
      <w:r>
        <w:rPr>
          <w:lang w:eastAsia="en-US"/>
        </w:rPr>
        <w:t>работанные дни отпуска при их увольнении до окончания того рабочего года, в счет котор</w:t>
      </w:r>
      <w:r>
        <w:rPr>
          <w:lang w:eastAsia="en-US"/>
        </w:rPr>
        <w:t>о</w:t>
      </w:r>
      <w:r>
        <w:rPr>
          <w:lang w:eastAsia="en-US"/>
        </w:rPr>
        <w:t>го он уже получил ежегодный оплачиваемый отпуск, иные переплаты, в том числе госуда</w:t>
      </w:r>
      <w:r>
        <w:rPr>
          <w:lang w:eastAsia="en-US"/>
        </w:rPr>
        <w:t>р</w:t>
      </w:r>
      <w:r>
        <w:rPr>
          <w:lang w:eastAsia="en-US"/>
        </w:rPr>
        <w:t>ственные пособия лицам, не подлежащим обязательному социальному страхованию, на сл</w:t>
      </w:r>
      <w:r>
        <w:rPr>
          <w:lang w:eastAsia="en-US"/>
        </w:rPr>
        <w:t>у</w:t>
      </w:r>
      <w:r>
        <w:rPr>
          <w:lang w:eastAsia="en-US"/>
        </w:rPr>
        <w:t>чай временной нетрудоспособности и в связи с материнством отражаются:</w:t>
      </w:r>
    </w:p>
    <w:p w:rsidR="00143CB0" w:rsidRDefault="00143CB0" w:rsidP="00143CB0">
      <w:pPr>
        <w:autoSpaceDE w:val="0"/>
        <w:autoSpaceDN w:val="0"/>
        <w:adjustRightInd w:val="0"/>
        <w:spacing w:before="40"/>
        <w:ind w:left="-284"/>
        <w:jc w:val="both"/>
        <w:rPr>
          <w:lang w:eastAsia="en-US"/>
        </w:rPr>
      </w:pPr>
      <w:r>
        <w:rPr>
          <w:lang w:eastAsia="en-US"/>
        </w:rPr>
        <w:t>Дебет 12093х560 – Кредит 120611660.</w:t>
      </w:r>
    </w:p>
    <w:p w:rsidR="00143CB0" w:rsidRDefault="00143CB0" w:rsidP="00143CB0">
      <w:pPr>
        <w:autoSpaceDE w:val="0"/>
        <w:autoSpaceDN w:val="0"/>
        <w:adjustRightInd w:val="0"/>
        <w:spacing w:before="40"/>
        <w:ind w:left="-284"/>
        <w:jc w:val="both"/>
        <w:rPr>
          <w:lang w:eastAsia="en-US"/>
        </w:rPr>
      </w:pPr>
      <w:r>
        <w:t xml:space="preserve">По счету 120934000 «Расчеты по компенсации затрат» в 15-17 разрядах номера счета указывать КВР </w:t>
      </w:r>
      <w:r>
        <w:rPr>
          <w:lang w:eastAsia="en-US"/>
        </w:rPr>
        <w:t>в части возмещения расходов текущего года.</w:t>
      </w:r>
    </w:p>
    <w:p w:rsidR="00143CB0" w:rsidRDefault="00143CB0" w:rsidP="00143CB0">
      <w:pPr>
        <w:autoSpaceDE w:val="0"/>
        <w:autoSpaceDN w:val="0"/>
        <w:adjustRightInd w:val="0"/>
        <w:ind w:left="-284"/>
        <w:jc w:val="both"/>
        <w:rPr>
          <w:lang w:eastAsia="en-US"/>
        </w:rPr>
      </w:pPr>
      <w:r>
        <w:t xml:space="preserve">По счету 120934000 «Расчеты по компенсации затрат» в 15-17 разрядах номера счета указывать КДБ </w:t>
      </w:r>
      <w:r>
        <w:rPr>
          <w:lang w:eastAsia="en-US"/>
        </w:rPr>
        <w:t>в части возмещения расходов прошлых лет.</w:t>
      </w:r>
    </w:p>
    <w:p w:rsidR="00143CB0" w:rsidRDefault="00143CB0" w:rsidP="00143CB0">
      <w:pPr>
        <w:autoSpaceDE w:val="0"/>
        <w:autoSpaceDN w:val="0"/>
        <w:adjustRightInd w:val="0"/>
        <w:ind w:left="-284"/>
        <w:jc w:val="both"/>
        <w:rPr>
          <w:lang w:eastAsia="en-US"/>
        </w:rPr>
      </w:pPr>
      <w:r>
        <w:rPr>
          <w:lang w:eastAsia="en-US"/>
        </w:rPr>
        <w:t xml:space="preserve">По счету 120936000 </w:t>
      </w:r>
      <w:r>
        <w:t>«</w:t>
      </w:r>
      <w:r>
        <w:rPr>
          <w:lang w:eastAsia="en-US"/>
        </w:rPr>
        <w:t>Расчеты по доходам бюджета от возврата дебиторской задолже</w:t>
      </w:r>
      <w:r>
        <w:rPr>
          <w:lang w:eastAsia="en-US"/>
        </w:rPr>
        <w:t>н</w:t>
      </w:r>
      <w:r>
        <w:rPr>
          <w:lang w:eastAsia="en-US"/>
        </w:rPr>
        <w:t xml:space="preserve">ности прошлых лет» </w:t>
      </w:r>
      <w:r>
        <w:t xml:space="preserve">в 15-17 разрядах номера счета указывать КДБ </w:t>
      </w:r>
      <w:r>
        <w:rPr>
          <w:lang w:eastAsia="en-US"/>
        </w:rPr>
        <w:t>в части возврата дебито</w:t>
      </w:r>
      <w:r>
        <w:rPr>
          <w:lang w:eastAsia="en-US"/>
        </w:rPr>
        <w:t>р</w:t>
      </w:r>
      <w:r>
        <w:rPr>
          <w:lang w:eastAsia="en-US"/>
        </w:rPr>
        <w:t>ской задолженности прошлых лет.</w:t>
      </w:r>
    </w:p>
    <w:p w:rsidR="00143CB0" w:rsidRPr="00D126A7" w:rsidRDefault="00143CB0" w:rsidP="00143CB0">
      <w:pPr>
        <w:autoSpaceDE w:val="0"/>
        <w:autoSpaceDN w:val="0"/>
        <w:adjustRightInd w:val="0"/>
        <w:ind w:left="-284"/>
        <w:jc w:val="both"/>
      </w:pPr>
      <w:r>
        <w:t>11</w:t>
      </w:r>
      <w:r w:rsidRPr="00D126A7">
        <w:t>.2.2</w:t>
      </w:r>
      <w:r>
        <w:t>.</w:t>
      </w:r>
      <w:r w:rsidRPr="00D126A7">
        <w:t xml:space="preserve"> Возврат денежных средств, уплаченных за некачественный товар, оформлять следующими бухгалтерскими записями:</w:t>
      </w:r>
    </w:p>
    <w:p w:rsidR="00143CB0" w:rsidRPr="00D126A7" w:rsidRDefault="00143CB0" w:rsidP="00143CB0">
      <w:pPr>
        <w:autoSpaceDE w:val="0"/>
        <w:autoSpaceDN w:val="0"/>
        <w:adjustRightInd w:val="0"/>
        <w:spacing w:before="40" w:after="40"/>
        <w:ind w:left="-284"/>
        <w:jc w:val="both"/>
      </w:pPr>
      <w:r>
        <w:t>Дебет</w:t>
      </w:r>
      <w:r w:rsidRPr="00D126A7">
        <w:t xml:space="preserve"> </w:t>
      </w:r>
      <w:proofErr w:type="spellStart"/>
      <w:r w:rsidRPr="00D126A7">
        <w:t>хххх</w:t>
      </w:r>
      <w:proofErr w:type="spellEnd"/>
      <w:r w:rsidRPr="00D126A7">
        <w:t xml:space="preserve"> </w:t>
      </w:r>
      <w:proofErr w:type="spellStart"/>
      <w:r>
        <w:t>хххххххххх</w:t>
      </w:r>
      <w:proofErr w:type="spellEnd"/>
      <w:r w:rsidRPr="00D126A7">
        <w:t xml:space="preserve"> 244 </w:t>
      </w:r>
      <w:r>
        <w:t>1</w:t>
      </w:r>
      <w:r w:rsidRPr="00D126A7">
        <w:t>2093</w:t>
      </w:r>
      <w:r>
        <w:t>4</w:t>
      </w:r>
      <w:r w:rsidRPr="00D126A7">
        <w:t xml:space="preserve">560 </w:t>
      </w:r>
      <w:r>
        <w:t>– Кредит</w:t>
      </w:r>
      <w:r w:rsidRPr="00D126A7">
        <w:t xml:space="preserve"> </w:t>
      </w:r>
      <w:proofErr w:type="spellStart"/>
      <w:r w:rsidRPr="00D126A7">
        <w:t>хххх</w:t>
      </w:r>
      <w:proofErr w:type="spellEnd"/>
      <w:r w:rsidRPr="00D126A7">
        <w:t xml:space="preserve"> </w:t>
      </w:r>
      <w:proofErr w:type="spellStart"/>
      <w:r>
        <w:t>ххххххххххх</w:t>
      </w:r>
      <w:proofErr w:type="spellEnd"/>
      <w:r w:rsidRPr="00D126A7">
        <w:t xml:space="preserve"> 244 </w:t>
      </w:r>
      <w:r>
        <w:t>1</w:t>
      </w:r>
      <w:r w:rsidRPr="00D126A7">
        <w:t>20634660.</w:t>
      </w:r>
    </w:p>
    <w:p w:rsidR="00143CB0" w:rsidRPr="00D126A7" w:rsidRDefault="00143CB0" w:rsidP="00143CB0">
      <w:pPr>
        <w:autoSpaceDE w:val="0"/>
        <w:autoSpaceDN w:val="0"/>
        <w:adjustRightInd w:val="0"/>
        <w:ind w:left="-284"/>
        <w:jc w:val="both"/>
      </w:pPr>
      <w:r w:rsidRPr="00D126A7">
        <w:t>Возврат авансов текущего финансового года отражается как восстановление расходов текущего финансового года с отражением кода вида расходов по бюджетной классификации, при этом возврат авансов прошлых лет отражается по коду поступления (увеличение дене</w:t>
      </w:r>
      <w:r w:rsidRPr="00D126A7">
        <w:t>ж</w:t>
      </w:r>
      <w:r w:rsidRPr="00D126A7">
        <w:t>ных средств).</w:t>
      </w:r>
    </w:p>
    <w:p w:rsidR="00143CB0" w:rsidRPr="00D126A7" w:rsidRDefault="00143CB0" w:rsidP="00143CB0">
      <w:pPr>
        <w:autoSpaceDE w:val="0"/>
        <w:autoSpaceDN w:val="0"/>
        <w:adjustRightInd w:val="0"/>
        <w:ind w:left="-284"/>
        <w:jc w:val="both"/>
      </w:pPr>
      <w:r w:rsidRPr="00586130">
        <w:t>11.2.3</w:t>
      </w:r>
      <w:r>
        <w:t>.</w:t>
      </w:r>
      <w:r w:rsidRPr="00586130">
        <w:t xml:space="preserve"> Возврат</w:t>
      </w:r>
      <w:r w:rsidRPr="00D126A7">
        <w:t xml:space="preserve"> излишне уплаченных денежных средств за электроэнергию при пер</w:t>
      </w:r>
      <w:r w:rsidRPr="00D126A7">
        <w:t>е</w:t>
      </w:r>
      <w:r w:rsidRPr="00D126A7">
        <w:t xml:space="preserve">расчете </w:t>
      </w:r>
      <w:r>
        <w:t xml:space="preserve">за прошлый год в текущем отчетном году </w:t>
      </w:r>
      <w:r w:rsidRPr="00D126A7">
        <w:t>осуществлять в учете следующими бухгалте</w:t>
      </w:r>
      <w:r w:rsidRPr="00D126A7">
        <w:t>р</w:t>
      </w:r>
      <w:r w:rsidRPr="00D126A7">
        <w:t>скими записями:</w:t>
      </w:r>
    </w:p>
    <w:p w:rsidR="00143CB0" w:rsidRPr="00D126A7" w:rsidRDefault="00143CB0" w:rsidP="00143CB0">
      <w:pPr>
        <w:autoSpaceDE w:val="0"/>
        <w:autoSpaceDN w:val="0"/>
        <w:adjustRightInd w:val="0"/>
        <w:spacing w:before="40"/>
        <w:ind w:left="-284"/>
        <w:jc w:val="both"/>
      </w:pPr>
      <w:r>
        <w:t>Дебет</w:t>
      </w:r>
      <w:r w:rsidRPr="00D126A7">
        <w:t xml:space="preserve"> </w:t>
      </w:r>
      <w:proofErr w:type="spellStart"/>
      <w:r w:rsidRPr="00D126A7">
        <w:t>хххх</w:t>
      </w:r>
      <w:proofErr w:type="spellEnd"/>
      <w:r w:rsidRPr="00D126A7">
        <w:t xml:space="preserve"> </w:t>
      </w:r>
      <w:proofErr w:type="spellStart"/>
      <w:r>
        <w:t>хххххххххх</w:t>
      </w:r>
      <w:proofErr w:type="spellEnd"/>
      <w:r w:rsidRPr="00D126A7">
        <w:t xml:space="preserve"> 244 </w:t>
      </w:r>
      <w:r>
        <w:t>1</w:t>
      </w:r>
      <w:r w:rsidRPr="00D126A7">
        <w:t>2093</w:t>
      </w:r>
      <w:r>
        <w:t>6</w:t>
      </w:r>
      <w:r w:rsidRPr="00D126A7">
        <w:t xml:space="preserve">560 </w:t>
      </w:r>
      <w:r>
        <w:t>– Кредит</w:t>
      </w:r>
      <w:r w:rsidRPr="00D126A7">
        <w:t xml:space="preserve"> </w:t>
      </w:r>
      <w:proofErr w:type="spellStart"/>
      <w:r w:rsidRPr="00D126A7">
        <w:t>хххх</w:t>
      </w:r>
      <w:proofErr w:type="spellEnd"/>
      <w:r w:rsidRPr="00D126A7">
        <w:t xml:space="preserve"> </w:t>
      </w:r>
      <w:proofErr w:type="spellStart"/>
      <w:r>
        <w:t>хххххххххх</w:t>
      </w:r>
      <w:proofErr w:type="spellEnd"/>
      <w:r w:rsidRPr="00D126A7">
        <w:t xml:space="preserve"> 244 </w:t>
      </w:r>
      <w:r>
        <w:t>1</w:t>
      </w:r>
      <w:r w:rsidRPr="00D126A7">
        <w:t>20623660</w:t>
      </w:r>
    </w:p>
    <w:p w:rsidR="00143CB0" w:rsidRPr="00D126A7" w:rsidRDefault="00143CB0" w:rsidP="00143CB0">
      <w:pPr>
        <w:pStyle w:val="3"/>
        <w:spacing w:after="0"/>
        <w:ind w:left="-284"/>
        <w:jc w:val="both"/>
        <w:rPr>
          <w:b/>
          <w:bCs/>
          <w:iCs/>
          <w:sz w:val="24"/>
          <w:szCs w:val="24"/>
        </w:rPr>
      </w:pPr>
    </w:p>
    <w:p w:rsidR="00143CB0" w:rsidRPr="00BE7AC2" w:rsidRDefault="00143CB0" w:rsidP="00143CB0">
      <w:pPr>
        <w:pStyle w:val="3"/>
        <w:spacing w:after="0"/>
        <w:ind w:left="-284"/>
        <w:jc w:val="center"/>
        <w:rPr>
          <w:bCs/>
          <w:iCs/>
          <w:sz w:val="24"/>
          <w:szCs w:val="24"/>
        </w:rPr>
      </w:pPr>
      <w:r>
        <w:rPr>
          <w:bCs/>
          <w:iCs/>
          <w:sz w:val="24"/>
          <w:szCs w:val="24"/>
        </w:rPr>
        <w:t>11</w:t>
      </w:r>
      <w:r w:rsidRPr="00BE7AC2">
        <w:rPr>
          <w:bCs/>
          <w:iCs/>
          <w:sz w:val="24"/>
          <w:szCs w:val="24"/>
        </w:rPr>
        <w:t>.3</w:t>
      </w:r>
      <w:r>
        <w:rPr>
          <w:bCs/>
          <w:iCs/>
          <w:sz w:val="24"/>
          <w:szCs w:val="24"/>
        </w:rPr>
        <w:t>.</w:t>
      </w:r>
      <w:r w:rsidRPr="00BE7AC2">
        <w:rPr>
          <w:bCs/>
          <w:iCs/>
          <w:sz w:val="24"/>
          <w:szCs w:val="24"/>
        </w:rPr>
        <w:t xml:space="preserve"> </w:t>
      </w:r>
      <w:r>
        <w:rPr>
          <w:bCs/>
          <w:iCs/>
          <w:sz w:val="24"/>
          <w:szCs w:val="24"/>
        </w:rPr>
        <w:t>РАСЧЕТЫ С ПОДОТЧЕТНЫМИ ЛИЦАМИ</w:t>
      </w:r>
    </w:p>
    <w:p w:rsidR="00143CB0" w:rsidRPr="00D126A7" w:rsidRDefault="00143CB0" w:rsidP="00143CB0">
      <w:pPr>
        <w:pStyle w:val="3"/>
        <w:spacing w:after="0"/>
        <w:ind w:left="-284"/>
        <w:jc w:val="both"/>
        <w:rPr>
          <w:b/>
          <w:bCs/>
          <w:iCs/>
          <w:sz w:val="24"/>
          <w:szCs w:val="24"/>
        </w:rPr>
      </w:pPr>
    </w:p>
    <w:p w:rsidR="00143CB0" w:rsidRPr="00D126A7" w:rsidRDefault="00143CB0" w:rsidP="00143CB0">
      <w:pPr>
        <w:autoSpaceDE w:val="0"/>
        <w:autoSpaceDN w:val="0"/>
        <w:adjustRightInd w:val="0"/>
        <w:ind w:left="-284"/>
        <w:jc w:val="both"/>
      </w:pPr>
      <w:r>
        <w:rPr>
          <w:bCs/>
          <w:iCs/>
        </w:rPr>
        <w:t>11</w:t>
      </w:r>
      <w:r w:rsidRPr="00D126A7">
        <w:rPr>
          <w:bCs/>
          <w:iCs/>
        </w:rPr>
        <w:t>.3.1</w:t>
      </w:r>
      <w:r>
        <w:rPr>
          <w:bCs/>
          <w:iCs/>
        </w:rPr>
        <w:t>.</w:t>
      </w:r>
      <w:r w:rsidRPr="00D126A7">
        <w:rPr>
          <w:bCs/>
          <w:iCs/>
        </w:rPr>
        <w:t xml:space="preserve"> </w:t>
      </w:r>
      <w:r w:rsidRPr="00D126A7">
        <w:t xml:space="preserve">В соответствии с </w:t>
      </w:r>
      <w:hyperlink r:id="rId194" w:history="1">
        <w:r>
          <w:t xml:space="preserve">п. </w:t>
        </w:r>
        <w:r w:rsidRPr="00D126A7">
          <w:t>213</w:t>
        </w:r>
      </w:hyperlink>
      <w:r w:rsidRPr="00D126A7">
        <w:t xml:space="preserve"> Приказа № 157н дебиторская задолженность подотче</w:t>
      </w:r>
      <w:r w:rsidRPr="00D126A7">
        <w:t>т</w:t>
      </w:r>
      <w:r w:rsidRPr="00D126A7">
        <w:t xml:space="preserve">ных лиц отражается в сумме денежных средств, выданных ему по распоряжению </w:t>
      </w:r>
      <w:r>
        <w:t>главы а</w:t>
      </w:r>
      <w:r>
        <w:t>д</w:t>
      </w:r>
      <w:r>
        <w:t xml:space="preserve">министрации </w:t>
      </w:r>
      <w:r w:rsidRPr="00D126A7">
        <w:t>на основании письменного заявления подотчетного лица, содержащего назначение аванса, ра</w:t>
      </w:r>
      <w:r w:rsidRPr="00D126A7">
        <w:t>с</w:t>
      </w:r>
      <w:r w:rsidRPr="00D126A7">
        <w:t>чет (обоснование) размера аванса и срок, на который он выдается.</w:t>
      </w:r>
    </w:p>
    <w:p w:rsidR="00143CB0" w:rsidRPr="00D126A7" w:rsidRDefault="00143CB0" w:rsidP="00143CB0">
      <w:pPr>
        <w:autoSpaceDE w:val="0"/>
        <w:autoSpaceDN w:val="0"/>
        <w:adjustRightInd w:val="0"/>
        <w:ind w:left="-284"/>
        <w:jc w:val="both"/>
      </w:pPr>
      <w:r>
        <w:rPr>
          <w:bCs/>
          <w:iCs/>
        </w:rPr>
        <w:t>11</w:t>
      </w:r>
      <w:r w:rsidRPr="00D126A7">
        <w:rPr>
          <w:bCs/>
          <w:iCs/>
        </w:rPr>
        <w:t>.3.2</w:t>
      </w:r>
      <w:r>
        <w:rPr>
          <w:bCs/>
          <w:iCs/>
        </w:rPr>
        <w:t>.</w:t>
      </w:r>
      <w:r w:rsidRPr="00D126A7">
        <w:rPr>
          <w:bCs/>
          <w:iCs/>
        </w:rPr>
        <w:t xml:space="preserve"> </w:t>
      </w:r>
      <w:r w:rsidRPr="00D126A7">
        <w:t xml:space="preserve">В соответствии с </w:t>
      </w:r>
      <w:hyperlink r:id="rId195" w:history="1">
        <w:r>
          <w:t xml:space="preserve">п. </w:t>
        </w:r>
        <w:r w:rsidRPr="00D126A7">
          <w:t>214</w:t>
        </w:r>
      </w:hyperlink>
      <w:r w:rsidRPr="00D126A7">
        <w:t xml:space="preserve"> Приказ № 157н увеличение дебиторской задолженности подотчетных лиц на суммы полученных денежных средств допускается при отсутствии за подотчетным лицом задолженности по денежным средствам, по которым наступил срок представления авансового отчета.</w:t>
      </w:r>
    </w:p>
    <w:p w:rsidR="00143CB0" w:rsidRPr="00D126A7" w:rsidRDefault="00143CB0" w:rsidP="00143CB0">
      <w:pPr>
        <w:pStyle w:val="3"/>
        <w:spacing w:after="0"/>
        <w:ind w:left="-284"/>
        <w:jc w:val="both"/>
        <w:rPr>
          <w:bCs/>
          <w:iCs/>
          <w:sz w:val="24"/>
          <w:szCs w:val="24"/>
        </w:rPr>
      </w:pPr>
      <w:r>
        <w:rPr>
          <w:bCs/>
          <w:iCs/>
          <w:sz w:val="24"/>
          <w:szCs w:val="24"/>
        </w:rPr>
        <w:t>11</w:t>
      </w:r>
      <w:r w:rsidRPr="00D126A7">
        <w:rPr>
          <w:bCs/>
          <w:iCs/>
          <w:sz w:val="24"/>
          <w:szCs w:val="24"/>
        </w:rPr>
        <w:t>.3.3</w:t>
      </w:r>
      <w:r>
        <w:rPr>
          <w:bCs/>
          <w:iCs/>
          <w:sz w:val="24"/>
          <w:szCs w:val="24"/>
        </w:rPr>
        <w:t>.</w:t>
      </w:r>
      <w:r w:rsidRPr="00D126A7">
        <w:rPr>
          <w:bCs/>
          <w:iCs/>
          <w:sz w:val="24"/>
          <w:szCs w:val="24"/>
        </w:rPr>
        <w:t xml:space="preserve"> </w:t>
      </w:r>
      <w:r>
        <w:rPr>
          <w:bCs/>
          <w:iCs/>
          <w:sz w:val="24"/>
          <w:szCs w:val="24"/>
        </w:rPr>
        <w:t>Порядок выдачи подотчетных сумм регулируется в администрации положением о служебных командировках и положением о выдаче денег в подотчет.</w:t>
      </w:r>
    </w:p>
    <w:p w:rsidR="00143CB0" w:rsidRPr="00D126A7" w:rsidRDefault="00143CB0" w:rsidP="00143CB0">
      <w:pPr>
        <w:pStyle w:val="3"/>
        <w:spacing w:after="0"/>
        <w:ind w:left="-284"/>
        <w:jc w:val="both"/>
        <w:rPr>
          <w:bCs/>
          <w:iCs/>
          <w:sz w:val="24"/>
          <w:szCs w:val="24"/>
        </w:rPr>
      </w:pPr>
      <w:r>
        <w:rPr>
          <w:bCs/>
          <w:iCs/>
          <w:sz w:val="24"/>
          <w:szCs w:val="24"/>
        </w:rPr>
        <w:t>11</w:t>
      </w:r>
      <w:r w:rsidRPr="00D126A7">
        <w:rPr>
          <w:bCs/>
          <w:iCs/>
          <w:sz w:val="24"/>
          <w:szCs w:val="24"/>
        </w:rPr>
        <w:t>.3.</w:t>
      </w:r>
      <w:r>
        <w:rPr>
          <w:bCs/>
          <w:iCs/>
          <w:sz w:val="24"/>
          <w:szCs w:val="24"/>
        </w:rPr>
        <w:t>4.</w:t>
      </w:r>
      <w:r w:rsidRPr="00D126A7">
        <w:rPr>
          <w:bCs/>
          <w:iCs/>
          <w:sz w:val="24"/>
          <w:szCs w:val="24"/>
        </w:rPr>
        <w:t xml:space="preserve"> Не возвращенная в установленный срок дебиторская задолженность по результ</w:t>
      </w:r>
      <w:r w:rsidRPr="00D126A7">
        <w:rPr>
          <w:bCs/>
          <w:iCs/>
          <w:sz w:val="24"/>
          <w:szCs w:val="24"/>
        </w:rPr>
        <w:t>а</w:t>
      </w:r>
      <w:r w:rsidRPr="00D126A7">
        <w:rPr>
          <w:bCs/>
          <w:iCs/>
          <w:sz w:val="24"/>
          <w:szCs w:val="24"/>
        </w:rPr>
        <w:t>там инвентаризации отражается в бухгалтерским учете записью на основании Бухгалтерской справки (</w:t>
      </w:r>
      <w:r>
        <w:rPr>
          <w:bCs/>
          <w:iCs/>
          <w:sz w:val="24"/>
          <w:szCs w:val="24"/>
        </w:rPr>
        <w:t>форма</w:t>
      </w:r>
      <w:r w:rsidRPr="00D126A7">
        <w:rPr>
          <w:bCs/>
          <w:iCs/>
          <w:sz w:val="24"/>
          <w:szCs w:val="24"/>
        </w:rPr>
        <w:t xml:space="preserve"> 0504833):</w:t>
      </w:r>
    </w:p>
    <w:p w:rsidR="00143CB0" w:rsidRPr="00D126A7" w:rsidRDefault="00143CB0" w:rsidP="00143CB0">
      <w:pPr>
        <w:pStyle w:val="3"/>
        <w:spacing w:before="40" w:after="40"/>
        <w:ind w:left="-284"/>
        <w:jc w:val="both"/>
        <w:rPr>
          <w:bCs/>
          <w:iCs/>
          <w:sz w:val="24"/>
          <w:szCs w:val="24"/>
        </w:rPr>
      </w:pPr>
      <w:r>
        <w:rPr>
          <w:bCs/>
          <w:iCs/>
          <w:sz w:val="24"/>
          <w:szCs w:val="24"/>
        </w:rPr>
        <w:lastRenderedPageBreak/>
        <w:t>Дебет</w:t>
      </w:r>
      <w:r w:rsidRPr="00D126A7">
        <w:rPr>
          <w:bCs/>
          <w:iCs/>
          <w:sz w:val="24"/>
          <w:szCs w:val="24"/>
        </w:rPr>
        <w:t xml:space="preserve"> </w:t>
      </w:r>
      <w:proofErr w:type="spellStart"/>
      <w:r w:rsidRPr="00D126A7">
        <w:rPr>
          <w:bCs/>
          <w:iCs/>
          <w:sz w:val="24"/>
          <w:szCs w:val="24"/>
        </w:rPr>
        <w:t>хххх</w:t>
      </w:r>
      <w:proofErr w:type="spellEnd"/>
      <w:r w:rsidRPr="00D126A7">
        <w:rPr>
          <w:bCs/>
          <w:iCs/>
          <w:sz w:val="24"/>
          <w:szCs w:val="24"/>
        </w:rPr>
        <w:t xml:space="preserve"> </w:t>
      </w:r>
      <w:proofErr w:type="spellStart"/>
      <w:r>
        <w:rPr>
          <w:bCs/>
          <w:iCs/>
          <w:sz w:val="24"/>
          <w:szCs w:val="24"/>
        </w:rPr>
        <w:t>хххххххххх</w:t>
      </w:r>
      <w:proofErr w:type="spellEnd"/>
      <w:r w:rsidRPr="00D126A7">
        <w:rPr>
          <w:bCs/>
          <w:iCs/>
          <w:sz w:val="24"/>
          <w:szCs w:val="24"/>
        </w:rPr>
        <w:t xml:space="preserve"> КВР </w:t>
      </w:r>
      <w:r>
        <w:rPr>
          <w:bCs/>
          <w:iCs/>
          <w:sz w:val="24"/>
          <w:szCs w:val="24"/>
        </w:rPr>
        <w:t>1</w:t>
      </w:r>
      <w:r w:rsidRPr="00D126A7">
        <w:rPr>
          <w:bCs/>
          <w:iCs/>
          <w:sz w:val="24"/>
          <w:szCs w:val="24"/>
        </w:rPr>
        <w:t>2093</w:t>
      </w:r>
      <w:r>
        <w:rPr>
          <w:bCs/>
          <w:iCs/>
          <w:sz w:val="24"/>
          <w:szCs w:val="24"/>
        </w:rPr>
        <w:t>6</w:t>
      </w:r>
      <w:r w:rsidRPr="00D126A7">
        <w:rPr>
          <w:bCs/>
          <w:iCs/>
          <w:sz w:val="24"/>
          <w:szCs w:val="24"/>
        </w:rPr>
        <w:t xml:space="preserve">560 </w:t>
      </w:r>
      <w:r>
        <w:rPr>
          <w:bCs/>
          <w:iCs/>
          <w:sz w:val="24"/>
          <w:szCs w:val="24"/>
        </w:rPr>
        <w:t>– Кредит</w:t>
      </w:r>
      <w:r w:rsidRPr="00D126A7">
        <w:rPr>
          <w:bCs/>
          <w:iCs/>
          <w:sz w:val="24"/>
          <w:szCs w:val="24"/>
        </w:rPr>
        <w:t xml:space="preserve"> </w:t>
      </w:r>
      <w:proofErr w:type="spellStart"/>
      <w:r w:rsidRPr="00D126A7">
        <w:rPr>
          <w:bCs/>
          <w:iCs/>
          <w:sz w:val="24"/>
          <w:szCs w:val="24"/>
        </w:rPr>
        <w:t>хххх</w:t>
      </w:r>
      <w:proofErr w:type="spellEnd"/>
      <w:r w:rsidRPr="00D126A7">
        <w:rPr>
          <w:bCs/>
          <w:iCs/>
          <w:sz w:val="24"/>
          <w:szCs w:val="24"/>
        </w:rPr>
        <w:t xml:space="preserve"> </w:t>
      </w:r>
      <w:proofErr w:type="spellStart"/>
      <w:r>
        <w:rPr>
          <w:bCs/>
          <w:iCs/>
          <w:sz w:val="24"/>
          <w:szCs w:val="24"/>
        </w:rPr>
        <w:t>хххххххххх</w:t>
      </w:r>
      <w:proofErr w:type="spellEnd"/>
      <w:r w:rsidRPr="00D126A7">
        <w:rPr>
          <w:bCs/>
          <w:iCs/>
          <w:sz w:val="24"/>
          <w:szCs w:val="24"/>
        </w:rPr>
        <w:t xml:space="preserve"> КВР </w:t>
      </w:r>
      <w:r>
        <w:rPr>
          <w:bCs/>
          <w:iCs/>
          <w:sz w:val="24"/>
          <w:szCs w:val="24"/>
        </w:rPr>
        <w:t>1</w:t>
      </w:r>
      <w:r w:rsidRPr="00D126A7">
        <w:rPr>
          <w:bCs/>
          <w:iCs/>
          <w:sz w:val="24"/>
          <w:szCs w:val="24"/>
        </w:rPr>
        <w:t>208хх660</w:t>
      </w:r>
    </w:p>
    <w:p w:rsidR="00143CB0" w:rsidRPr="00D126A7" w:rsidRDefault="00143CB0" w:rsidP="00143CB0">
      <w:pPr>
        <w:autoSpaceDE w:val="0"/>
        <w:autoSpaceDN w:val="0"/>
        <w:adjustRightInd w:val="0"/>
        <w:ind w:left="-284"/>
        <w:jc w:val="both"/>
      </w:pPr>
      <w:r w:rsidRPr="00D126A7">
        <w:t>Отсутствие возврата подотчетной суммы на отчетную дату по причине:</w:t>
      </w:r>
    </w:p>
    <w:p w:rsidR="00143CB0" w:rsidRPr="00D126A7" w:rsidRDefault="00143CB0" w:rsidP="00143CB0">
      <w:pPr>
        <w:autoSpaceDE w:val="0"/>
        <w:autoSpaceDN w:val="0"/>
        <w:adjustRightInd w:val="0"/>
        <w:ind w:left="-284"/>
        <w:jc w:val="both"/>
      </w:pPr>
      <w:r w:rsidRPr="00D126A7">
        <w:rPr>
          <w:lang w:eastAsia="en-US"/>
        </w:rPr>
        <w:t xml:space="preserve">– </w:t>
      </w:r>
      <w:r w:rsidRPr="00D126A7">
        <w:t xml:space="preserve">нахождения лица в командировке (когда период командировки приходится на </w:t>
      </w:r>
      <w:proofErr w:type="spellStart"/>
      <w:r w:rsidRPr="00D126A7">
        <w:t>межо</w:t>
      </w:r>
      <w:r w:rsidRPr="00D126A7">
        <w:t>т</w:t>
      </w:r>
      <w:r w:rsidRPr="00D126A7">
        <w:t>четный</w:t>
      </w:r>
      <w:proofErr w:type="spellEnd"/>
      <w:r w:rsidRPr="00D126A7">
        <w:t xml:space="preserve"> период);</w:t>
      </w:r>
    </w:p>
    <w:p w:rsidR="00143CB0" w:rsidRPr="00D126A7" w:rsidRDefault="00143CB0" w:rsidP="00143CB0">
      <w:pPr>
        <w:autoSpaceDE w:val="0"/>
        <w:autoSpaceDN w:val="0"/>
        <w:adjustRightInd w:val="0"/>
        <w:ind w:left="-284"/>
        <w:jc w:val="both"/>
      </w:pPr>
      <w:r w:rsidRPr="00D126A7">
        <w:rPr>
          <w:lang w:eastAsia="en-US"/>
        </w:rPr>
        <w:t xml:space="preserve">– </w:t>
      </w:r>
      <w:r w:rsidRPr="00D126A7">
        <w:t>увольнения подотчетного лица (при увольнении с него не была удержана сумма з</w:t>
      </w:r>
      <w:r w:rsidRPr="00D126A7">
        <w:t>а</w:t>
      </w:r>
      <w:r w:rsidRPr="00D126A7">
        <w:t>долженности);</w:t>
      </w:r>
    </w:p>
    <w:p w:rsidR="00143CB0" w:rsidRPr="00D126A7" w:rsidRDefault="00143CB0" w:rsidP="00143CB0">
      <w:pPr>
        <w:autoSpaceDE w:val="0"/>
        <w:autoSpaceDN w:val="0"/>
        <w:adjustRightInd w:val="0"/>
        <w:ind w:left="-284"/>
        <w:jc w:val="both"/>
        <w:rPr>
          <w:bCs/>
          <w:iCs/>
        </w:rPr>
      </w:pPr>
      <w:r w:rsidRPr="00D126A7">
        <w:rPr>
          <w:lang w:eastAsia="en-US"/>
        </w:rPr>
        <w:t xml:space="preserve">– </w:t>
      </w:r>
      <w:r w:rsidRPr="00D126A7">
        <w:t>смерти подотчетного лица.</w:t>
      </w:r>
    </w:p>
    <w:p w:rsidR="00143CB0" w:rsidRPr="00BE7AC2" w:rsidRDefault="00143CB0" w:rsidP="00143CB0">
      <w:pPr>
        <w:autoSpaceDE w:val="0"/>
        <w:autoSpaceDN w:val="0"/>
        <w:adjustRightInd w:val="0"/>
        <w:ind w:left="-284"/>
        <w:jc w:val="both"/>
      </w:pPr>
      <w:r>
        <w:rPr>
          <w:bCs/>
          <w:iCs/>
        </w:rPr>
        <w:t>11</w:t>
      </w:r>
      <w:r w:rsidRPr="00D126A7">
        <w:rPr>
          <w:bCs/>
          <w:iCs/>
        </w:rPr>
        <w:t>.3.</w:t>
      </w:r>
      <w:r>
        <w:rPr>
          <w:bCs/>
          <w:iCs/>
        </w:rPr>
        <w:t>5.</w:t>
      </w:r>
      <w:r w:rsidRPr="00D126A7">
        <w:rPr>
          <w:b/>
          <w:bCs/>
          <w:iCs/>
        </w:rPr>
        <w:t xml:space="preserve"> </w:t>
      </w:r>
      <w:r w:rsidRPr="00D126A7">
        <w:t xml:space="preserve">Согласно </w:t>
      </w:r>
      <w:hyperlink r:id="rId196" w:history="1">
        <w:r>
          <w:t xml:space="preserve">п. </w:t>
        </w:r>
        <w:r w:rsidRPr="00D126A7">
          <w:t>5(1).1 раздела III</w:t>
        </w:r>
      </w:hyperlink>
      <w:r w:rsidRPr="00D126A7">
        <w:t xml:space="preserve"> Приказа № 65н, отражение расходов, связанных с командированием работников государственных (муниципальных) учреждений, </w:t>
      </w:r>
      <w:r w:rsidRPr="00BE7AC2">
        <w:rPr>
          <w:bCs/>
        </w:rPr>
        <w:t>осуществл</w:t>
      </w:r>
      <w:r w:rsidRPr="00BE7AC2">
        <w:rPr>
          <w:bCs/>
        </w:rPr>
        <w:t>я</w:t>
      </w:r>
      <w:r w:rsidRPr="00BE7AC2">
        <w:rPr>
          <w:bCs/>
        </w:rPr>
        <w:t>ется в следующем порядке</w:t>
      </w:r>
      <w:r w:rsidRPr="00BE7AC2">
        <w:t>:</w:t>
      </w:r>
    </w:p>
    <w:p w:rsidR="00143CB0" w:rsidRPr="00D126A7" w:rsidRDefault="00143CB0" w:rsidP="00143CB0">
      <w:pPr>
        <w:autoSpaceDE w:val="0"/>
        <w:autoSpaceDN w:val="0"/>
        <w:adjustRightInd w:val="0"/>
        <w:ind w:left="-284"/>
        <w:jc w:val="both"/>
      </w:pPr>
      <w:r w:rsidRPr="00D126A7">
        <w:rPr>
          <w:lang w:eastAsia="en-US"/>
        </w:rPr>
        <w:t xml:space="preserve">– </w:t>
      </w:r>
      <w:r w:rsidRPr="00D126A7">
        <w:t>перечисление командируемым работникам (сотрудникам) на банковскую кар</w:t>
      </w:r>
      <w:r>
        <w:t>ту</w:t>
      </w:r>
      <w:r w:rsidRPr="00D126A7">
        <w:t xml:space="preserve"> под отчет для приобретения проездных билетов и (или) оплаты найма жилых помещений, осуществления расходов протокольного характера, а также компенсация работникам пон</w:t>
      </w:r>
      <w:r w:rsidRPr="00D126A7">
        <w:t>е</w:t>
      </w:r>
      <w:r w:rsidRPr="00D126A7">
        <w:t>сенных ими за счет собственных средств расходов на оплату проезда к месту командирования и о</w:t>
      </w:r>
      <w:r w:rsidRPr="00D126A7">
        <w:t>б</w:t>
      </w:r>
      <w:r w:rsidRPr="00D126A7">
        <w:t>ратно, найма жилых помещений и иных расходов, произведенных командированным рабо</w:t>
      </w:r>
      <w:r w:rsidRPr="00D126A7">
        <w:t>т</w:t>
      </w:r>
      <w:r w:rsidRPr="00D126A7">
        <w:t>ником с разрешения или ведома работодателя, перечень которых определяется работодат</w:t>
      </w:r>
      <w:r w:rsidRPr="00D126A7">
        <w:t>е</w:t>
      </w:r>
      <w:r w:rsidRPr="00D126A7">
        <w:t xml:space="preserve">лем в коллективном договоре или локальном нормативном акте, отражается по КВР </w:t>
      </w:r>
      <w:hyperlink r:id="rId197" w:history="1">
        <w:r w:rsidRPr="00D126A7">
          <w:t>112</w:t>
        </w:r>
      </w:hyperlink>
      <w:r w:rsidRPr="00D126A7">
        <w:t xml:space="preserve"> «Иные в</w:t>
      </w:r>
      <w:r w:rsidRPr="00D126A7">
        <w:t>ы</w:t>
      </w:r>
      <w:r w:rsidRPr="00D126A7">
        <w:t>платы персоналу учреждений, за исключением фонда оплаты труда»;</w:t>
      </w:r>
    </w:p>
    <w:p w:rsidR="00143CB0" w:rsidRPr="00D126A7" w:rsidRDefault="00143CB0" w:rsidP="00143CB0">
      <w:pPr>
        <w:autoSpaceDE w:val="0"/>
        <w:autoSpaceDN w:val="0"/>
        <w:adjustRightInd w:val="0"/>
        <w:ind w:left="-284"/>
        <w:jc w:val="both"/>
      </w:pPr>
      <w:r w:rsidRPr="00D126A7">
        <w:rPr>
          <w:lang w:eastAsia="en-US"/>
        </w:rPr>
        <w:t xml:space="preserve">– </w:t>
      </w:r>
      <w:r w:rsidRPr="00D126A7">
        <w:t>оплата приобретения билетов для проезда к месту командировки и обратно и (или) найма жилых помещений для командируемых работников по договорам (контрактам)</w:t>
      </w:r>
      <w:r>
        <w:t xml:space="preserve"> – </w:t>
      </w:r>
      <w:r w:rsidRPr="00D126A7">
        <w:t xml:space="preserve">по КВР </w:t>
      </w:r>
      <w:hyperlink r:id="rId198" w:history="1">
        <w:r w:rsidRPr="00D126A7">
          <w:t>244</w:t>
        </w:r>
      </w:hyperlink>
      <w:r w:rsidRPr="00D126A7">
        <w:t xml:space="preserve"> «Прочая закупка товаров, работ и услуг для обеспечения государственных (мун</w:t>
      </w:r>
      <w:r w:rsidRPr="00D126A7">
        <w:t>и</w:t>
      </w:r>
      <w:r w:rsidRPr="00D126A7">
        <w:t>ципальных) нужд»;</w:t>
      </w:r>
    </w:p>
    <w:p w:rsidR="00143CB0" w:rsidRPr="00D126A7" w:rsidRDefault="00143CB0" w:rsidP="00143CB0">
      <w:pPr>
        <w:autoSpaceDE w:val="0"/>
        <w:autoSpaceDN w:val="0"/>
        <w:adjustRightInd w:val="0"/>
        <w:ind w:left="-284"/>
        <w:jc w:val="both"/>
      </w:pPr>
      <w:r w:rsidRPr="00D126A7">
        <w:rPr>
          <w:lang w:eastAsia="en-US"/>
        </w:rPr>
        <w:t xml:space="preserve">– </w:t>
      </w:r>
      <w:r w:rsidRPr="00D126A7">
        <w:t xml:space="preserve">средняя заработная плата, начисленная за дни командировки, в бухгалтерском учете отражается по КВР </w:t>
      </w:r>
      <w:hyperlink r:id="rId199" w:history="1">
        <w:r w:rsidRPr="00D126A7">
          <w:t>1</w:t>
        </w:r>
        <w:r>
          <w:t>х</w:t>
        </w:r>
        <w:r w:rsidRPr="00D126A7">
          <w:t>1</w:t>
        </w:r>
      </w:hyperlink>
      <w:r w:rsidRPr="00D126A7">
        <w:t xml:space="preserve"> «Фонд оплаты труда учреждений».</w:t>
      </w:r>
    </w:p>
    <w:p w:rsidR="00143CB0" w:rsidRPr="00D126A7" w:rsidRDefault="00143CB0" w:rsidP="00143CB0">
      <w:pPr>
        <w:autoSpaceDE w:val="0"/>
        <w:autoSpaceDN w:val="0"/>
        <w:adjustRightInd w:val="0"/>
        <w:ind w:left="-284"/>
        <w:jc w:val="both"/>
      </w:pPr>
      <w:r w:rsidRPr="00D126A7">
        <w:t xml:space="preserve">Кроме того, на </w:t>
      </w:r>
      <w:hyperlink r:id="rId200" w:history="1">
        <w:r w:rsidRPr="00D126A7">
          <w:t>подстатью 212</w:t>
        </w:r>
      </w:hyperlink>
      <w:r w:rsidRPr="00D126A7">
        <w:t xml:space="preserve"> «Прочие выплаты» КОСГУ относится возмещение р</w:t>
      </w:r>
      <w:r w:rsidRPr="00D126A7">
        <w:t>а</w:t>
      </w:r>
      <w:r w:rsidRPr="00D126A7">
        <w:t>ботникам (сотрудникам) следующих расходов, связанных со служебными командировками:</w:t>
      </w:r>
    </w:p>
    <w:p w:rsidR="00143CB0" w:rsidRPr="00D126A7" w:rsidRDefault="00143CB0" w:rsidP="00143CB0">
      <w:pPr>
        <w:autoSpaceDE w:val="0"/>
        <w:autoSpaceDN w:val="0"/>
        <w:adjustRightInd w:val="0"/>
        <w:ind w:left="-284"/>
        <w:jc w:val="both"/>
      </w:pPr>
      <w:r w:rsidRPr="00D126A7">
        <w:rPr>
          <w:lang w:eastAsia="en-US"/>
        </w:rPr>
        <w:t xml:space="preserve">– </w:t>
      </w:r>
      <w:r w:rsidRPr="00D126A7">
        <w:t>расходов на проезд к месту служебной командировки и обратно к месту постоянной работы транспортом общего пользования соответственно к станции, пристани, аэропорту и от станции, пристани, аэропорта, если они находятся за чертой населенного пункта, при н</w:t>
      </w:r>
      <w:r w:rsidRPr="00D126A7">
        <w:t>а</w:t>
      </w:r>
      <w:r w:rsidRPr="00D126A7">
        <w:t>личии документов (билетов), подтверждающих эти расходы;</w:t>
      </w:r>
    </w:p>
    <w:p w:rsidR="00143CB0" w:rsidRPr="00D126A7" w:rsidRDefault="00143CB0" w:rsidP="00143CB0">
      <w:pPr>
        <w:autoSpaceDE w:val="0"/>
        <w:autoSpaceDN w:val="0"/>
        <w:adjustRightInd w:val="0"/>
        <w:ind w:left="-284"/>
        <w:jc w:val="both"/>
      </w:pPr>
      <w:r w:rsidRPr="00D126A7">
        <w:rPr>
          <w:lang w:eastAsia="en-US"/>
        </w:rPr>
        <w:t xml:space="preserve">– </w:t>
      </w:r>
      <w:r w:rsidRPr="00D126A7">
        <w:t>расходов за пользование на транспорте постельными принадлежностями, разного р</w:t>
      </w:r>
      <w:r w:rsidRPr="00D126A7">
        <w:t>о</w:t>
      </w:r>
      <w:r w:rsidRPr="00D126A7">
        <w:t>да сборов при оформлении проездных документов;</w:t>
      </w:r>
    </w:p>
    <w:p w:rsidR="00143CB0" w:rsidRPr="00D126A7" w:rsidRDefault="00143CB0" w:rsidP="00143CB0">
      <w:pPr>
        <w:autoSpaceDE w:val="0"/>
        <w:autoSpaceDN w:val="0"/>
        <w:adjustRightInd w:val="0"/>
        <w:ind w:left="-284"/>
        <w:jc w:val="both"/>
      </w:pPr>
      <w:r w:rsidRPr="00D126A7">
        <w:rPr>
          <w:lang w:eastAsia="en-US"/>
        </w:rPr>
        <w:t xml:space="preserve">– </w:t>
      </w:r>
      <w:r w:rsidRPr="00D126A7">
        <w:t>расходов на наем жилых помещений;</w:t>
      </w:r>
    </w:p>
    <w:p w:rsidR="00143CB0" w:rsidRPr="00D126A7" w:rsidRDefault="00143CB0" w:rsidP="00143CB0">
      <w:pPr>
        <w:autoSpaceDE w:val="0"/>
        <w:autoSpaceDN w:val="0"/>
        <w:adjustRightInd w:val="0"/>
        <w:ind w:left="-284"/>
        <w:jc w:val="both"/>
      </w:pPr>
      <w:r w:rsidRPr="00D126A7">
        <w:rPr>
          <w:lang w:eastAsia="en-US"/>
        </w:rPr>
        <w:t xml:space="preserve">– </w:t>
      </w:r>
      <w:r w:rsidRPr="00D126A7">
        <w:t>суточных;</w:t>
      </w:r>
    </w:p>
    <w:p w:rsidR="00143CB0" w:rsidRPr="00D126A7" w:rsidRDefault="00143CB0" w:rsidP="00143CB0">
      <w:pPr>
        <w:autoSpaceDE w:val="0"/>
        <w:autoSpaceDN w:val="0"/>
        <w:adjustRightInd w:val="0"/>
        <w:ind w:left="-284"/>
        <w:jc w:val="both"/>
      </w:pPr>
      <w:r w:rsidRPr="00D126A7">
        <w:rPr>
          <w:lang w:eastAsia="en-US"/>
        </w:rPr>
        <w:t xml:space="preserve">– </w:t>
      </w:r>
      <w:r w:rsidRPr="00D126A7">
        <w:t>иных расходов, произведенных работником в служебной командировке с разрешения или ведома работодателя в соответствии с коллективным договором или локальным актом работодателя.</w:t>
      </w:r>
    </w:p>
    <w:p w:rsidR="00143CB0" w:rsidRPr="00D126A7" w:rsidRDefault="00143CB0" w:rsidP="00143CB0">
      <w:pPr>
        <w:autoSpaceDE w:val="0"/>
        <w:autoSpaceDN w:val="0"/>
        <w:adjustRightInd w:val="0"/>
        <w:ind w:left="-284"/>
        <w:jc w:val="both"/>
      </w:pPr>
      <w:r w:rsidRPr="00D126A7">
        <w:t xml:space="preserve">На </w:t>
      </w:r>
      <w:hyperlink r:id="rId201" w:history="1">
        <w:r w:rsidRPr="00D126A7">
          <w:t>подстатью 222</w:t>
        </w:r>
      </w:hyperlink>
      <w:r w:rsidRPr="00D126A7">
        <w:t xml:space="preserve"> «Транспортные услуги» КОСГУ относятся расходы на оплату дог</w:t>
      </w:r>
      <w:r w:rsidRPr="00D126A7">
        <w:t>о</w:t>
      </w:r>
      <w:r w:rsidRPr="00D126A7">
        <w:t>воров гражданско-правового характера по оказанию услуг по проезду к месту служебной к</w:t>
      </w:r>
      <w:r w:rsidRPr="00D126A7">
        <w:t>о</w:t>
      </w:r>
      <w:r w:rsidRPr="00D126A7">
        <w:t>мандировки и обратно к месту постоянной работы транспортом общего пользования.</w:t>
      </w:r>
    </w:p>
    <w:p w:rsidR="00143CB0" w:rsidRPr="00D126A7" w:rsidRDefault="00143CB0" w:rsidP="00143CB0">
      <w:pPr>
        <w:autoSpaceDE w:val="0"/>
        <w:autoSpaceDN w:val="0"/>
        <w:adjustRightInd w:val="0"/>
        <w:ind w:left="-284"/>
        <w:jc w:val="both"/>
      </w:pPr>
      <w:r w:rsidRPr="00D126A7">
        <w:t xml:space="preserve">В свою очередь на </w:t>
      </w:r>
      <w:hyperlink r:id="rId202" w:history="1">
        <w:r w:rsidRPr="00D126A7">
          <w:t>подстатью 226</w:t>
        </w:r>
      </w:hyperlink>
      <w:r w:rsidRPr="00D126A7">
        <w:t xml:space="preserve"> «Прочие работы, услуги» КОСГУ относятся расходы:</w:t>
      </w:r>
    </w:p>
    <w:p w:rsidR="00143CB0" w:rsidRPr="00D126A7" w:rsidRDefault="00143CB0" w:rsidP="00143CB0">
      <w:pPr>
        <w:autoSpaceDE w:val="0"/>
        <w:autoSpaceDN w:val="0"/>
        <w:adjustRightInd w:val="0"/>
        <w:ind w:left="-284"/>
        <w:jc w:val="both"/>
      </w:pPr>
      <w:r w:rsidRPr="00D126A7">
        <w:rPr>
          <w:lang w:eastAsia="en-US"/>
        </w:rPr>
        <w:t xml:space="preserve">– </w:t>
      </w:r>
      <w:r w:rsidRPr="00D126A7">
        <w:t>на оплату услуг по организации питания;</w:t>
      </w:r>
    </w:p>
    <w:p w:rsidR="00143CB0" w:rsidRPr="00D126A7" w:rsidRDefault="00143CB0" w:rsidP="00143CB0">
      <w:pPr>
        <w:autoSpaceDE w:val="0"/>
        <w:autoSpaceDN w:val="0"/>
        <w:adjustRightInd w:val="0"/>
        <w:ind w:left="-284"/>
        <w:jc w:val="both"/>
      </w:pPr>
      <w:r w:rsidRPr="00D126A7">
        <w:rPr>
          <w:lang w:eastAsia="en-US"/>
        </w:rPr>
        <w:t xml:space="preserve">– </w:t>
      </w:r>
      <w:r w:rsidRPr="00D126A7">
        <w:t>оплату договоров гражданско-правового характера на оказание услуг по проживанию в жилых помещениях (наем жилого помещения) на период соревнований, учебной практики, направления работников (сотрудников) в служебные командировки.</w:t>
      </w:r>
    </w:p>
    <w:p w:rsidR="00143CB0" w:rsidRPr="00D126A7" w:rsidRDefault="00143CB0" w:rsidP="00143CB0">
      <w:pPr>
        <w:pStyle w:val="3"/>
        <w:spacing w:after="0"/>
        <w:ind w:left="-284"/>
        <w:jc w:val="both"/>
        <w:rPr>
          <w:b/>
          <w:bCs/>
          <w:iCs/>
          <w:sz w:val="24"/>
          <w:szCs w:val="24"/>
        </w:rPr>
      </w:pPr>
    </w:p>
    <w:p w:rsidR="00143CB0" w:rsidRPr="00BE7AC2" w:rsidRDefault="00143CB0" w:rsidP="00143CB0">
      <w:pPr>
        <w:pStyle w:val="3"/>
        <w:spacing w:after="0"/>
        <w:ind w:left="-284"/>
        <w:jc w:val="center"/>
        <w:rPr>
          <w:bCs/>
          <w:iCs/>
          <w:sz w:val="24"/>
          <w:szCs w:val="24"/>
        </w:rPr>
      </w:pPr>
      <w:r>
        <w:rPr>
          <w:bCs/>
          <w:iCs/>
          <w:sz w:val="24"/>
          <w:szCs w:val="24"/>
        </w:rPr>
        <w:t>11.</w:t>
      </w:r>
      <w:r w:rsidRPr="00BE7AC2">
        <w:rPr>
          <w:bCs/>
          <w:iCs/>
          <w:sz w:val="24"/>
          <w:szCs w:val="24"/>
        </w:rPr>
        <w:t>4</w:t>
      </w:r>
      <w:r>
        <w:rPr>
          <w:bCs/>
          <w:iCs/>
          <w:sz w:val="24"/>
          <w:szCs w:val="24"/>
        </w:rPr>
        <w:t>.</w:t>
      </w:r>
      <w:r w:rsidRPr="00BE7AC2">
        <w:rPr>
          <w:bCs/>
          <w:iCs/>
          <w:sz w:val="24"/>
          <w:szCs w:val="24"/>
        </w:rPr>
        <w:t xml:space="preserve"> </w:t>
      </w:r>
      <w:r>
        <w:rPr>
          <w:bCs/>
          <w:iCs/>
          <w:sz w:val="24"/>
          <w:szCs w:val="24"/>
        </w:rPr>
        <w:t>СПИСАНИЕ ЗАДОЛЖЕННОСТИ НА ЗАБАЛАНСОВЫЕ СЧЕТА</w:t>
      </w:r>
    </w:p>
    <w:p w:rsidR="00143CB0" w:rsidRPr="00D126A7" w:rsidRDefault="00143CB0" w:rsidP="00143CB0">
      <w:pPr>
        <w:autoSpaceDE w:val="0"/>
        <w:autoSpaceDN w:val="0"/>
        <w:adjustRightInd w:val="0"/>
        <w:ind w:left="-284"/>
        <w:jc w:val="both"/>
        <w:rPr>
          <w:bCs/>
        </w:rPr>
      </w:pPr>
    </w:p>
    <w:p w:rsidR="00143CB0" w:rsidRPr="00D126A7" w:rsidRDefault="00143CB0" w:rsidP="00143CB0">
      <w:pPr>
        <w:autoSpaceDE w:val="0"/>
        <w:autoSpaceDN w:val="0"/>
        <w:adjustRightInd w:val="0"/>
        <w:ind w:left="-284"/>
        <w:jc w:val="both"/>
        <w:rPr>
          <w:bCs/>
        </w:rPr>
      </w:pPr>
      <w:r>
        <w:rPr>
          <w:bCs/>
        </w:rPr>
        <w:t>11</w:t>
      </w:r>
      <w:r w:rsidRPr="00D126A7">
        <w:rPr>
          <w:bCs/>
        </w:rPr>
        <w:t>.4.1</w:t>
      </w:r>
      <w:r>
        <w:rPr>
          <w:bCs/>
        </w:rPr>
        <w:t>.</w:t>
      </w:r>
      <w:r w:rsidRPr="00D126A7">
        <w:rPr>
          <w:bCs/>
        </w:rPr>
        <w:t xml:space="preserve"> К обстоятельствам, на основании которых задолженность признается нереальной (безнадежной) к взысканию, относятся:</w:t>
      </w:r>
    </w:p>
    <w:p w:rsidR="00143CB0" w:rsidRPr="00D126A7" w:rsidRDefault="00143CB0" w:rsidP="00143CB0">
      <w:pPr>
        <w:autoSpaceDE w:val="0"/>
        <w:autoSpaceDN w:val="0"/>
        <w:adjustRightInd w:val="0"/>
        <w:ind w:left="-284"/>
        <w:jc w:val="both"/>
        <w:rPr>
          <w:bCs/>
        </w:rPr>
      </w:pPr>
      <w:r w:rsidRPr="00D126A7">
        <w:rPr>
          <w:lang w:eastAsia="en-US"/>
        </w:rPr>
        <w:lastRenderedPageBreak/>
        <w:t xml:space="preserve">– </w:t>
      </w:r>
      <w:r w:rsidRPr="00D126A7">
        <w:rPr>
          <w:bCs/>
        </w:rPr>
        <w:t>издание акта амнистии, если такой акт устраняет применение административного н</w:t>
      </w:r>
      <w:r w:rsidRPr="00D126A7">
        <w:rPr>
          <w:bCs/>
        </w:rPr>
        <w:t>а</w:t>
      </w:r>
      <w:r w:rsidRPr="00D126A7">
        <w:rPr>
          <w:bCs/>
        </w:rPr>
        <w:t>казания;</w:t>
      </w:r>
    </w:p>
    <w:p w:rsidR="00143CB0" w:rsidRPr="00D126A7" w:rsidRDefault="00143CB0" w:rsidP="00143CB0">
      <w:pPr>
        <w:autoSpaceDE w:val="0"/>
        <w:autoSpaceDN w:val="0"/>
        <w:adjustRightInd w:val="0"/>
        <w:ind w:left="-284"/>
        <w:jc w:val="both"/>
        <w:rPr>
          <w:bCs/>
        </w:rPr>
      </w:pPr>
      <w:r w:rsidRPr="00D126A7">
        <w:rPr>
          <w:lang w:eastAsia="en-US"/>
        </w:rPr>
        <w:t xml:space="preserve">– </w:t>
      </w:r>
      <w:r w:rsidRPr="00D126A7">
        <w:rPr>
          <w:bCs/>
        </w:rPr>
        <w:t>отмена или признание утратившими силу закона или его положения, устанавлива</w:t>
      </w:r>
      <w:r w:rsidRPr="00D126A7">
        <w:rPr>
          <w:bCs/>
        </w:rPr>
        <w:t>ю</w:t>
      </w:r>
      <w:r w:rsidRPr="00D126A7">
        <w:rPr>
          <w:bCs/>
        </w:rPr>
        <w:t>щих административную ответственность за административное правонарушение;</w:t>
      </w:r>
    </w:p>
    <w:p w:rsidR="00143CB0" w:rsidRPr="00D126A7" w:rsidRDefault="00143CB0" w:rsidP="00143CB0">
      <w:pPr>
        <w:autoSpaceDE w:val="0"/>
        <w:autoSpaceDN w:val="0"/>
        <w:adjustRightInd w:val="0"/>
        <w:ind w:left="-284"/>
        <w:jc w:val="both"/>
        <w:rPr>
          <w:bCs/>
        </w:rPr>
      </w:pPr>
      <w:r w:rsidRPr="00D126A7">
        <w:rPr>
          <w:lang w:eastAsia="en-US"/>
        </w:rPr>
        <w:t xml:space="preserve">– </w:t>
      </w:r>
      <w:r w:rsidRPr="00D126A7">
        <w:rPr>
          <w:bCs/>
        </w:rPr>
        <w:t xml:space="preserve">смерть физического лица или объявление его умершим в порядке, установленном гражданским процессуальным </w:t>
      </w:r>
      <w:hyperlink r:id="rId203" w:history="1">
        <w:r w:rsidRPr="00D126A7">
          <w:rPr>
            <w:bCs/>
          </w:rPr>
          <w:t>законодательством</w:t>
        </w:r>
      </w:hyperlink>
      <w:r w:rsidRPr="00D126A7">
        <w:rPr>
          <w:bCs/>
        </w:rPr>
        <w:t xml:space="preserve"> Российской Федерации;</w:t>
      </w:r>
    </w:p>
    <w:p w:rsidR="00143CB0" w:rsidRPr="00D126A7" w:rsidRDefault="00143CB0" w:rsidP="00143CB0">
      <w:pPr>
        <w:autoSpaceDE w:val="0"/>
        <w:autoSpaceDN w:val="0"/>
        <w:adjustRightInd w:val="0"/>
        <w:ind w:left="-284"/>
        <w:jc w:val="both"/>
        <w:rPr>
          <w:bCs/>
        </w:rPr>
      </w:pPr>
      <w:r w:rsidRPr="00D126A7">
        <w:rPr>
          <w:lang w:eastAsia="en-US"/>
        </w:rPr>
        <w:t xml:space="preserve">– </w:t>
      </w:r>
      <w:r w:rsidRPr="00D126A7">
        <w:rPr>
          <w:bCs/>
        </w:rPr>
        <w:t>признание банкротом индивидуального предпринимателя в соответствии с Федерал</w:t>
      </w:r>
      <w:r w:rsidRPr="00D126A7">
        <w:rPr>
          <w:bCs/>
        </w:rPr>
        <w:t>ь</w:t>
      </w:r>
      <w:r w:rsidRPr="00D126A7">
        <w:rPr>
          <w:bCs/>
        </w:rPr>
        <w:t xml:space="preserve">ным </w:t>
      </w:r>
      <w:hyperlink r:id="rId204" w:history="1">
        <w:r w:rsidRPr="00D126A7">
          <w:rPr>
            <w:bCs/>
          </w:rPr>
          <w:t>законом</w:t>
        </w:r>
      </w:hyperlink>
      <w:r w:rsidRPr="00D126A7">
        <w:rPr>
          <w:bCs/>
        </w:rPr>
        <w:t xml:space="preserve"> от 26 октября 2002</w:t>
      </w:r>
      <w:r>
        <w:rPr>
          <w:bCs/>
        </w:rPr>
        <w:t xml:space="preserve"> </w:t>
      </w:r>
      <w:r w:rsidRPr="00D126A7">
        <w:rPr>
          <w:bCs/>
        </w:rPr>
        <w:t>№ 127-ФЗ «О несостоятельности (банкротстве)»</w:t>
      </w:r>
      <w:r>
        <w:rPr>
          <w:bCs/>
        </w:rPr>
        <w:t xml:space="preserve"> – </w:t>
      </w:r>
      <w:r w:rsidRPr="00D126A7">
        <w:rPr>
          <w:bCs/>
        </w:rPr>
        <w:t>в части задолженности, не погашенным по причине недостаточности имущества должника;</w:t>
      </w:r>
    </w:p>
    <w:p w:rsidR="00143CB0" w:rsidRPr="00D126A7" w:rsidRDefault="00143CB0" w:rsidP="00143CB0">
      <w:pPr>
        <w:autoSpaceDE w:val="0"/>
        <w:autoSpaceDN w:val="0"/>
        <w:adjustRightInd w:val="0"/>
        <w:ind w:left="-284"/>
        <w:jc w:val="both"/>
        <w:rPr>
          <w:bCs/>
        </w:rPr>
      </w:pPr>
      <w:r w:rsidRPr="00D126A7">
        <w:rPr>
          <w:lang w:eastAsia="en-US"/>
        </w:rPr>
        <w:t xml:space="preserve">– </w:t>
      </w:r>
      <w:r w:rsidRPr="00D126A7">
        <w:rPr>
          <w:bCs/>
        </w:rPr>
        <w:t>ликвидация организации, в том числе в случае применения процедуры в деле о ба</w:t>
      </w:r>
      <w:r w:rsidRPr="00D126A7">
        <w:rPr>
          <w:bCs/>
        </w:rPr>
        <w:t>н</w:t>
      </w:r>
      <w:r w:rsidRPr="00D126A7">
        <w:rPr>
          <w:bCs/>
        </w:rPr>
        <w:t>кротстве юридического лица, и (или) исключение организации из единого государственного реестра юридических лиц.</w:t>
      </w:r>
    </w:p>
    <w:p w:rsidR="00143CB0" w:rsidRPr="00D126A7" w:rsidRDefault="00143CB0" w:rsidP="00143CB0">
      <w:pPr>
        <w:autoSpaceDE w:val="0"/>
        <w:autoSpaceDN w:val="0"/>
        <w:adjustRightInd w:val="0"/>
        <w:ind w:left="-284"/>
        <w:jc w:val="both"/>
      </w:pPr>
      <w:r>
        <w:t>11</w:t>
      </w:r>
      <w:r w:rsidRPr="00D126A7">
        <w:t>.4.2</w:t>
      </w:r>
      <w:r>
        <w:t>.</w:t>
      </w:r>
      <w:r w:rsidRPr="00D126A7">
        <w:t xml:space="preserve"> В целях обеспечения управленческого учета использовать к </w:t>
      </w:r>
      <w:proofErr w:type="spellStart"/>
      <w:r w:rsidRPr="00D126A7">
        <w:t>забалансовому</w:t>
      </w:r>
      <w:proofErr w:type="spellEnd"/>
      <w:r w:rsidRPr="00D126A7">
        <w:t xml:space="preserve"> счету 04 «Задолженность неплатежеспособных дебиторов» рабочего плана счетов с ведением аналитического учета по данному субсчету, в разрезе контрагентов. Учет просроченной деб</w:t>
      </w:r>
      <w:r w:rsidRPr="00D126A7">
        <w:t>и</w:t>
      </w:r>
      <w:r w:rsidRPr="00D126A7">
        <w:t>торской задолженности осуществляется в течение срока возможного возобновления согласно законодательству Российской Федерации процедуры взыскания задолженности, в том числе в случае изменения имущественного положения должников, либо до поступления в указа</w:t>
      </w:r>
      <w:r w:rsidRPr="00D126A7">
        <w:t>н</w:t>
      </w:r>
      <w:r w:rsidRPr="00D126A7">
        <w:t>ный срок в погашение задолженности неплатежеспособных дебиторов денежных средств, до исполнения (прекращения) задолженности иным не противоречащим законодательству Ро</w:t>
      </w:r>
      <w:r w:rsidRPr="00D126A7">
        <w:t>с</w:t>
      </w:r>
      <w:r w:rsidRPr="00D126A7">
        <w:t>сийской Федерации способом.</w:t>
      </w:r>
    </w:p>
    <w:p w:rsidR="00143CB0" w:rsidRPr="00D126A7" w:rsidRDefault="00143CB0" w:rsidP="00143CB0">
      <w:pPr>
        <w:pStyle w:val="ConsPlusNormal0"/>
        <w:ind w:left="-284" w:firstLine="0"/>
        <w:jc w:val="both"/>
        <w:rPr>
          <w:rFonts w:ascii="Times New Roman" w:hAnsi="Times New Roman"/>
          <w:sz w:val="24"/>
          <w:szCs w:val="24"/>
        </w:rPr>
      </w:pPr>
      <w:r>
        <w:rPr>
          <w:rFonts w:ascii="Times New Roman" w:hAnsi="Times New Roman"/>
          <w:bCs/>
          <w:sz w:val="24"/>
          <w:szCs w:val="24"/>
        </w:rPr>
        <w:t>11</w:t>
      </w:r>
      <w:r w:rsidRPr="00D126A7">
        <w:rPr>
          <w:rFonts w:ascii="Times New Roman" w:hAnsi="Times New Roman"/>
          <w:bCs/>
          <w:sz w:val="24"/>
          <w:szCs w:val="24"/>
        </w:rPr>
        <w:t>.4.3</w:t>
      </w:r>
      <w:r>
        <w:rPr>
          <w:rFonts w:ascii="Times New Roman" w:hAnsi="Times New Roman"/>
          <w:bCs/>
          <w:sz w:val="24"/>
          <w:szCs w:val="24"/>
        </w:rPr>
        <w:t>.</w:t>
      </w:r>
      <w:r w:rsidRPr="00D126A7">
        <w:rPr>
          <w:rFonts w:ascii="Times New Roman" w:hAnsi="Times New Roman"/>
          <w:bCs/>
          <w:sz w:val="24"/>
          <w:szCs w:val="24"/>
        </w:rPr>
        <w:t xml:space="preserve"> </w:t>
      </w:r>
      <w:r w:rsidRPr="00D126A7">
        <w:rPr>
          <w:rFonts w:ascii="Times New Roman" w:hAnsi="Times New Roman"/>
          <w:sz w:val="24"/>
          <w:szCs w:val="24"/>
        </w:rPr>
        <w:t xml:space="preserve">Признание задолженности нереальной (безнадежной) к взысканию с отнесением ее на </w:t>
      </w:r>
      <w:proofErr w:type="spellStart"/>
      <w:r w:rsidRPr="00D126A7">
        <w:rPr>
          <w:rFonts w:ascii="Times New Roman" w:hAnsi="Times New Roman"/>
          <w:sz w:val="24"/>
          <w:szCs w:val="24"/>
        </w:rPr>
        <w:t>забалансовый</w:t>
      </w:r>
      <w:proofErr w:type="spellEnd"/>
      <w:r w:rsidRPr="00D126A7">
        <w:rPr>
          <w:rFonts w:ascii="Times New Roman" w:hAnsi="Times New Roman"/>
          <w:sz w:val="24"/>
          <w:szCs w:val="24"/>
        </w:rPr>
        <w:t xml:space="preserve"> счет осуществляется на основании приказа (распоряжения) руководителя по итогам проведенной инвентаризации активов и обязательств.</w:t>
      </w:r>
    </w:p>
    <w:p w:rsidR="00143CB0" w:rsidRDefault="00143CB0" w:rsidP="00143CB0">
      <w:pPr>
        <w:autoSpaceDE w:val="0"/>
        <w:autoSpaceDN w:val="0"/>
        <w:adjustRightInd w:val="0"/>
        <w:ind w:left="-284"/>
        <w:jc w:val="both"/>
      </w:pPr>
      <w:r>
        <w:t>11</w:t>
      </w:r>
      <w:r w:rsidRPr="00D126A7">
        <w:t>.4.4</w:t>
      </w:r>
      <w:r>
        <w:t>.</w:t>
      </w:r>
      <w:r w:rsidRPr="00D126A7">
        <w:t xml:space="preserve"> При возобновлении взыскания задолженности, признанной в соответствии с настоящим Порядком нереальной (безнадежной) к взысканию, или поступлении средств в п</w:t>
      </w:r>
      <w:r w:rsidRPr="00D126A7">
        <w:t>о</w:t>
      </w:r>
      <w:r w:rsidRPr="00D126A7">
        <w:t>гашение задолженности неплатежеспособных дебиторов, осуществляется восстановление данной задолженности с отражением операций на балансовом счете 020930000</w:t>
      </w:r>
      <w:r>
        <w:t xml:space="preserve"> </w:t>
      </w:r>
      <w:r w:rsidRPr="00D126A7">
        <w:t xml:space="preserve">на дату возобновления взыскания задолженности или на дату зачисления на лицевые счета </w:t>
      </w:r>
      <w:r>
        <w:t>админис</w:t>
      </w:r>
      <w:r>
        <w:t>т</w:t>
      </w:r>
      <w:r>
        <w:t>рации.</w:t>
      </w:r>
    </w:p>
    <w:p w:rsidR="00143CB0" w:rsidRDefault="00143CB0" w:rsidP="00143CB0">
      <w:pPr>
        <w:autoSpaceDE w:val="0"/>
        <w:autoSpaceDN w:val="0"/>
        <w:adjustRightInd w:val="0"/>
        <w:ind w:left="-284"/>
        <w:jc w:val="both"/>
      </w:pPr>
    </w:p>
    <w:p w:rsidR="00143CB0" w:rsidRPr="00BE7AC2" w:rsidRDefault="00143CB0" w:rsidP="00143CB0">
      <w:pPr>
        <w:pStyle w:val="3"/>
        <w:spacing w:after="0"/>
        <w:ind w:left="-284"/>
        <w:jc w:val="center"/>
        <w:rPr>
          <w:bCs/>
          <w:iCs/>
          <w:sz w:val="24"/>
          <w:szCs w:val="24"/>
        </w:rPr>
      </w:pPr>
      <w:r w:rsidRPr="00BE7AC2">
        <w:rPr>
          <w:bCs/>
          <w:iCs/>
          <w:sz w:val="24"/>
          <w:szCs w:val="24"/>
        </w:rPr>
        <w:t>1</w:t>
      </w:r>
      <w:r>
        <w:rPr>
          <w:bCs/>
          <w:iCs/>
          <w:sz w:val="24"/>
          <w:szCs w:val="24"/>
        </w:rPr>
        <w:t>2. ФИНАНСОВЫЙ РЕЗУЛЬТАТ</w:t>
      </w:r>
    </w:p>
    <w:p w:rsidR="00143CB0" w:rsidRPr="00D126A7" w:rsidRDefault="00143CB0" w:rsidP="00143CB0">
      <w:pPr>
        <w:pStyle w:val="3"/>
        <w:spacing w:after="0"/>
        <w:ind w:left="-284"/>
        <w:jc w:val="both"/>
        <w:rPr>
          <w:bCs/>
          <w:iCs/>
          <w:sz w:val="24"/>
          <w:szCs w:val="24"/>
        </w:rPr>
      </w:pPr>
    </w:p>
    <w:p w:rsidR="00143CB0" w:rsidRPr="00D126A7" w:rsidRDefault="00143CB0" w:rsidP="00143CB0">
      <w:pPr>
        <w:pStyle w:val="3"/>
        <w:spacing w:after="0"/>
        <w:ind w:left="-284"/>
        <w:jc w:val="both"/>
        <w:rPr>
          <w:sz w:val="24"/>
          <w:szCs w:val="24"/>
        </w:rPr>
      </w:pPr>
      <w:r w:rsidRPr="00D126A7">
        <w:rPr>
          <w:sz w:val="24"/>
          <w:szCs w:val="24"/>
        </w:rPr>
        <w:t>1</w:t>
      </w:r>
      <w:r>
        <w:rPr>
          <w:sz w:val="24"/>
          <w:szCs w:val="24"/>
        </w:rPr>
        <w:t>2</w:t>
      </w:r>
      <w:r w:rsidRPr="00D126A7">
        <w:rPr>
          <w:sz w:val="24"/>
          <w:szCs w:val="24"/>
        </w:rPr>
        <w:t>.1. Для учета финансового результата применяются следующие счета:</w:t>
      </w:r>
    </w:p>
    <w:p w:rsidR="00143CB0" w:rsidRPr="00D126A7" w:rsidRDefault="00143CB0" w:rsidP="00143CB0">
      <w:pPr>
        <w:pStyle w:val="3"/>
        <w:spacing w:after="0"/>
        <w:ind w:left="-284"/>
        <w:jc w:val="both"/>
        <w:rPr>
          <w:sz w:val="24"/>
          <w:szCs w:val="24"/>
        </w:rPr>
      </w:pPr>
      <w:r w:rsidRPr="00D126A7">
        <w:rPr>
          <w:sz w:val="24"/>
          <w:szCs w:val="24"/>
        </w:rPr>
        <w:t>040110000 «Доходы текущего финансового года»;</w:t>
      </w:r>
    </w:p>
    <w:p w:rsidR="00143CB0" w:rsidRPr="00D126A7" w:rsidRDefault="00143CB0" w:rsidP="00143CB0">
      <w:pPr>
        <w:pStyle w:val="3"/>
        <w:spacing w:after="0"/>
        <w:ind w:left="-284"/>
        <w:jc w:val="both"/>
        <w:rPr>
          <w:sz w:val="24"/>
          <w:szCs w:val="24"/>
        </w:rPr>
      </w:pPr>
      <w:r w:rsidRPr="00D126A7">
        <w:rPr>
          <w:sz w:val="24"/>
          <w:szCs w:val="24"/>
        </w:rPr>
        <w:t>040120000 «Расходы текущего финансового года»</w:t>
      </w:r>
    </w:p>
    <w:p w:rsidR="00143CB0" w:rsidRPr="00D126A7" w:rsidRDefault="00143CB0" w:rsidP="00143CB0">
      <w:pPr>
        <w:pStyle w:val="3"/>
        <w:spacing w:after="0"/>
        <w:ind w:left="-284"/>
        <w:jc w:val="both"/>
        <w:rPr>
          <w:sz w:val="24"/>
          <w:szCs w:val="24"/>
        </w:rPr>
      </w:pPr>
      <w:r w:rsidRPr="00D126A7">
        <w:rPr>
          <w:sz w:val="24"/>
          <w:szCs w:val="24"/>
        </w:rPr>
        <w:t>040130000 «Финансовый результат прошлых отчетных периодов».</w:t>
      </w:r>
    </w:p>
    <w:p w:rsidR="00143CB0" w:rsidRPr="00D126A7" w:rsidRDefault="00143CB0" w:rsidP="00143CB0">
      <w:pPr>
        <w:autoSpaceDE w:val="0"/>
        <w:autoSpaceDN w:val="0"/>
        <w:adjustRightInd w:val="0"/>
        <w:ind w:left="-284"/>
        <w:jc w:val="both"/>
        <w:outlineLvl w:val="2"/>
        <w:rPr>
          <w:lang w:eastAsia="en-US"/>
        </w:rPr>
      </w:pPr>
      <w:r w:rsidRPr="00D126A7">
        <w:rPr>
          <w:lang w:eastAsia="en-US"/>
        </w:rPr>
        <w:t>Финансовый результат текущей деятельности определяется как разница между начи</w:t>
      </w:r>
      <w:r w:rsidRPr="00D126A7">
        <w:rPr>
          <w:lang w:eastAsia="en-US"/>
        </w:rPr>
        <w:t>с</w:t>
      </w:r>
      <w:r w:rsidRPr="00D126A7">
        <w:rPr>
          <w:lang w:eastAsia="en-US"/>
        </w:rPr>
        <w:t>ленными доходами и н</w:t>
      </w:r>
      <w:r>
        <w:rPr>
          <w:lang w:eastAsia="en-US"/>
        </w:rPr>
        <w:t>ачисленными расходами администрации</w:t>
      </w:r>
      <w:r w:rsidRPr="00D126A7">
        <w:rPr>
          <w:lang w:eastAsia="en-US"/>
        </w:rPr>
        <w:t xml:space="preserve"> за отчетный период. Суммы начисленных доходов </w:t>
      </w:r>
      <w:r>
        <w:rPr>
          <w:lang w:eastAsia="en-US"/>
        </w:rPr>
        <w:t>администрации</w:t>
      </w:r>
      <w:r w:rsidRPr="00D126A7">
        <w:rPr>
          <w:lang w:eastAsia="en-US"/>
        </w:rPr>
        <w:t xml:space="preserve"> сопоставляются с суммами начисленных расходов, при этом кредитовый остаток по указанным выше счетам отражает положительный результат, дебет</w:t>
      </w:r>
      <w:r w:rsidRPr="00D126A7">
        <w:rPr>
          <w:lang w:eastAsia="en-US"/>
        </w:rPr>
        <w:t>о</w:t>
      </w:r>
      <w:r w:rsidRPr="00D126A7">
        <w:rPr>
          <w:lang w:eastAsia="en-US"/>
        </w:rPr>
        <w:t>вый</w:t>
      </w:r>
      <w:r>
        <w:rPr>
          <w:lang w:eastAsia="en-US"/>
        </w:rPr>
        <w:t xml:space="preserve"> – </w:t>
      </w:r>
      <w:r w:rsidRPr="00D126A7">
        <w:rPr>
          <w:lang w:eastAsia="en-US"/>
        </w:rPr>
        <w:t>отрицательный.</w:t>
      </w:r>
    </w:p>
    <w:p w:rsidR="00143CB0" w:rsidRPr="00D126A7" w:rsidRDefault="00143CB0" w:rsidP="00143CB0">
      <w:pPr>
        <w:pStyle w:val="3"/>
        <w:spacing w:after="0"/>
        <w:ind w:left="-284"/>
        <w:jc w:val="both"/>
        <w:rPr>
          <w:bCs/>
          <w:sz w:val="24"/>
          <w:szCs w:val="24"/>
        </w:rPr>
      </w:pPr>
      <w:r w:rsidRPr="00D126A7">
        <w:rPr>
          <w:sz w:val="24"/>
          <w:szCs w:val="24"/>
        </w:rPr>
        <w:t>1</w:t>
      </w:r>
      <w:r>
        <w:rPr>
          <w:sz w:val="24"/>
          <w:szCs w:val="24"/>
        </w:rPr>
        <w:t>2</w:t>
      </w:r>
      <w:r w:rsidRPr="00D126A7">
        <w:rPr>
          <w:sz w:val="24"/>
          <w:szCs w:val="24"/>
        </w:rPr>
        <w:t>.</w:t>
      </w:r>
      <w:r>
        <w:rPr>
          <w:sz w:val="24"/>
          <w:szCs w:val="24"/>
        </w:rPr>
        <w:t>2</w:t>
      </w:r>
      <w:r w:rsidRPr="00D126A7">
        <w:rPr>
          <w:sz w:val="24"/>
          <w:szCs w:val="24"/>
        </w:rPr>
        <w:t xml:space="preserve">. В конце финансового года финансовый результат текущей деятельности </w:t>
      </w:r>
      <w:r w:rsidRPr="00A600AB">
        <w:rPr>
          <w:sz w:val="24"/>
          <w:szCs w:val="24"/>
          <w:lang w:eastAsia="en-US"/>
        </w:rPr>
        <w:t>админ</w:t>
      </w:r>
      <w:r w:rsidRPr="00A600AB">
        <w:rPr>
          <w:sz w:val="24"/>
          <w:szCs w:val="24"/>
          <w:lang w:eastAsia="en-US"/>
        </w:rPr>
        <w:t>и</w:t>
      </w:r>
      <w:r w:rsidRPr="00A600AB">
        <w:rPr>
          <w:sz w:val="24"/>
          <w:szCs w:val="24"/>
          <w:lang w:eastAsia="en-US"/>
        </w:rPr>
        <w:t>страции</w:t>
      </w:r>
      <w:r w:rsidRPr="00D126A7">
        <w:rPr>
          <w:sz w:val="24"/>
          <w:szCs w:val="24"/>
        </w:rPr>
        <w:t xml:space="preserve"> закрывается на счет </w:t>
      </w:r>
      <w:r w:rsidRPr="00D126A7">
        <w:rPr>
          <w:bCs/>
          <w:sz w:val="24"/>
          <w:szCs w:val="24"/>
        </w:rPr>
        <w:t>040130000</w:t>
      </w:r>
      <w:r w:rsidRPr="00D126A7">
        <w:rPr>
          <w:bCs/>
          <w:i/>
          <w:iCs/>
          <w:sz w:val="24"/>
          <w:szCs w:val="24"/>
        </w:rPr>
        <w:t xml:space="preserve"> </w:t>
      </w:r>
      <w:r w:rsidRPr="00D126A7">
        <w:rPr>
          <w:bCs/>
          <w:iCs/>
          <w:sz w:val="24"/>
          <w:szCs w:val="24"/>
        </w:rPr>
        <w:t>«Финансовый результат прошлых отчетных пери</w:t>
      </w:r>
      <w:r w:rsidRPr="00D126A7">
        <w:rPr>
          <w:bCs/>
          <w:iCs/>
          <w:sz w:val="24"/>
          <w:szCs w:val="24"/>
        </w:rPr>
        <w:t>о</w:t>
      </w:r>
      <w:r w:rsidRPr="00D126A7">
        <w:rPr>
          <w:bCs/>
          <w:iCs/>
          <w:sz w:val="24"/>
          <w:szCs w:val="24"/>
        </w:rPr>
        <w:t>дов»</w:t>
      </w:r>
      <w:r w:rsidRPr="00D126A7">
        <w:rPr>
          <w:bCs/>
          <w:sz w:val="24"/>
          <w:szCs w:val="24"/>
        </w:rPr>
        <w:t>.</w:t>
      </w:r>
    </w:p>
    <w:p w:rsidR="00143CB0" w:rsidRPr="00D126A7" w:rsidRDefault="00143CB0" w:rsidP="00143CB0">
      <w:pPr>
        <w:autoSpaceDE w:val="0"/>
        <w:autoSpaceDN w:val="0"/>
        <w:adjustRightInd w:val="0"/>
        <w:ind w:left="-284"/>
        <w:jc w:val="both"/>
        <w:rPr>
          <w:lang w:eastAsia="en-US"/>
        </w:rPr>
      </w:pPr>
      <w:r w:rsidRPr="00D126A7">
        <w:rPr>
          <w:bCs/>
        </w:rPr>
        <w:t>1</w:t>
      </w:r>
      <w:r>
        <w:rPr>
          <w:bCs/>
        </w:rPr>
        <w:t>2</w:t>
      </w:r>
      <w:r w:rsidRPr="00D126A7">
        <w:rPr>
          <w:bCs/>
        </w:rPr>
        <w:t>.</w:t>
      </w:r>
      <w:r>
        <w:rPr>
          <w:bCs/>
        </w:rPr>
        <w:t>3.</w:t>
      </w:r>
      <w:r w:rsidRPr="00D126A7">
        <w:rPr>
          <w:bCs/>
        </w:rPr>
        <w:t xml:space="preserve"> Учет расходов будущих периодов вести на счете 040150000. </w:t>
      </w:r>
      <w:r w:rsidRPr="00D126A7">
        <w:rPr>
          <w:lang w:eastAsia="en-US"/>
        </w:rPr>
        <w:t>В частности, на этом счете в случае, когда у</w:t>
      </w:r>
      <w:r w:rsidRPr="00A600AB">
        <w:rPr>
          <w:lang w:eastAsia="en-US"/>
        </w:rPr>
        <w:t xml:space="preserve"> </w:t>
      </w:r>
      <w:r>
        <w:rPr>
          <w:lang w:eastAsia="en-US"/>
        </w:rPr>
        <w:t>администрации</w:t>
      </w:r>
      <w:r w:rsidRPr="00D126A7">
        <w:rPr>
          <w:lang w:eastAsia="en-US"/>
        </w:rPr>
        <w:t xml:space="preserve"> не создает соответствующий резерв предстоящих ра</w:t>
      </w:r>
      <w:r w:rsidRPr="00D126A7">
        <w:rPr>
          <w:lang w:eastAsia="en-US"/>
        </w:rPr>
        <w:t>с</w:t>
      </w:r>
      <w:r w:rsidRPr="00D126A7">
        <w:rPr>
          <w:lang w:eastAsia="en-US"/>
        </w:rPr>
        <w:t>ходов, отражать расходы, связанные:</w:t>
      </w:r>
    </w:p>
    <w:p w:rsidR="00143CB0" w:rsidRPr="00D126A7" w:rsidRDefault="00143CB0" w:rsidP="00143CB0">
      <w:pPr>
        <w:autoSpaceDE w:val="0"/>
        <w:autoSpaceDN w:val="0"/>
        <w:adjustRightInd w:val="0"/>
        <w:ind w:left="-284"/>
        <w:jc w:val="both"/>
        <w:outlineLvl w:val="2"/>
        <w:rPr>
          <w:lang w:eastAsia="en-US"/>
        </w:rPr>
      </w:pPr>
      <w:r w:rsidRPr="00D126A7">
        <w:rPr>
          <w:lang w:eastAsia="en-US"/>
        </w:rPr>
        <w:t>с приобретением неисключительного права пользования в течение нескольких отче</w:t>
      </w:r>
      <w:r w:rsidRPr="00D126A7">
        <w:rPr>
          <w:lang w:eastAsia="en-US"/>
        </w:rPr>
        <w:t>т</w:t>
      </w:r>
      <w:r w:rsidRPr="00D126A7">
        <w:rPr>
          <w:lang w:eastAsia="en-US"/>
        </w:rPr>
        <w:t>ных периодов нематериальными активами;</w:t>
      </w:r>
    </w:p>
    <w:p w:rsidR="00143CB0" w:rsidRPr="00D126A7" w:rsidRDefault="00143CB0" w:rsidP="00143CB0">
      <w:pPr>
        <w:autoSpaceDE w:val="0"/>
        <w:autoSpaceDN w:val="0"/>
        <w:adjustRightInd w:val="0"/>
        <w:ind w:left="-284"/>
        <w:jc w:val="both"/>
        <w:outlineLvl w:val="2"/>
        <w:rPr>
          <w:lang w:eastAsia="en-US"/>
        </w:rPr>
      </w:pPr>
      <w:r w:rsidRPr="00D126A7">
        <w:rPr>
          <w:lang w:eastAsia="en-US"/>
        </w:rPr>
        <w:t>неравномерно производимым в течение года ремонтом основных средств;</w:t>
      </w:r>
    </w:p>
    <w:p w:rsidR="00143CB0" w:rsidRPr="00D126A7" w:rsidRDefault="00143CB0" w:rsidP="00143CB0">
      <w:pPr>
        <w:autoSpaceDE w:val="0"/>
        <w:autoSpaceDN w:val="0"/>
        <w:adjustRightInd w:val="0"/>
        <w:ind w:left="-284"/>
        <w:jc w:val="both"/>
      </w:pPr>
      <w:r w:rsidRPr="00D126A7">
        <w:t>со страхованием имущества, гражданской ответственности;</w:t>
      </w:r>
    </w:p>
    <w:p w:rsidR="00143CB0" w:rsidRPr="00D126A7" w:rsidRDefault="00143CB0" w:rsidP="00143CB0">
      <w:pPr>
        <w:autoSpaceDE w:val="0"/>
        <w:autoSpaceDN w:val="0"/>
        <w:adjustRightInd w:val="0"/>
        <w:ind w:left="-284"/>
        <w:jc w:val="both"/>
      </w:pPr>
      <w:r w:rsidRPr="00D126A7">
        <w:lastRenderedPageBreak/>
        <w:t>выплатой отпускных;</w:t>
      </w:r>
    </w:p>
    <w:p w:rsidR="00143CB0" w:rsidRPr="00D126A7" w:rsidRDefault="00143CB0" w:rsidP="00143CB0">
      <w:pPr>
        <w:autoSpaceDE w:val="0"/>
        <w:autoSpaceDN w:val="0"/>
        <w:adjustRightInd w:val="0"/>
        <w:ind w:left="-284"/>
        <w:jc w:val="both"/>
      </w:pPr>
      <w:r w:rsidRPr="00D126A7">
        <w:t>добровольным страхованием (пенсионным обеспечением) сотрудников учреждения;</w:t>
      </w:r>
    </w:p>
    <w:p w:rsidR="00143CB0" w:rsidRPr="00D126A7" w:rsidRDefault="00143CB0" w:rsidP="00143CB0">
      <w:pPr>
        <w:autoSpaceDE w:val="0"/>
        <w:autoSpaceDN w:val="0"/>
        <w:adjustRightInd w:val="0"/>
        <w:ind w:left="-284"/>
        <w:jc w:val="both"/>
        <w:outlineLvl w:val="2"/>
        <w:rPr>
          <w:lang w:eastAsia="en-US"/>
        </w:rPr>
      </w:pPr>
      <w:r w:rsidRPr="00D126A7">
        <w:rPr>
          <w:lang w:eastAsia="en-US"/>
        </w:rPr>
        <w:t>иными аналогичными расходами.</w:t>
      </w:r>
    </w:p>
    <w:p w:rsidR="00143CB0" w:rsidRPr="00D126A7" w:rsidRDefault="00143CB0" w:rsidP="00143CB0">
      <w:pPr>
        <w:autoSpaceDE w:val="0"/>
        <w:autoSpaceDN w:val="0"/>
        <w:adjustRightInd w:val="0"/>
        <w:ind w:left="-284"/>
        <w:jc w:val="both"/>
        <w:outlineLvl w:val="2"/>
        <w:rPr>
          <w:lang w:eastAsia="en-US"/>
        </w:rPr>
      </w:pPr>
      <w:r w:rsidRPr="00D126A7">
        <w:rPr>
          <w:lang w:eastAsia="en-US"/>
        </w:rPr>
        <w:t xml:space="preserve">Затраты, произведенные </w:t>
      </w:r>
      <w:r>
        <w:rPr>
          <w:lang w:eastAsia="en-US"/>
        </w:rPr>
        <w:t>администрацией</w:t>
      </w:r>
      <w:r w:rsidRPr="00D126A7">
        <w:rPr>
          <w:lang w:eastAsia="en-US"/>
        </w:rPr>
        <w:t xml:space="preserve"> в отчетном периоде, но относящиеся к сл</w:t>
      </w:r>
      <w:r w:rsidRPr="00D126A7">
        <w:rPr>
          <w:lang w:eastAsia="en-US"/>
        </w:rPr>
        <w:t>е</w:t>
      </w:r>
      <w:r w:rsidRPr="00D126A7">
        <w:rPr>
          <w:lang w:eastAsia="en-US"/>
        </w:rPr>
        <w:t>дующим отчетным периодам, отражаются по дебету счета как расходы будущих периодов и подлежат отнесению на финансовый результат текущего финансового года (по кредиту сч</w:t>
      </w:r>
      <w:r w:rsidRPr="00D126A7">
        <w:rPr>
          <w:lang w:eastAsia="en-US"/>
        </w:rPr>
        <w:t>е</w:t>
      </w:r>
      <w:r w:rsidRPr="00D126A7">
        <w:rPr>
          <w:lang w:eastAsia="en-US"/>
        </w:rPr>
        <w:t>та) (равномерно, пропорционально объему продукции (работ, услуг) и др.), в течение пери</w:t>
      </w:r>
      <w:r w:rsidRPr="00D126A7">
        <w:rPr>
          <w:lang w:eastAsia="en-US"/>
        </w:rPr>
        <w:t>о</w:t>
      </w:r>
      <w:r w:rsidRPr="00D126A7">
        <w:rPr>
          <w:lang w:eastAsia="en-US"/>
        </w:rPr>
        <w:t>да, к которому они относятся.</w:t>
      </w:r>
    </w:p>
    <w:p w:rsidR="00143CB0" w:rsidRPr="00D126A7" w:rsidRDefault="00143CB0" w:rsidP="00143CB0">
      <w:pPr>
        <w:autoSpaceDE w:val="0"/>
        <w:autoSpaceDN w:val="0"/>
        <w:adjustRightInd w:val="0"/>
        <w:ind w:left="-284"/>
        <w:jc w:val="both"/>
      </w:pPr>
      <w:r w:rsidRPr="00D64942">
        <w:rPr>
          <w:lang w:eastAsia="en-US"/>
        </w:rPr>
        <w:t xml:space="preserve">12.4. Учет программных продуктов. </w:t>
      </w:r>
      <w:r w:rsidRPr="00D64942">
        <w:t>При приобретении права пользования на пр</w:t>
      </w:r>
      <w:r w:rsidRPr="00D64942">
        <w:t>о</w:t>
      </w:r>
      <w:r w:rsidRPr="00D64942">
        <w:t>граммное обеспечение по лицензионному</w:t>
      </w:r>
      <w:r w:rsidRPr="00D126A7">
        <w:t xml:space="preserve"> договору объекта нематериальных активов не во</w:t>
      </w:r>
      <w:r w:rsidRPr="00D126A7">
        <w:t>з</w:t>
      </w:r>
      <w:r w:rsidRPr="00D126A7">
        <w:t>никает, а полученные в пользование учреждения (лицензиатом) неисключительные права на пр</w:t>
      </w:r>
      <w:r w:rsidRPr="00D126A7">
        <w:t>о</w:t>
      </w:r>
      <w:r w:rsidRPr="00D126A7">
        <w:t xml:space="preserve">граммное обеспечение учитываются на </w:t>
      </w:r>
      <w:proofErr w:type="spellStart"/>
      <w:r w:rsidRPr="00D126A7">
        <w:t>забалансовом</w:t>
      </w:r>
      <w:proofErr w:type="spellEnd"/>
      <w:r w:rsidRPr="00D126A7">
        <w:t xml:space="preserve"> </w:t>
      </w:r>
      <w:hyperlink r:id="rId205" w:history="1">
        <w:r w:rsidRPr="00D126A7">
          <w:t>счете 01</w:t>
        </w:r>
      </w:hyperlink>
      <w:r w:rsidRPr="00D126A7">
        <w:t xml:space="preserve"> «Имущество, полученное в пользование». </w:t>
      </w:r>
    </w:p>
    <w:p w:rsidR="00143CB0" w:rsidRPr="00D126A7" w:rsidRDefault="00143CB0" w:rsidP="00143CB0">
      <w:pPr>
        <w:autoSpaceDE w:val="0"/>
        <w:autoSpaceDN w:val="0"/>
        <w:adjustRightInd w:val="0"/>
        <w:ind w:left="-284"/>
        <w:jc w:val="both"/>
      </w:pPr>
      <w:r w:rsidRPr="00D126A7">
        <w:t>В случае когда приобретение права пользования на программное обеспечение не явл</w:t>
      </w:r>
      <w:r w:rsidRPr="00D126A7">
        <w:t>я</w:t>
      </w:r>
      <w:r w:rsidRPr="00D126A7">
        <w:t>ется отдельным предметом контракта поставки оборудования (является неотъемлемым усл</w:t>
      </w:r>
      <w:r w:rsidRPr="00D126A7">
        <w:t>о</w:t>
      </w:r>
      <w:r w:rsidRPr="00D126A7">
        <w:t>вием поставки), то затраты, связанные с приобретением оборудования, относятся на факт</w:t>
      </w:r>
      <w:r w:rsidRPr="00D126A7">
        <w:t>и</w:t>
      </w:r>
      <w:r w:rsidRPr="00D126A7">
        <w:t>ческую стоимость основных средств.</w:t>
      </w:r>
    </w:p>
    <w:p w:rsidR="00143CB0" w:rsidRPr="00D126A7" w:rsidRDefault="00143CB0" w:rsidP="00143CB0">
      <w:pPr>
        <w:autoSpaceDE w:val="0"/>
        <w:autoSpaceDN w:val="0"/>
        <w:adjustRightInd w:val="0"/>
        <w:ind w:left="-284"/>
        <w:jc w:val="both"/>
      </w:pPr>
      <w:r w:rsidRPr="00D126A7">
        <w:t xml:space="preserve">При этом в бухгалтерском учете стоимость соответствующих единиц оборудования, входящего в технический комплекс, учитывается на балансовом счете </w:t>
      </w:r>
      <w:hyperlink r:id="rId206" w:history="1">
        <w:r w:rsidRPr="00D126A7">
          <w:t>010100000</w:t>
        </w:r>
      </w:hyperlink>
      <w:r w:rsidRPr="00D126A7">
        <w:t xml:space="preserve"> «Основные средства» с одновременным отражением установленного программного обеспечения на </w:t>
      </w:r>
      <w:proofErr w:type="spellStart"/>
      <w:r w:rsidRPr="00D126A7">
        <w:t>забалансовом</w:t>
      </w:r>
      <w:proofErr w:type="spellEnd"/>
      <w:r w:rsidRPr="00D126A7">
        <w:t xml:space="preserve"> </w:t>
      </w:r>
      <w:hyperlink r:id="rId207" w:history="1">
        <w:r w:rsidRPr="00D126A7">
          <w:t>счете 01</w:t>
        </w:r>
      </w:hyperlink>
      <w:r w:rsidRPr="00D126A7">
        <w:t xml:space="preserve"> «Имущество, полученное в пользование» в условной оценке: один об</w:t>
      </w:r>
      <w:r w:rsidRPr="00D126A7">
        <w:t>ъ</w:t>
      </w:r>
      <w:r w:rsidRPr="00D126A7">
        <w:t>ект, один рубль (письмо Минфина Р</w:t>
      </w:r>
      <w:r>
        <w:t>оссии</w:t>
      </w:r>
      <w:r w:rsidRPr="00D126A7">
        <w:t xml:space="preserve"> от 11.11.2016 № 02-07-10/66102).</w:t>
      </w:r>
    </w:p>
    <w:p w:rsidR="00143CB0" w:rsidRPr="00D126A7" w:rsidRDefault="00143CB0" w:rsidP="00143CB0">
      <w:pPr>
        <w:autoSpaceDE w:val="0"/>
        <w:autoSpaceDN w:val="0"/>
        <w:adjustRightInd w:val="0"/>
        <w:ind w:left="-284"/>
        <w:jc w:val="both"/>
      </w:pPr>
      <w:r w:rsidRPr="00D126A7">
        <w:t>При приобретении права пользования на программное обеспечение по лицензионному договору объекта нематериальных активов не возникает, а полученные в пользование учр</w:t>
      </w:r>
      <w:r w:rsidRPr="00D126A7">
        <w:t>е</w:t>
      </w:r>
      <w:r w:rsidRPr="00D126A7">
        <w:t xml:space="preserve">ждения (лицензиатом) неисключительные права на программное обеспечение учитываются на </w:t>
      </w:r>
      <w:proofErr w:type="spellStart"/>
      <w:r w:rsidRPr="00D126A7">
        <w:t>забалансовом</w:t>
      </w:r>
      <w:proofErr w:type="spellEnd"/>
      <w:r w:rsidRPr="00D126A7">
        <w:t xml:space="preserve"> </w:t>
      </w:r>
      <w:hyperlink r:id="rId208" w:history="1">
        <w:r w:rsidRPr="00D126A7">
          <w:t>счете 01</w:t>
        </w:r>
      </w:hyperlink>
      <w:r w:rsidRPr="00D126A7">
        <w:t xml:space="preserve"> «Имущество, полученное в пользование» по стоимости, опред</w:t>
      </w:r>
      <w:r w:rsidRPr="00D126A7">
        <w:t>е</w:t>
      </w:r>
      <w:r w:rsidRPr="00D126A7">
        <w:t>ляемой исходя из размера вознаграждения, установленного в договоре (письмо Минфина Р</w:t>
      </w:r>
      <w:r>
        <w:t>оссии</w:t>
      </w:r>
      <w:r w:rsidRPr="00D126A7">
        <w:t xml:space="preserve"> от</w:t>
      </w:r>
      <w:r>
        <w:t xml:space="preserve"> </w:t>
      </w:r>
      <w:r w:rsidRPr="00D126A7">
        <w:t>21.07.2016</w:t>
      </w:r>
      <w:r>
        <w:t xml:space="preserve"> </w:t>
      </w:r>
      <w:r w:rsidRPr="00D126A7">
        <w:t>№ 02-07-10/43076).</w:t>
      </w:r>
    </w:p>
    <w:p w:rsidR="00143CB0" w:rsidRPr="00D126A7" w:rsidRDefault="00143CB0" w:rsidP="00143CB0">
      <w:pPr>
        <w:autoSpaceDE w:val="0"/>
        <w:autoSpaceDN w:val="0"/>
        <w:adjustRightInd w:val="0"/>
        <w:ind w:left="-284"/>
        <w:jc w:val="both"/>
        <w:rPr>
          <w:lang w:eastAsia="en-US"/>
        </w:rPr>
      </w:pPr>
      <w:r w:rsidRPr="00D126A7">
        <w:t xml:space="preserve">Приобретение программного продукта, имеющего срок использования, отражать на счете </w:t>
      </w:r>
      <w:r>
        <w:t>1</w:t>
      </w:r>
      <w:r w:rsidRPr="00D126A7">
        <w:t>40150226 «Расходы будущих периодов» с последующим списанием на себестоимость готовой продукции (работ, услуг) (письмо Минфина Р</w:t>
      </w:r>
      <w:r>
        <w:t>оссии</w:t>
      </w:r>
      <w:r w:rsidRPr="00D126A7">
        <w:t xml:space="preserve"> от 18.03.2016 № 02-07-10/15362).</w:t>
      </w:r>
    </w:p>
    <w:p w:rsidR="00143CB0" w:rsidRPr="00D126A7" w:rsidRDefault="00143CB0" w:rsidP="00143CB0">
      <w:pPr>
        <w:autoSpaceDE w:val="0"/>
        <w:autoSpaceDN w:val="0"/>
        <w:adjustRightInd w:val="0"/>
        <w:ind w:left="-284"/>
        <w:jc w:val="both"/>
      </w:pPr>
      <w:r>
        <w:t>12</w:t>
      </w:r>
      <w:r w:rsidRPr="00D126A7">
        <w:t>.</w:t>
      </w:r>
      <w:r>
        <w:t>5</w:t>
      </w:r>
      <w:r w:rsidRPr="00D126A7">
        <w:t xml:space="preserve">. Начисление расходов по уплате собственником помещений в многоквартирном доме взносов в фонд капитального ремонта, формируемый в соответствии с положениями </w:t>
      </w:r>
      <w:hyperlink r:id="rId209" w:history="1">
        <w:r w:rsidRPr="00D126A7">
          <w:t>статьи 170</w:t>
        </w:r>
      </w:hyperlink>
      <w:r w:rsidRPr="00D126A7">
        <w:t xml:space="preserve"> Жилищного кодекса Российской Федерации, исходя из их экономической сущн</w:t>
      </w:r>
      <w:r w:rsidRPr="00D126A7">
        <w:t>о</w:t>
      </w:r>
      <w:r w:rsidRPr="00D126A7">
        <w:t>сти являющихся расходами на неравномерно производимый ремонт основных средств, отр</w:t>
      </w:r>
      <w:r w:rsidRPr="00D126A7">
        <w:t>а</w:t>
      </w:r>
      <w:r w:rsidRPr="00D126A7">
        <w:t>жать в корреспонденции со счетом 040150000 «Расходы будущих периодов». Списание сумм взносов, осуществляется на основании информации (сведений), которая должна быть пр</w:t>
      </w:r>
      <w:r w:rsidRPr="00D126A7">
        <w:t>е</w:t>
      </w:r>
      <w:r w:rsidRPr="00D126A7">
        <w:t>доставлена банком, в котором открыт специальный счет, и владельцем специального счета, либо региональным оператором по требованию (запросу) собственников помещений.</w:t>
      </w:r>
    </w:p>
    <w:p w:rsidR="00143CB0" w:rsidRPr="00D126A7" w:rsidRDefault="00143CB0" w:rsidP="00143CB0">
      <w:pPr>
        <w:autoSpaceDE w:val="0"/>
        <w:autoSpaceDN w:val="0"/>
        <w:adjustRightInd w:val="0"/>
        <w:ind w:left="-284"/>
        <w:jc w:val="both"/>
      </w:pPr>
      <w:r w:rsidRPr="00D126A7">
        <w:t>В целях ведения учета по объектам: расходам, возвратам ранее произведенных отчи</w:t>
      </w:r>
      <w:r w:rsidRPr="00D126A7">
        <w:t>с</w:t>
      </w:r>
      <w:r w:rsidRPr="00D126A7">
        <w:t>лений в фонд капитального ремонта, а также результатам списания расходов будущих п</w:t>
      </w:r>
      <w:r w:rsidRPr="00D126A7">
        <w:t>е</w:t>
      </w:r>
      <w:r w:rsidRPr="00D126A7">
        <w:t xml:space="preserve">риодов в случае выбытия объектов (квартир в многоквартирных домах), в том числе в связи со сменой собственников (приватизацией), организовать аналитический (управленческий) учет на </w:t>
      </w:r>
      <w:proofErr w:type="spellStart"/>
      <w:r w:rsidRPr="00D126A7">
        <w:t>забалансовых</w:t>
      </w:r>
      <w:proofErr w:type="spellEnd"/>
      <w:r w:rsidRPr="00D126A7">
        <w:t xml:space="preserve"> счетах по каждому объекту (помещению в многоквартирном доме или многоквартирному дому).</w:t>
      </w:r>
    </w:p>
    <w:p w:rsidR="00143CB0" w:rsidRPr="00D126A7" w:rsidRDefault="00143CB0" w:rsidP="00143CB0">
      <w:pPr>
        <w:autoSpaceDE w:val="0"/>
        <w:autoSpaceDN w:val="0"/>
        <w:adjustRightInd w:val="0"/>
        <w:ind w:left="-284"/>
        <w:jc w:val="both"/>
      </w:pPr>
      <w:r w:rsidRPr="00D126A7">
        <w:t xml:space="preserve">Списание расходов на сумму взносов, перечисленных в фонд капитального ремонта, при выбытии объектов учета следует отражать в корреспонденции со счетом 040120273 «Чрезвычайные расходы по операциям с активами». </w:t>
      </w:r>
    </w:p>
    <w:p w:rsidR="00143CB0" w:rsidRPr="00D126A7" w:rsidRDefault="00143CB0" w:rsidP="00143CB0">
      <w:pPr>
        <w:autoSpaceDE w:val="0"/>
        <w:autoSpaceDN w:val="0"/>
        <w:adjustRightInd w:val="0"/>
        <w:ind w:left="-284"/>
        <w:jc w:val="both"/>
      </w:pPr>
      <w:r w:rsidRPr="00D126A7">
        <w:t>Расходы по перечислению взносов на капитальный ремонт следует отражать по подст</w:t>
      </w:r>
      <w:r w:rsidRPr="00D126A7">
        <w:t>а</w:t>
      </w:r>
      <w:r w:rsidRPr="00D126A7">
        <w:t>тье 225 КОСГУ в увязке КВР 244 (письмо Минфина Р</w:t>
      </w:r>
      <w:r>
        <w:t>оссии</w:t>
      </w:r>
      <w:r w:rsidRPr="00D126A7">
        <w:t xml:space="preserve"> от 10.08.2015</w:t>
      </w:r>
      <w:r>
        <w:t xml:space="preserve"> </w:t>
      </w:r>
      <w:r w:rsidRPr="00D126A7">
        <w:t>№ 02-07-07/46003).</w:t>
      </w:r>
    </w:p>
    <w:p w:rsidR="00143CB0" w:rsidRPr="00D126A7" w:rsidRDefault="00143CB0" w:rsidP="00143CB0">
      <w:pPr>
        <w:autoSpaceDE w:val="0"/>
        <w:autoSpaceDN w:val="0"/>
        <w:adjustRightInd w:val="0"/>
        <w:ind w:left="-284"/>
        <w:jc w:val="both"/>
      </w:pPr>
      <w:r>
        <w:t>12.6.</w:t>
      </w:r>
      <w:r w:rsidRPr="00D126A7">
        <w:t xml:space="preserve"> На счете </w:t>
      </w:r>
      <w:hyperlink r:id="rId210" w:history="1">
        <w:r>
          <w:t>1</w:t>
        </w:r>
        <w:r w:rsidRPr="00D126A7">
          <w:t>40150000</w:t>
        </w:r>
      </w:hyperlink>
      <w:r w:rsidRPr="00D126A7">
        <w:t xml:space="preserve"> «Расходы будущих периодов» отражаются расходы, связа</w:t>
      </w:r>
      <w:r w:rsidRPr="00D126A7">
        <w:t>н</w:t>
      </w:r>
      <w:r w:rsidRPr="00D126A7">
        <w:t xml:space="preserve">ные в том числе с выплатой отпускных, которые оплачены в текущем отчетном периоде, но </w:t>
      </w:r>
      <w:r w:rsidRPr="00D126A7">
        <w:lastRenderedPageBreak/>
        <w:t>фа</w:t>
      </w:r>
      <w:r w:rsidRPr="00D126A7">
        <w:t>к</w:t>
      </w:r>
      <w:r w:rsidRPr="00D126A7">
        <w:t>тически работник за них не отработал (письмо Минфина РФ от 09.11.2016</w:t>
      </w:r>
      <w:r>
        <w:t xml:space="preserve"> </w:t>
      </w:r>
      <w:r w:rsidRPr="00D126A7">
        <w:t>№ 02-06-10/65506).</w:t>
      </w:r>
    </w:p>
    <w:p w:rsidR="00143CB0" w:rsidRPr="00D126A7" w:rsidRDefault="00143CB0" w:rsidP="00143CB0">
      <w:pPr>
        <w:autoSpaceDE w:val="0"/>
        <w:autoSpaceDN w:val="0"/>
        <w:adjustRightInd w:val="0"/>
        <w:ind w:left="-284"/>
        <w:jc w:val="both"/>
      </w:pPr>
      <w:r w:rsidRPr="00D126A7">
        <w:t>1</w:t>
      </w:r>
      <w:r>
        <w:t>2</w:t>
      </w:r>
      <w:r w:rsidRPr="00D126A7">
        <w:t>.</w:t>
      </w:r>
      <w:r>
        <w:t>7.</w:t>
      </w:r>
      <w:r w:rsidRPr="00D126A7">
        <w:t xml:space="preserve"> В соответствии с </w:t>
      </w:r>
      <w:hyperlink r:id="rId211" w:history="1">
        <w:r>
          <w:t xml:space="preserve">п. </w:t>
        </w:r>
        <w:r w:rsidRPr="00D126A7">
          <w:t>302.1</w:t>
        </w:r>
      </w:hyperlink>
      <w:r w:rsidRPr="00D126A7">
        <w:t xml:space="preserve"> Приказа № 157н в целях равномерного отнесения расх</w:t>
      </w:r>
      <w:r w:rsidRPr="00D126A7">
        <w:t>о</w:t>
      </w:r>
      <w:r w:rsidRPr="00D126A7">
        <w:t>дов на финансовый результат деятельности учреждение может создавать резерв предсто</w:t>
      </w:r>
      <w:r w:rsidRPr="00D126A7">
        <w:t>я</w:t>
      </w:r>
      <w:r w:rsidRPr="00D126A7">
        <w:t>щих расходов. Резерв может формироваться по обязательствам, неопределенным по велич</w:t>
      </w:r>
      <w:r w:rsidRPr="00D126A7">
        <w:t>и</w:t>
      </w:r>
      <w:r w:rsidRPr="00D126A7">
        <w:t>не и (или) времени исполнения:</w:t>
      </w:r>
    </w:p>
    <w:p w:rsidR="00143CB0" w:rsidRPr="00D126A7" w:rsidRDefault="00143CB0" w:rsidP="00143CB0">
      <w:pPr>
        <w:autoSpaceDE w:val="0"/>
        <w:autoSpaceDN w:val="0"/>
        <w:adjustRightInd w:val="0"/>
        <w:ind w:left="-284"/>
        <w:jc w:val="both"/>
      </w:pPr>
      <w:r w:rsidRPr="00D126A7">
        <w:t>1) возникающим вследствие принятия иного обязательства (сделки, события, операции, которые оказывают или способны оказать влияние на финансовое положение учреждения, финансовый результат его деятельности и (или) движение денежных средств):</w:t>
      </w:r>
    </w:p>
    <w:p w:rsidR="00143CB0" w:rsidRPr="00D126A7" w:rsidRDefault="00143CB0" w:rsidP="00143CB0">
      <w:pPr>
        <w:autoSpaceDE w:val="0"/>
        <w:autoSpaceDN w:val="0"/>
        <w:adjustRightInd w:val="0"/>
        <w:ind w:left="-284"/>
        <w:jc w:val="both"/>
      </w:pPr>
      <w:r w:rsidRPr="00D126A7">
        <w:rPr>
          <w:lang w:eastAsia="en-US"/>
        </w:rPr>
        <w:t xml:space="preserve">– </w:t>
      </w:r>
      <w:r w:rsidRPr="00D126A7">
        <w:t>предстоящей оплаты отпусков за фактически отработанное время или выплаты ко</w:t>
      </w:r>
      <w:r w:rsidRPr="00D126A7">
        <w:t>м</w:t>
      </w:r>
      <w:r w:rsidRPr="00D126A7">
        <w:t>пенсаций за неиспользованный отпуск, в том числе при увольнении, включая платежи на обязательное социальное страхование сотрудника (служащего) учреждения;</w:t>
      </w:r>
    </w:p>
    <w:p w:rsidR="00143CB0" w:rsidRPr="00D126A7" w:rsidRDefault="00143CB0" w:rsidP="00143CB0">
      <w:pPr>
        <w:autoSpaceDE w:val="0"/>
        <w:autoSpaceDN w:val="0"/>
        <w:adjustRightInd w:val="0"/>
        <w:ind w:left="-284"/>
        <w:jc w:val="both"/>
      </w:pPr>
      <w:r w:rsidRPr="00D126A7">
        <w:rPr>
          <w:lang w:eastAsia="en-US"/>
        </w:rPr>
        <w:t xml:space="preserve">– </w:t>
      </w:r>
      <w:r w:rsidRPr="00D126A7">
        <w:t>предстоящей оплаты по требованию покупателей гарантийного ремонта, техническ</w:t>
      </w:r>
      <w:r w:rsidRPr="00D126A7">
        <w:t>о</w:t>
      </w:r>
      <w:r w:rsidRPr="00D126A7">
        <w:t>го обслуживания в случаях, предусмотренных договором поставки;</w:t>
      </w:r>
    </w:p>
    <w:p w:rsidR="00143CB0" w:rsidRPr="00D126A7" w:rsidRDefault="00143CB0" w:rsidP="00143CB0">
      <w:pPr>
        <w:autoSpaceDE w:val="0"/>
        <w:autoSpaceDN w:val="0"/>
        <w:adjustRightInd w:val="0"/>
        <w:ind w:left="-284"/>
        <w:jc w:val="both"/>
      </w:pPr>
      <w:r w:rsidRPr="00D126A7">
        <w:rPr>
          <w:lang w:eastAsia="en-US"/>
        </w:rPr>
        <w:t xml:space="preserve">– </w:t>
      </w:r>
      <w:r w:rsidRPr="00D126A7">
        <w:t>иной аналогичной предстоящей оплаты;</w:t>
      </w:r>
    </w:p>
    <w:p w:rsidR="00143CB0" w:rsidRPr="00D126A7" w:rsidRDefault="00143CB0" w:rsidP="00143CB0">
      <w:pPr>
        <w:autoSpaceDE w:val="0"/>
        <w:autoSpaceDN w:val="0"/>
        <w:adjustRightInd w:val="0"/>
        <w:ind w:left="-284"/>
        <w:jc w:val="both"/>
      </w:pPr>
      <w:r w:rsidRPr="00D126A7">
        <w:t>2) возникающим в силу законодательства РФ при принятии решения о реструктуриз</w:t>
      </w:r>
      <w:r w:rsidRPr="00D126A7">
        <w:t>а</w:t>
      </w:r>
      <w:r w:rsidRPr="00D126A7">
        <w:t>ции деятельности учреждения, в том числе при создании, изменении структуры (состава) обособленных подразделений учреждения и (или) изменении видов его деятельности, а та</w:t>
      </w:r>
      <w:r w:rsidRPr="00D126A7">
        <w:t>к</w:t>
      </w:r>
      <w:r w:rsidRPr="00D126A7">
        <w:t>же при принятии решения о реорганизации или ликвидации учреждения;</w:t>
      </w:r>
    </w:p>
    <w:p w:rsidR="00143CB0" w:rsidRPr="00D126A7" w:rsidRDefault="00143CB0" w:rsidP="00143CB0">
      <w:pPr>
        <w:autoSpaceDE w:val="0"/>
        <w:autoSpaceDN w:val="0"/>
        <w:adjustRightInd w:val="0"/>
        <w:ind w:left="-284"/>
        <w:jc w:val="both"/>
      </w:pPr>
      <w:r w:rsidRPr="00D126A7">
        <w:t>3) возникающим из претензионных требований и исков по результатам хозяйственной жизни в размере сумм предъявленных учреждению штрафных санкций, иных компенсаций по причиненным ущербам, включая вытекающие из условий гражданско-правовых догов</w:t>
      </w:r>
      <w:r w:rsidRPr="00D126A7">
        <w:t>о</w:t>
      </w:r>
      <w:r w:rsidRPr="00D126A7">
        <w:t>ров и др.;</w:t>
      </w:r>
    </w:p>
    <w:p w:rsidR="00143CB0" w:rsidRPr="00D126A7" w:rsidRDefault="00143CB0" w:rsidP="00143CB0">
      <w:pPr>
        <w:autoSpaceDE w:val="0"/>
        <w:autoSpaceDN w:val="0"/>
        <w:adjustRightInd w:val="0"/>
        <w:ind w:left="-284"/>
        <w:jc w:val="both"/>
      </w:pPr>
      <w:r w:rsidRPr="00D126A7">
        <w:t>4) возникающим по фактам хозяйственной деятельности (сделкам, операциям), по начислению которых на отчетную дату существует неопределенность по их размеру ввиду о</w:t>
      </w:r>
      <w:r w:rsidRPr="00D126A7">
        <w:t>т</w:t>
      </w:r>
      <w:r w:rsidRPr="00D126A7">
        <w:t>сутствия первичных документов.</w:t>
      </w:r>
    </w:p>
    <w:p w:rsidR="00143CB0" w:rsidRPr="00D126A7" w:rsidRDefault="00143CB0" w:rsidP="00143CB0">
      <w:pPr>
        <w:autoSpaceDE w:val="0"/>
        <w:autoSpaceDN w:val="0"/>
        <w:adjustRightInd w:val="0"/>
        <w:ind w:left="-284"/>
        <w:jc w:val="both"/>
      </w:pPr>
      <w:r w:rsidRPr="00D126A7">
        <w:t>При определении величины оценочного обязательства, связанного с реализацией р</w:t>
      </w:r>
      <w:r w:rsidRPr="00D126A7">
        <w:t>а</w:t>
      </w:r>
      <w:r w:rsidRPr="00D126A7">
        <w:t xml:space="preserve">ботниками права на ежегодные оплачиваемые отпуска следует учитывать: утвержденный </w:t>
      </w:r>
      <w:hyperlink r:id="rId212" w:history="1">
        <w:r w:rsidRPr="00D126A7">
          <w:t>график отпусков</w:t>
        </w:r>
      </w:hyperlink>
      <w:r w:rsidRPr="00D126A7">
        <w:t>, различия в условиях оплаты труда и количество дней отпуска отдельных категорий работников.</w:t>
      </w:r>
    </w:p>
    <w:p w:rsidR="00143CB0" w:rsidRPr="00D126A7" w:rsidRDefault="00143CB0" w:rsidP="00143CB0">
      <w:pPr>
        <w:autoSpaceDE w:val="0"/>
        <w:autoSpaceDN w:val="0"/>
        <w:adjustRightInd w:val="0"/>
        <w:ind w:left="-284"/>
        <w:jc w:val="both"/>
      </w:pPr>
      <w:r w:rsidRPr="00D126A7">
        <w:t xml:space="preserve">Аналитический учет по счету 040160000 «Резервы предстоящих расходов» вести в </w:t>
      </w:r>
      <w:proofErr w:type="spellStart"/>
      <w:r w:rsidRPr="00D126A7">
        <w:t>мн</w:t>
      </w:r>
      <w:r w:rsidRPr="00D126A7">
        <w:t>о</w:t>
      </w:r>
      <w:r w:rsidRPr="00D126A7">
        <w:t>гографной</w:t>
      </w:r>
      <w:proofErr w:type="spellEnd"/>
      <w:r w:rsidRPr="00D126A7">
        <w:t xml:space="preserve"> карточке или карточке учета средств и расчетов по видам создаваемых резервов (</w:t>
      </w:r>
      <w:hyperlink r:id="rId213" w:history="1">
        <w:r>
          <w:t xml:space="preserve">п. </w:t>
        </w:r>
        <w:r w:rsidRPr="00D126A7">
          <w:t>302.1</w:t>
        </w:r>
      </w:hyperlink>
      <w:r w:rsidRPr="00D126A7">
        <w:t xml:space="preserve"> Приказа № 157н).</w:t>
      </w:r>
    </w:p>
    <w:p w:rsidR="00143CB0" w:rsidRPr="00D126A7" w:rsidRDefault="00143CB0" w:rsidP="00143CB0">
      <w:pPr>
        <w:autoSpaceDE w:val="0"/>
        <w:autoSpaceDN w:val="0"/>
        <w:adjustRightInd w:val="0"/>
        <w:ind w:left="-284"/>
        <w:jc w:val="both"/>
      </w:pPr>
      <w:r w:rsidRPr="00D126A7">
        <w:t>Резерв предстоящих расходов на ремонт объектов основных средств формировать на основании сметы (проектно-сметной) документации бухгалтерской записью:</w:t>
      </w:r>
    </w:p>
    <w:p w:rsidR="00143CB0" w:rsidRPr="00D126A7" w:rsidRDefault="00143CB0" w:rsidP="00143CB0">
      <w:pPr>
        <w:autoSpaceDE w:val="0"/>
        <w:autoSpaceDN w:val="0"/>
        <w:adjustRightInd w:val="0"/>
        <w:spacing w:before="40"/>
        <w:ind w:left="-284"/>
        <w:jc w:val="both"/>
      </w:pPr>
      <w:r>
        <w:t>Дебет</w:t>
      </w:r>
      <w:r w:rsidRPr="00D126A7">
        <w:t xml:space="preserve"> </w:t>
      </w:r>
      <w:proofErr w:type="spellStart"/>
      <w:r w:rsidRPr="00D126A7">
        <w:t>хххх</w:t>
      </w:r>
      <w:proofErr w:type="spellEnd"/>
      <w:r w:rsidRPr="00D126A7">
        <w:t xml:space="preserve"> 0000000000 КВР </w:t>
      </w:r>
      <w:r>
        <w:t>1</w:t>
      </w:r>
      <w:r w:rsidRPr="00D126A7">
        <w:t xml:space="preserve">40120225 </w:t>
      </w:r>
      <w:r>
        <w:t>– Кредит</w:t>
      </w:r>
      <w:r w:rsidRPr="00D126A7">
        <w:t xml:space="preserve"> </w:t>
      </w:r>
      <w:proofErr w:type="spellStart"/>
      <w:r w:rsidRPr="00D126A7">
        <w:t>хххх</w:t>
      </w:r>
      <w:proofErr w:type="spellEnd"/>
      <w:r w:rsidRPr="00D126A7">
        <w:t xml:space="preserve"> 0000000000 КВР </w:t>
      </w:r>
      <w:r>
        <w:t>1</w:t>
      </w:r>
      <w:r w:rsidRPr="00D126A7">
        <w:t>40160225.</w:t>
      </w:r>
    </w:p>
    <w:p w:rsidR="00143CB0" w:rsidRPr="00D126A7" w:rsidRDefault="00143CB0" w:rsidP="00143CB0">
      <w:pPr>
        <w:autoSpaceDE w:val="0"/>
        <w:autoSpaceDN w:val="0"/>
        <w:adjustRightInd w:val="0"/>
        <w:spacing w:before="40"/>
        <w:ind w:left="-284"/>
        <w:jc w:val="both"/>
      </w:pPr>
      <w:r w:rsidRPr="00D126A7">
        <w:t>Резерв на покрытие претензионных требований формировать на основании выставле</w:t>
      </w:r>
      <w:r w:rsidRPr="00D126A7">
        <w:t>н</w:t>
      </w:r>
      <w:r w:rsidRPr="00D126A7">
        <w:t>ных исковых требований бухгалтерской записью:</w:t>
      </w:r>
    </w:p>
    <w:p w:rsidR="00143CB0" w:rsidRPr="00D126A7" w:rsidRDefault="00143CB0" w:rsidP="00143CB0">
      <w:pPr>
        <w:autoSpaceDE w:val="0"/>
        <w:autoSpaceDN w:val="0"/>
        <w:adjustRightInd w:val="0"/>
        <w:spacing w:before="40"/>
        <w:ind w:left="-284"/>
        <w:jc w:val="both"/>
      </w:pPr>
      <w:r>
        <w:t>Дебет</w:t>
      </w:r>
      <w:r w:rsidRPr="00D126A7">
        <w:t xml:space="preserve"> </w:t>
      </w:r>
      <w:proofErr w:type="spellStart"/>
      <w:r w:rsidRPr="00D126A7">
        <w:t>хххх</w:t>
      </w:r>
      <w:proofErr w:type="spellEnd"/>
      <w:r w:rsidRPr="00D126A7">
        <w:t xml:space="preserve"> 0000000000 </w:t>
      </w:r>
      <w:r>
        <w:t>830</w:t>
      </w:r>
      <w:r w:rsidRPr="00D126A7">
        <w:t xml:space="preserve"> 04012029</w:t>
      </w:r>
      <w:r>
        <w:t>1</w:t>
      </w:r>
      <w:r w:rsidRPr="00D126A7">
        <w:t xml:space="preserve"> </w:t>
      </w:r>
      <w:r>
        <w:t>– Кредит</w:t>
      </w:r>
      <w:r w:rsidRPr="00D126A7">
        <w:t xml:space="preserve"> </w:t>
      </w:r>
      <w:proofErr w:type="spellStart"/>
      <w:r w:rsidRPr="00D126A7">
        <w:t>хххх</w:t>
      </w:r>
      <w:proofErr w:type="spellEnd"/>
      <w:r w:rsidRPr="00D126A7">
        <w:t xml:space="preserve"> 0000000000 </w:t>
      </w:r>
      <w:r>
        <w:t xml:space="preserve">830 </w:t>
      </w:r>
      <w:r w:rsidRPr="00D126A7">
        <w:t>04016029</w:t>
      </w:r>
      <w:r>
        <w:t>1</w:t>
      </w:r>
      <w:r w:rsidRPr="00D126A7">
        <w:t>.</w:t>
      </w:r>
    </w:p>
    <w:p w:rsidR="00143CB0" w:rsidRPr="00D126A7" w:rsidRDefault="00143CB0" w:rsidP="00143CB0">
      <w:pPr>
        <w:autoSpaceDE w:val="0"/>
        <w:autoSpaceDN w:val="0"/>
        <w:adjustRightInd w:val="0"/>
        <w:ind w:left="-284"/>
        <w:jc w:val="both"/>
        <w:rPr>
          <w:bCs/>
        </w:rPr>
      </w:pPr>
      <w:r w:rsidRPr="00D126A7">
        <w:tab/>
        <w:t xml:space="preserve"> </w:t>
      </w:r>
    </w:p>
    <w:p w:rsidR="00143CB0" w:rsidRPr="00D64FD0" w:rsidRDefault="00143CB0" w:rsidP="00143CB0">
      <w:pPr>
        <w:pStyle w:val="3"/>
        <w:spacing w:after="0"/>
        <w:ind w:left="-284"/>
        <w:jc w:val="center"/>
        <w:rPr>
          <w:bCs/>
          <w:sz w:val="24"/>
          <w:szCs w:val="24"/>
        </w:rPr>
      </w:pPr>
      <w:r w:rsidRPr="00D64FD0">
        <w:rPr>
          <w:bCs/>
          <w:sz w:val="24"/>
          <w:szCs w:val="24"/>
        </w:rPr>
        <w:t>1</w:t>
      </w:r>
      <w:r>
        <w:rPr>
          <w:bCs/>
          <w:sz w:val="24"/>
          <w:szCs w:val="24"/>
        </w:rPr>
        <w:t>3.</w:t>
      </w:r>
      <w:r w:rsidRPr="00D64FD0">
        <w:rPr>
          <w:bCs/>
          <w:sz w:val="24"/>
          <w:szCs w:val="24"/>
        </w:rPr>
        <w:t xml:space="preserve"> САНКЦИОНИРОВАНИЕ</w:t>
      </w:r>
    </w:p>
    <w:p w:rsidR="00143CB0" w:rsidRPr="00D126A7" w:rsidRDefault="00143CB0" w:rsidP="00143CB0">
      <w:pPr>
        <w:autoSpaceDE w:val="0"/>
        <w:autoSpaceDN w:val="0"/>
        <w:adjustRightInd w:val="0"/>
        <w:ind w:left="-284"/>
        <w:jc w:val="both"/>
        <w:rPr>
          <w:b/>
          <w:bCs/>
        </w:rPr>
      </w:pPr>
    </w:p>
    <w:p w:rsidR="00143CB0" w:rsidRPr="00D126A7" w:rsidRDefault="00143CB0" w:rsidP="00143CB0">
      <w:pPr>
        <w:autoSpaceDE w:val="0"/>
        <w:autoSpaceDN w:val="0"/>
        <w:adjustRightInd w:val="0"/>
        <w:ind w:left="-284"/>
        <w:jc w:val="both"/>
      </w:pPr>
      <w:r w:rsidRPr="00D126A7">
        <w:rPr>
          <w:bCs/>
        </w:rPr>
        <w:t>1</w:t>
      </w:r>
      <w:r>
        <w:rPr>
          <w:bCs/>
        </w:rPr>
        <w:t>3</w:t>
      </w:r>
      <w:r w:rsidRPr="00D126A7">
        <w:rPr>
          <w:bCs/>
        </w:rPr>
        <w:t>.1</w:t>
      </w:r>
      <w:r>
        <w:rPr>
          <w:bCs/>
        </w:rPr>
        <w:t xml:space="preserve">. </w:t>
      </w:r>
      <w:r w:rsidRPr="00D126A7">
        <w:t xml:space="preserve">Для обобщения информации о принятых учреждением обязательств (денежных обязательств) на текущий (очередной; первый год, следующий за очередным; второй год, следующий за очередным) финансовый год применяются следующие </w:t>
      </w:r>
      <w:proofErr w:type="spellStart"/>
      <w:r w:rsidRPr="00D126A7">
        <w:t>группировочные</w:t>
      </w:r>
      <w:proofErr w:type="spellEnd"/>
      <w:r w:rsidRPr="00D126A7">
        <w:t xml:space="preserve"> счета:</w:t>
      </w:r>
    </w:p>
    <w:p w:rsidR="00143CB0" w:rsidRPr="00D126A7" w:rsidRDefault="00143CB0" w:rsidP="00143CB0">
      <w:pPr>
        <w:autoSpaceDE w:val="0"/>
        <w:autoSpaceDN w:val="0"/>
        <w:adjustRightInd w:val="0"/>
        <w:ind w:left="-284"/>
        <w:jc w:val="both"/>
      </w:pPr>
      <w:r w:rsidRPr="00D126A7">
        <w:t>1) в разрезе финансовых периодов:</w:t>
      </w:r>
    </w:p>
    <w:p w:rsidR="00143CB0" w:rsidRPr="00D126A7" w:rsidRDefault="00143CB0" w:rsidP="00143CB0">
      <w:pPr>
        <w:autoSpaceDE w:val="0"/>
        <w:autoSpaceDN w:val="0"/>
        <w:adjustRightInd w:val="0"/>
        <w:ind w:left="-284"/>
        <w:jc w:val="both"/>
      </w:pPr>
      <w:r w:rsidRPr="00D126A7">
        <w:t>050210000 «Принятые обязательства на текущий финансовый год»;</w:t>
      </w:r>
    </w:p>
    <w:p w:rsidR="00143CB0" w:rsidRPr="00D126A7" w:rsidRDefault="00143CB0" w:rsidP="00143CB0">
      <w:pPr>
        <w:autoSpaceDE w:val="0"/>
        <w:autoSpaceDN w:val="0"/>
        <w:adjustRightInd w:val="0"/>
        <w:ind w:left="-284"/>
        <w:jc w:val="both"/>
      </w:pPr>
      <w:r w:rsidRPr="00D126A7">
        <w:t>050220000 «Принятые обязательства на очередной финансовый год»;</w:t>
      </w:r>
    </w:p>
    <w:p w:rsidR="00143CB0" w:rsidRPr="00D126A7" w:rsidRDefault="00143CB0" w:rsidP="00143CB0">
      <w:pPr>
        <w:autoSpaceDE w:val="0"/>
        <w:autoSpaceDN w:val="0"/>
        <w:adjustRightInd w:val="0"/>
        <w:ind w:left="-284"/>
        <w:jc w:val="both"/>
      </w:pPr>
      <w:r w:rsidRPr="00D126A7">
        <w:t>050230000 «Принятые обязательства на второй год, следующий за текущим (на пе</w:t>
      </w:r>
      <w:r w:rsidRPr="00D126A7">
        <w:t>р</w:t>
      </w:r>
      <w:r w:rsidRPr="00D126A7">
        <w:t>вый, следующий за очередным)»;</w:t>
      </w:r>
    </w:p>
    <w:p w:rsidR="00143CB0" w:rsidRPr="00D126A7" w:rsidRDefault="00143CB0" w:rsidP="00143CB0">
      <w:pPr>
        <w:autoSpaceDE w:val="0"/>
        <w:autoSpaceDN w:val="0"/>
        <w:adjustRightInd w:val="0"/>
        <w:ind w:left="-284"/>
        <w:jc w:val="both"/>
      </w:pPr>
      <w:r w:rsidRPr="00D126A7">
        <w:t>050240000 «Принятые обязательства на второй год, следующий за очередным».</w:t>
      </w:r>
    </w:p>
    <w:p w:rsidR="00143CB0" w:rsidRPr="00D126A7" w:rsidRDefault="00143CB0" w:rsidP="00143CB0">
      <w:pPr>
        <w:autoSpaceDE w:val="0"/>
        <w:autoSpaceDN w:val="0"/>
        <w:adjustRightInd w:val="0"/>
        <w:ind w:left="-284"/>
        <w:jc w:val="both"/>
      </w:pPr>
      <w:r w:rsidRPr="00D126A7">
        <w:t>2) в разрезе объектов учета:</w:t>
      </w:r>
    </w:p>
    <w:p w:rsidR="00143CB0" w:rsidRPr="00D126A7" w:rsidRDefault="00143CB0" w:rsidP="00143CB0">
      <w:pPr>
        <w:autoSpaceDE w:val="0"/>
        <w:autoSpaceDN w:val="0"/>
        <w:adjustRightInd w:val="0"/>
        <w:ind w:left="-284"/>
        <w:jc w:val="both"/>
      </w:pPr>
      <w:r w:rsidRPr="00D126A7">
        <w:lastRenderedPageBreak/>
        <w:t>050201000 «Принятые обязательства»;</w:t>
      </w:r>
    </w:p>
    <w:p w:rsidR="00143CB0" w:rsidRPr="00D126A7" w:rsidRDefault="00143CB0" w:rsidP="00143CB0">
      <w:pPr>
        <w:autoSpaceDE w:val="0"/>
        <w:autoSpaceDN w:val="0"/>
        <w:adjustRightInd w:val="0"/>
        <w:ind w:left="-284"/>
        <w:jc w:val="both"/>
      </w:pPr>
      <w:r w:rsidRPr="00D126A7">
        <w:t xml:space="preserve">050202000 «Принятые денежные обязательств»; </w:t>
      </w:r>
    </w:p>
    <w:p w:rsidR="00143CB0" w:rsidRPr="00D126A7" w:rsidRDefault="00143CB0" w:rsidP="00143CB0">
      <w:pPr>
        <w:autoSpaceDE w:val="0"/>
        <w:autoSpaceDN w:val="0"/>
        <w:adjustRightInd w:val="0"/>
        <w:ind w:left="-284"/>
        <w:jc w:val="both"/>
      </w:pPr>
      <w:r w:rsidRPr="00D126A7">
        <w:t>050207000 «Принимаемые обязательства»;</w:t>
      </w:r>
    </w:p>
    <w:p w:rsidR="00143CB0" w:rsidRPr="00D126A7" w:rsidRDefault="00143CB0" w:rsidP="00143CB0">
      <w:pPr>
        <w:autoSpaceDE w:val="0"/>
        <w:autoSpaceDN w:val="0"/>
        <w:adjustRightInd w:val="0"/>
        <w:ind w:left="-284"/>
        <w:jc w:val="both"/>
      </w:pPr>
      <w:r w:rsidRPr="00D126A7">
        <w:t>050209000 «Отложенные обязательства».</w:t>
      </w:r>
    </w:p>
    <w:p w:rsidR="00143CB0" w:rsidRPr="00D126A7" w:rsidRDefault="00143CB0" w:rsidP="00143CB0">
      <w:pPr>
        <w:autoSpaceDE w:val="0"/>
        <w:autoSpaceDN w:val="0"/>
        <w:adjustRightInd w:val="0"/>
        <w:ind w:left="-284"/>
        <w:jc w:val="both"/>
      </w:pPr>
      <w:r w:rsidRPr="00D126A7">
        <w:t>1</w:t>
      </w:r>
      <w:r>
        <w:t>3</w:t>
      </w:r>
      <w:r w:rsidRPr="00D126A7">
        <w:t>.2</w:t>
      </w:r>
      <w:r>
        <w:t>.</w:t>
      </w:r>
      <w:r w:rsidRPr="00D126A7">
        <w:t xml:space="preserve"> В показатели </w:t>
      </w:r>
      <w:r w:rsidRPr="00D126A7">
        <w:rPr>
          <w:b/>
          <w:bCs/>
        </w:rPr>
        <w:t>принятых обязательств</w:t>
      </w:r>
      <w:r w:rsidRPr="00D126A7">
        <w:t xml:space="preserve"> текущего финансового года включаются:</w:t>
      </w:r>
    </w:p>
    <w:p w:rsidR="00143CB0" w:rsidRPr="00D126A7" w:rsidRDefault="00143CB0" w:rsidP="00143CB0">
      <w:pPr>
        <w:autoSpaceDE w:val="0"/>
        <w:autoSpaceDN w:val="0"/>
        <w:adjustRightInd w:val="0"/>
        <w:ind w:left="-284"/>
        <w:jc w:val="both"/>
      </w:pPr>
      <w:r w:rsidRPr="00D126A7">
        <w:t>а) обязательства по предоставлению в текущем финансовом году средств, предусмо</w:t>
      </w:r>
      <w:r w:rsidRPr="00D126A7">
        <w:t>т</w:t>
      </w:r>
      <w:r w:rsidRPr="00D126A7">
        <w:t>ренные условиями заключенных в отчетном периоде учреждением договоров, а также обяз</w:t>
      </w:r>
      <w:r w:rsidRPr="00D126A7">
        <w:t>а</w:t>
      </w:r>
      <w:r w:rsidRPr="00D126A7">
        <w:t>тельства по договорам, принятым в прошлые годы и не исполненным по состоянию на нач</w:t>
      </w:r>
      <w:r w:rsidRPr="00D126A7">
        <w:t>а</w:t>
      </w:r>
      <w:r w:rsidRPr="00D126A7">
        <w:t>ло текущего финансового года, подлежащие исполнению в текущем финансовом году;</w:t>
      </w:r>
    </w:p>
    <w:p w:rsidR="00143CB0" w:rsidRPr="00D126A7" w:rsidRDefault="00143CB0" w:rsidP="00143CB0">
      <w:pPr>
        <w:autoSpaceDE w:val="0"/>
        <w:autoSpaceDN w:val="0"/>
        <w:adjustRightInd w:val="0"/>
        <w:ind w:left="-284"/>
        <w:jc w:val="both"/>
      </w:pPr>
      <w:r w:rsidRPr="00D126A7">
        <w:t>б) обязательства по оплате труда;</w:t>
      </w:r>
    </w:p>
    <w:p w:rsidR="00143CB0" w:rsidRPr="00D126A7" w:rsidRDefault="00143CB0" w:rsidP="00143CB0">
      <w:pPr>
        <w:autoSpaceDE w:val="0"/>
        <w:autoSpaceDN w:val="0"/>
        <w:adjustRightInd w:val="0"/>
        <w:ind w:left="-284"/>
        <w:jc w:val="both"/>
      </w:pPr>
      <w:r w:rsidRPr="00D126A7">
        <w:t>в) обязательства по выплате работникам учреждения командировочных расходов (в том числе авансовых платежей), иных выплат (суточных, разъездных и т.</w:t>
      </w:r>
      <w:r>
        <w:t>п.)</w:t>
      </w:r>
      <w:r w:rsidRPr="00D126A7">
        <w:t xml:space="preserve"> в соответствии с трудовыми договорами и законодательством РФ, предусмотренные к исполнению в текущем финансовом году;</w:t>
      </w:r>
    </w:p>
    <w:p w:rsidR="00143CB0" w:rsidRPr="00D126A7" w:rsidRDefault="00143CB0" w:rsidP="00143CB0">
      <w:pPr>
        <w:autoSpaceDE w:val="0"/>
        <w:autoSpaceDN w:val="0"/>
        <w:adjustRightInd w:val="0"/>
        <w:ind w:left="-284"/>
        <w:jc w:val="both"/>
      </w:pPr>
      <w:r w:rsidRPr="00D126A7">
        <w:t>г) обязательства по оплате обусловленных законодательством РФ выплат физическим лицам;</w:t>
      </w:r>
    </w:p>
    <w:p w:rsidR="00143CB0" w:rsidRPr="00D126A7" w:rsidRDefault="00143CB0" w:rsidP="00143CB0">
      <w:pPr>
        <w:autoSpaceDE w:val="0"/>
        <w:autoSpaceDN w:val="0"/>
        <w:adjustRightInd w:val="0"/>
        <w:ind w:left="-284"/>
        <w:jc w:val="both"/>
      </w:pPr>
      <w:proofErr w:type="spellStart"/>
      <w:r w:rsidRPr="00D126A7">
        <w:t>д</w:t>
      </w:r>
      <w:proofErr w:type="spellEnd"/>
      <w:r w:rsidRPr="00D126A7">
        <w:t>) обязательства по оплате предусмотренных законодательством РФ обязательных пл</w:t>
      </w:r>
      <w:r w:rsidRPr="00D126A7">
        <w:t>а</w:t>
      </w:r>
      <w:r w:rsidRPr="00D126A7">
        <w:t>тежей в бюджеты бюджетной системы РФ (налогов, сборов, пошлин, взносов, иных выплат), предусмотренные к исполнению в текущем финансовом году;</w:t>
      </w:r>
    </w:p>
    <w:p w:rsidR="00143CB0" w:rsidRPr="00D126A7" w:rsidRDefault="00143CB0" w:rsidP="00143CB0">
      <w:pPr>
        <w:autoSpaceDE w:val="0"/>
        <w:autoSpaceDN w:val="0"/>
        <w:adjustRightInd w:val="0"/>
        <w:ind w:left="-284"/>
        <w:jc w:val="both"/>
      </w:pPr>
      <w:r w:rsidRPr="00D126A7">
        <w:t>е) обязательства по возмещению вреда, причиненного учреждением при осуществлении им деятельности, по иным выплатам, обусловленным вступившим в законную силу решен</w:t>
      </w:r>
      <w:r w:rsidRPr="00D126A7">
        <w:t>и</w:t>
      </w:r>
      <w:r w:rsidRPr="00D126A7">
        <w:t>ем суда, предусмотренные к исполнению в текущем финансовом году;</w:t>
      </w:r>
    </w:p>
    <w:p w:rsidR="00143CB0" w:rsidRPr="00D126A7" w:rsidRDefault="00143CB0" w:rsidP="00143CB0">
      <w:pPr>
        <w:autoSpaceDE w:val="0"/>
        <w:autoSpaceDN w:val="0"/>
        <w:adjustRightInd w:val="0"/>
        <w:ind w:left="-284"/>
        <w:jc w:val="both"/>
      </w:pPr>
      <w:r w:rsidRPr="00D126A7">
        <w:t>ж) иные обязательства, предусмотренные к исполнению в текущем финансовом году.</w:t>
      </w:r>
    </w:p>
    <w:p w:rsidR="00143CB0" w:rsidRPr="00D126A7" w:rsidRDefault="00143CB0" w:rsidP="00143CB0">
      <w:pPr>
        <w:autoSpaceDE w:val="0"/>
        <w:autoSpaceDN w:val="0"/>
        <w:adjustRightInd w:val="0"/>
        <w:ind w:left="-284"/>
        <w:jc w:val="both"/>
      </w:pPr>
      <w:r w:rsidRPr="00D126A7">
        <w:t xml:space="preserve">В показатели </w:t>
      </w:r>
      <w:r w:rsidRPr="00D126A7">
        <w:rPr>
          <w:b/>
          <w:bCs/>
        </w:rPr>
        <w:t>принятых денежных обязательств</w:t>
      </w:r>
      <w:r w:rsidRPr="00D126A7">
        <w:t xml:space="preserve"> текущего финансового года включ</w:t>
      </w:r>
      <w:r w:rsidRPr="00D126A7">
        <w:t>а</w:t>
      </w:r>
      <w:r w:rsidRPr="00D126A7">
        <w:t>ются:</w:t>
      </w:r>
    </w:p>
    <w:p w:rsidR="00143CB0" w:rsidRPr="00D126A7" w:rsidRDefault="00143CB0" w:rsidP="00143CB0">
      <w:pPr>
        <w:autoSpaceDE w:val="0"/>
        <w:autoSpaceDN w:val="0"/>
        <w:adjustRightInd w:val="0"/>
        <w:ind w:left="-284"/>
        <w:jc w:val="both"/>
      </w:pPr>
      <w:r w:rsidRPr="00D126A7">
        <w:t>1) в части расчетов с контрагентами, за исключением расчетов с подотчетными лицами и расчетов по платежам в бюджеты бюджетной системы РФ, в разрезе получателей аванс</w:t>
      </w:r>
      <w:r w:rsidRPr="00D126A7">
        <w:t>о</w:t>
      </w:r>
      <w:r w:rsidRPr="00D126A7">
        <w:t>вых платежей</w:t>
      </w:r>
      <w:r>
        <w:t xml:space="preserve"> – </w:t>
      </w:r>
      <w:r w:rsidRPr="00D126A7">
        <w:t>юридических, физических лиц, иных публично-правовых образований (контрагентов):</w:t>
      </w:r>
    </w:p>
    <w:p w:rsidR="00143CB0" w:rsidRPr="00D126A7" w:rsidRDefault="00143CB0" w:rsidP="00143CB0">
      <w:pPr>
        <w:autoSpaceDE w:val="0"/>
        <w:autoSpaceDN w:val="0"/>
        <w:adjustRightInd w:val="0"/>
        <w:ind w:left="-284"/>
        <w:jc w:val="both"/>
      </w:pPr>
      <w:r w:rsidRPr="00D126A7">
        <w:rPr>
          <w:lang w:eastAsia="en-US"/>
        </w:rPr>
        <w:t xml:space="preserve">– </w:t>
      </w:r>
      <w:r w:rsidRPr="00D126A7">
        <w:t>на основании данных соответствующих счетов аналитического учета счета 020600000 (разница дебетовых оборотов, отражающих получение контрагентами денежных средств, и кредитовых оборотов, отражающих возвраты выданных в текущем периоде авансовых платежей и (или) зачеты авансовых платежей в оплату начисленных (принятых) в текущем п</w:t>
      </w:r>
      <w:r w:rsidRPr="00D126A7">
        <w:t>е</w:t>
      </w:r>
      <w:r w:rsidRPr="00D126A7">
        <w:t>риоде обязательств)</w:t>
      </w:r>
      <w:r>
        <w:t xml:space="preserve"> – </w:t>
      </w:r>
      <w:r w:rsidRPr="00D126A7">
        <w:t>предоставленные в текущем периоде авансовые платежи по принятым обязательствам за минусом произведенных возвратов указанных авансовых платежей. О</w:t>
      </w:r>
      <w:r w:rsidRPr="00D126A7">
        <w:t>с</w:t>
      </w:r>
      <w:r w:rsidRPr="00D126A7">
        <w:t>татки выданных авансовых платежей, числящиеся на начало текущего периода по соответс</w:t>
      </w:r>
      <w:r w:rsidRPr="00D126A7">
        <w:t>т</w:t>
      </w:r>
      <w:r w:rsidRPr="00D126A7">
        <w:t>вующим счетам аналитического учета счета 020600000, а также кредитовые обороты, изм</w:t>
      </w:r>
      <w:r w:rsidRPr="00D126A7">
        <w:t>е</w:t>
      </w:r>
      <w:r w:rsidRPr="00D126A7">
        <w:t>няющие указанные расчеты, в показатели принятых денежных обязательств за текущий п</w:t>
      </w:r>
      <w:r w:rsidRPr="00D126A7">
        <w:t>е</w:t>
      </w:r>
      <w:r w:rsidRPr="00D126A7">
        <w:t>риод не включаются;</w:t>
      </w:r>
    </w:p>
    <w:p w:rsidR="00143CB0" w:rsidRPr="00D126A7" w:rsidRDefault="00143CB0" w:rsidP="00143CB0">
      <w:pPr>
        <w:autoSpaceDE w:val="0"/>
        <w:autoSpaceDN w:val="0"/>
        <w:adjustRightInd w:val="0"/>
        <w:ind w:left="-284"/>
        <w:jc w:val="both"/>
      </w:pPr>
      <w:r w:rsidRPr="00D126A7">
        <w:rPr>
          <w:lang w:eastAsia="en-US"/>
        </w:rPr>
        <w:t xml:space="preserve">– </w:t>
      </w:r>
      <w:r w:rsidRPr="00D126A7">
        <w:t>на основании кредитовых оборотов соответствующих счетов аналитического учета счета 030200000</w:t>
      </w:r>
      <w:r>
        <w:t xml:space="preserve"> – </w:t>
      </w:r>
      <w:r w:rsidRPr="00D126A7">
        <w:t>начисленные (принятые) денежные обязательства, подлежащие исполн</w:t>
      </w:r>
      <w:r w:rsidRPr="00D126A7">
        <w:t>е</w:t>
      </w:r>
      <w:r w:rsidRPr="00D126A7">
        <w:t>нию в текущем (отчетном) финансовом году. Кредитовые и дебетовые обороты, отражающие увеличение (уменьшение) кредиторской задолженности по принятым в текущем периоде денежным обязательствам в счет авансовых платежей прошлых лет в показатели принятых д</w:t>
      </w:r>
      <w:r w:rsidRPr="00D126A7">
        <w:t>е</w:t>
      </w:r>
      <w:r w:rsidRPr="00D126A7">
        <w:t>нежных обязательств за текущий период не включаются;</w:t>
      </w:r>
    </w:p>
    <w:p w:rsidR="00143CB0" w:rsidRPr="00D126A7" w:rsidRDefault="00143CB0" w:rsidP="00143CB0">
      <w:pPr>
        <w:autoSpaceDE w:val="0"/>
        <w:autoSpaceDN w:val="0"/>
        <w:adjustRightInd w:val="0"/>
        <w:ind w:left="-284"/>
        <w:jc w:val="both"/>
      </w:pPr>
      <w:r w:rsidRPr="00D126A7">
        <w:rPr>
          <w:lang w:eastAsia="en-US"/>
        </w:rPr>
        <w:t xml:space="preserve">– </w:t>
      </w:r>
      <w:r w:rsidRPr="00D126A7">
        <w:t>на основании дебетовых оборотов соответствующих счетов аналитического учета счетов 030200000, 030402000, 030403000</w:t>
      </w:r>
      <w:r>
        <w:t xml:space="preserve"> – </w:t>
      </w:r>
      <w:r w:rsidRPr="00D126A7">
        <w:t>исполненные в текущем периоде принятые д</w:t>
      </w:r>
      <w:r w:rsidRPr="00D126A7">
        <w:t>е</w:t>
      </w:r>
      <w:r w:rsidRPr="00D126A7">
        <w:t>нежные обязательства прошлых лет;</w:t>
      </w:r>
    </w:p>
    <w:p w:rsidR="00143CB0" w:rsidRPr="00D126A7" w:rsidRDefault="00143CB0" w:rsidP="00143CB0">
      <w:pPr>
        <w:autoSpaceDE w:val="0"/>
        <w:autoSpaceDN w:val="0"/>
        <w:adjustRightInd w:val="0"/>
        <w:ind w:left="-284"/>
        <w:jc w:val="both"/>
      </w:pPr>
      <w:r w:rsidRPr="00D126A7">
        <w:t>2) в части расчетов с подотчетными лицами в разрезе контрагентов (подотчетных лиц):</w:t>
      </w:r>
    </w:p>
    <w:p w:rsidR="00143CB0" w:rsidRPr="00D126A7" w:rsidRDefault="00143CB0" w:rsidP="00143CB0">
      <w:pPr>
        <w:autoSpaceDE w:val="0"/>
        <w:autoSpaceDN w:val="0"/>
        <w:adjustRightInd w:val="0"/>
        <w:ind w:left="-284"/>
        <w:jc w:val="both"/>
      </w:pPr>
      <w:r w:rsidRPr="00D126A7">
        <w:rPr>
          <w:lang w:eastAsia="en-US"/>
        </w:rPr>
        <w:t xml:space="preserve">– </w:t>
      </w:r>
      <w:r w:rsidRPr="00D126A7">
        <w:t>на основании дебетовых оборотов по соответствующим счетам аналитического учета счета 020800000</w:t>
      </w:r>
      <w:r>
        <w:t xml:space="preserve"> </w:t>
      </w:r>
      <w:r w:rsidRPr="00D126A7">
        <w:t>за минусом кредитовых оборотов по соответствующим счетам аналитич</w:t>
      </w:r>
      <w:r w:rsidRPr="00D126A7">
        <w:t>е</w:t>
      </w:r>
      <w:r w:rsidRPr="00D126A7">
        <w:t>ского учета счета 020800000</w:t>
      </w:r>
      <w:r>
        <w:t xml:space="preserve"> – </w:t>
      </w:r>
      <w:r w:rsidRPr="00D126A7">
        <w:t>полученные подотчетными лицами денежные средства (вне зависимости от способа выплаты) за минусом возврата выданных в текущем периоде аванс</w:t>
      </w:r>
      <w:r w:rsidRPr="00D126A7">
        <w:t>о</w:t>
      </w:r>
      <w:r w:rsidRPr="00D126A7">
        <w:t>вых платежей;</w:t>
      </w:r>
    </w:p>
    <w:p w:rsidR="00143CB0" w:rsidRPr="00D126A7" w:rsidRDefault="00143CB0" w:rsidP="00143CB0">
      <w:pPr>
        <w:autoSpaceDE w:val="0"/>
        <w:autoSpaceDN w:val="0"/>
        <w:adjustRightInd w:val="0"/>
        <w:ind w:left="-284"/>
        <w:jc w:val="both"/>
      </w:pPr>
      <w:r w:rsidRPr="00D126A7">
        <w:rPr>
          <w:lang w:eastAsia="en-US"/>
        </w:rPr>
        <w:lastRenderedPageBreak/>
        <w:t xml:space="preserve">– </w:t>
      </w:r>
      <w:r w:rsidRPr="00D126A7">
        <w:t>на основании дебетовых оборотов по соответствующим счетам аналитического учета счета 020800000</w:t>
      </w:r>
      <w:r>
        <w:t xml:space="preserve"> – </w:t>
      </w:r>
      <w:r w:rsidRPr="00D126A7">
        <w:t>полученные в текущем периоде подотчетными лицами денежные средства в возмещение перерасходов прошлых лет.</w:t>
      </w:r>
    </w:p>
    <w:p w:rsidR="00143CB0" w:rsidRPr="00D126A7" w:rsidRDefault="00143CB0" w:rsidP="00143CB0">
      <w:pPr>
        <w:autoSpaceDE w:val="0"/>
        <w:autoSpaceDN w:val="0"/>
        <w:adjustRightInd w:val="0"/>
        <w:ind w:left="-284"/>
        <w:jc w:val="both"/>
      </w:pPr>
      <w:r w:rsidRPr="00D126A7">
        <w:t>Остатки выданных авансовых платежей подотчетным лицам, числящиеся на начало о</w:t>
      </w:r>
      <w:r w:rsidRPr="00D126A7">
        <w:t>т</w:t>
      </w:r>
      <w:r w:rsidRPr="00D126A7">
        <w:t>четного года по соответствующим счетам аналитического учета счета 020800000, а также кредитовые обороты, изменяющие указанные расчеты, в показатели принятых денежных обязательств текущего периода не включаются;</w:t>
      </w:r>
    </w:p>
    <w:p w:rsidR="00143CB0" w:rsidRPr="00D126A7" w:rsidRDefault="00143CB0" w:rsidP="00143CB0">
      <w:pPr>
        <w:autoSpaceDE w:val="0"/>
        <w:autoSpaceDN w:val="0"/>
        <w:adjustRightInd w:val="0"/>
        <w:ind w:left="-284"/>
        <w:jc w:val="both"/>
      </w:pPr>
      <w:r w:rsidRPr="00D126A7">
        <w:t>3) в части расчетов по обязательным платежам в бюджеты бюджетной системы РФ на основании аналитических данных в разрезе платежей в бюджеты бюджетной системы РФ:</w:t>
      </w:r>
    </w:p>
    <w:p w:rsidR="00143CB0" w:rsidRPr="00D126A7" w:rsidRDefault="00143CB0" w:rsidP="00143CB0">
      <w:pPr>
        <w:autoSpaceDE w:val="0"/>
        <w:autoSpaceDN w:val="0"/>
        <w:adjustRightInd w:val="0"/>
        <w:ind w:left="-284"/>
        <w:jc w:val="both"/>
      </w:pPr>
      <w:r w:rsidRPr="00D126A7">
        <w:rPr>
          <w:lang w:eastAsia="en-US"/>
        </w:rPr>
        <w:t xml:space="preserve">– </w:t>
      </w:r>
      <w:r w:rsidRPr="00D126A7">
        <w:t>на основании кредитовых оборотов соответствующих счетов аналитического учета счета 030300000 (030302730</w:t>
      </w:r>
      <w:r>
        <w:t xml:space="preserve"> – </w:t>
      </w:r>
      <w:r w:rsidRPr="00D126A7">
        <w:t>030313730)</w:t>
      </w:r>
      <w:r>
        <w:t xml:space="preserve"> – </w:t>
      </w:r>
      <w:r w:rsidRPr="00D126A7">
        <w:t>начисленные (принятые) в текущем периоде пл</w:t>
      </w:r>
      <w:r w:rsidRPr="00D126A7">
        <w:t>а</w:t>
      </w:r>
      <w:r w:rsidRPr="00D126A7">
        <w:t>тежи (налоги, взносы, пошлины, сборы и иные обязательные платежи);</w:t>
      </w:r>
    </w:p>
    <w:p w:rsidR="00143CB0" w:rsidRPr="00D126A7" w:rsidRDefault="00143CB0" w:rsidP="00143CB0">
      <w:pPr>
        <w:autoSpaceDE w:val="0"/>
        <w:autoSpaceDN w:val="0"/>
        <w:adjustRightInd w:val="0"/>
        <w:ind w:left="-284"/>
        <w:jc w:val="both"/>
      </w:pPr>
      <w:r w:rsidRPr="00D126A7">
        <w:rPr>
          <w:lang w:eastAsia="en-US"/>
        </w:rPr>
        <w:t xml:space="preserve">– </w:t>
      </w:r>
      <w:r w:rsidRPr="00D126A7">
        <w:t>на основании дебетовых оборотов соответствующих счетов аналитического учета счета 030300000 (030302830</w:t>
      </w:r>
      <w:r>
        <w:t xml:space="preserve"> – </w:t>
      </w:r>
      <w:r w:rsidRPr="00D126A7">
        <w:t>030313830)</w:t>
      </w:r>
      <w:r>
        <w:t xml:space="preserve"> – </w:t>
      </w:r>
      <w:r w:rsidRPr="00D126A7">
        <w:t>исполнение обязательств по оплате платежей (налогов, взносов, пошлин, сборов и иных обязательных платежей) прошлых лет, числящи</w:t>
      </w:r>
      <w:r w:rsidRPr="00D126A7">
        <w:t>х</w:t>
      </w:r>
      <w:r w:rsidRPr="00D126A7">
        <w:t>ся на начало текущего года, исполненные в текущем периоде.</w:t>
      </w:r>
    </w:p>
    <w:p w:rsidR="00143CB0" w:rsidRPr="00D126A7" w:rsidRDefault="00143CB0" w:rsidP="00143CB0">
      <w:pPr>
        <w:autoSpaceDE w:val="0"/>
        <w:autoSpaceDN w:val="0"/>
        <w:adjustRightInd w:val="0"/>
        <w:ind w:left="-284"/>
        <w:jc w:val="both"/>
      </w:pPr>
      <w:r w:rsidRPr="00D126A7">
        <w:t>Показатели расчетов по излишне уплаченным платежам (налогам, взносам, пошлинам, сборам и иным обязательным платежам), числящиеся на начало текущего периода по соо</w:t>
      </w:r>
      <w:r w:rsidRPr="00D126A7">
        <w:t>т</w:t>
      </w:r>
      <w:r w:rsidRPr="00D126A7">
        <w:t>ветствующим счетам аналитического учета счета 030300000, а также кредитовые обороты, изменяющие указанные расчеты, в принятых денежных обязательствах текущего периода не учитываются.</w:t>
      </w:r>
    </w:p>
    <w:p w:rsidR="00143CB0" w:rsidRPr="00D126A7" w:rsidRDefault="00143CB0" w:rsidP="00143CB0">
      <w:pPr>
        <w:autoSpaceDE w:val="0"/>
        <w:autoSpaceDN w:val="0"/>
        <w:adjustRightInd w:val="0"/>
        <w:ind w:left="-284"/>
        <w:jc w:val="both"/>
      </w:pPr>
      <w:r w:rsidRPr="00D126A7">
        <w:t>1</w:t>
      </w:r>
      <w:r>
        <w:t>3</w:t>
      </w:r>
      <w:r w:rsidRPr="00D126A7">
        <w:t>.3</w:t>
      </w:r>
      <w:r>
        <w:t>.</w:t>
      </w:r>
      <w:r w:rsidRPr="00D126A7">
        <w:t xml:space="preserve"> В показатели «Принимаемые обязательства» включаются операции по конкурен</w:t>
      </w:r>
      <w:r w:rsidRPr="00D126A7">
        <w:t>т</w:t>
      </w:r>
      <w:r w:rsidRPr="00D126A7">
        <w:t>ным способам закупок. Датой постановки на учет является размещение извещение о закупке. Принимаемое обязательство отражается бухгалтерской записью:</w:t>
      </w:r>
    </w:p>
    <w:p w:rsidR="00143CB0" w:rsidRPr="00D126A7" w:rsidRDefault="00143CB0" w:rsidP="00143CB0">
      <w:pPr>
        <w:autoSpaceDE w:val="0"/>
        <w:autoSpaceDN w:val="0"/>
        <w:adjustRightInd w:val="0"/>
        <w:spacing w:before="40"/>
        <w:ind w:left="-284"/>
        <w:jc w:val="both"/>
      </w:pPr>
      <w:r>
        <w:t>Дебет</w:t>
      </w:r>
      <w:r w:rsidRPr="00D126A7">
        <w:t xml:space="preserve"> </w:t>
      </w:r>
      <w:r>
        <w:t>1</w:t>
      </w:r>
      <w:r w:rsidRPr="00D126A7">
        <w:t>50</w:t>
      </w:r>
      <w:r>
        <w:t>103</w:t>
      </w:r>
      <w:r w:rsidRPr="00D126A7">
        <w:t xml:space="preserve">000 </w:t>
      </w:r>
      <w:r>
        <w:t>– Кредит</w:t>
      </w:r>
      <w:r w:rsidRPr="00D126A7">
        <w:t xml:space="preserve"> </w:t>
      </w:r>
      <w:r>
        <w:t>1</w:t>
      </w:r>
      <w:r w:rsidRPr="00D126A7">
        <w:t>50207000 – на сумму принимаемого обязательства.</w:t>
      </w:r>
    </w:p>
    <w:p w:rsidR="00143CB0" w:rsidRPr="00D126A7" w:rsidRDefault="00143CB0" w:rsidP="00143CB0">
      <w:pPr>
        <w:autoSpaceDE w:val="0"/>
        <w:autoSpaceDN w:val="0"/>
        <w:adjustRightInd w:val="0"/>
        <w:spacing w:before="40"/>
        <w:ind w:left="-284"/>
        <w:jc w:val="both"/>
      </w:pPr>
      <w:r w:rsidRPr="00D126A7">
        <w:t>Корректировка принимаемых обязательств осуществляется на основании протокола о проведении конкурентных способов при наличии экономии:</w:t>
      </w:r>
    </w:p>
    <w:p w:rsidR="00143CB0" w:rsidRPr="00D126A7" w:rsidRDefault="00143CB0" w:rsidP="00143CB0">
      <w:pPr>
        <w:autoSpaceDE w:val="0"/>
        <w:autoSpaceDN w:val="0"/>
        <w:adjustRightInd w:val="0"/>
        <w:spacing w:before="40"/>
        <w:ind w:left="-284"/>
        <w:jc w:val="both"/>
      </w:pPr>
      <w:r>
        <w:t>Дебет 15</w:t>
      </w:r>
      <w:r w:rsidRPr="00D126A7">
        <w:t xml:space="preserve">0207000 </w:t>
      </w:r>
      <w:r>
        <w:t>– Кредит</w:t>
      </w:r>
      <w:r w:rsidRPr="00D126A7">
        <w:t xml:space="preserve"> </w:t>
      </w:r>
      <w:r>
        <w:t>150103000</w:t>
      </w:r>
      <w:r w:rsidRPr="00D126A7">
        <w:t xml:space="preserve"> – на сумму экономии.</w:t>
      </w:r>
    </w:p>
    <w:p w:rsidR="00143CB0" w:rsidRPr="00C365D4" w:rsidRDefault="00143CB0" w:rsidP="00143CB0">
      <w:pPr>
        <w:autoSpaceDE w:val="0"/>
        <w:autoSpaceDN w:val="0"/>
        <w:adjustRightInd w:val="0"/>
        <w:spacing w:before="40"/>
        <w:ind w:left="-284"/>
        <w:jc w:val="both"/>
      </w:pPr>
      <w:r w:rsidRPr="00D126A7">
        <w:t>1</w:t>
      </w:r>
      <w:r>
        <w:t>3</w:t>
      </w:r>
      <w:r w:rsidRPr="00D126A7">
        <w:t>.4</w:t>
      </w:r>
      <w:r>
        <w:t>.</w:t>
      </w:r>
      <w:r w:rsidRPr="00D126A7">
        <w:t xml:space="preserve"> </w:t>
      </w:r>
      <w:r>
        <w:t>Порядок ведения санкционирования в администрации регулируется, утвержде</w:t>
      </w:r>
      <w:r>
        <w:t>н</w:t>
      </w:r>
      <w:r>
        <w:t>ным главой администрации положением о санкционировании.</w:t>
      </w:r>
    </w:p>
    <w:p w:rsidR="00143CB0" w:rsidRDefault="00143CB0" w:rsidP="00143CB0">
      <w:pPr>
        <w:shd w:val="clear" w:color="auto" w:fill="FFFFFF"/>
        <w:ind w:left="-284"/>
        <w:jc w:val="center"/>
      </w:pPr>
    </w:p>
    <w:sectPr w:rsidR="00143CB0" w:rsidSect="008870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
    <w:nsid w:val="055A75C7"/>
    <w:multiLevelType w:val="multilevel"/>
    <w:tmpl w:val="400EA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B50723"/>
    <w:multiLevelType w:val="multilevel"/>
    <w:tmpl w:val="B7E0B290"/>
    <w:lvl w:ilvl="0">
      <w:start w:val="1"/>
      <w:numFmt w:val="decimal"/>
      <w:lvlText w:val="%1."/>
      <w:lvlJc w:val="left"/>
      <w:pPr>
        <w:ind w:left="360" w:hanging="360"/>
      </w:pPr>
      <w:rPr>
        <w:rFonts w:cs="Times New Roman"/>
      </w:rPr>
    </w:lvl>
    <w:lvl w:ilvl="1">
      <w:start w:val="15"/>
      <w:numFmt w:val="decimal"/>
      <w:isLgl/>
      <w:lvlText w:val="%1.%2"/>
      <w:lvlJc w:val="left"/>
      <w:pPr>
        <w:ind w:left="768" w:hanging="768"/>
      </w:pPr>
      <w:rPr>
        <w:rFonts w:cs="Times New Roman" w:hint="default"/>
      </w:rPr>
    </w:lvl>
    <w:lvl w:ilvl="2">
      <w:start w:val="4"/>
      <w:numFmt w:val="decimal"/>
      <w:isLgl/>
      <w:lvlText w:val="%1.%2.%3"/>
      <w:lvlJc w:val="left"/>
      <w:pPr>
        <w:ind w:left="768" w:hanging="768"/>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
    <w:nsid w:val="09E6657E"/>
    <w:multiLevelType w:val="multilevel"/>
    <w:tmpl w:val="EAAA0952"/>
    <w:lvl w:ilvl="0">
      <w:start w:val="1"/>
      <w:numFmt w:val="decimal"/>
      <w:lvlText w:val="%1."/>
      <w:lvlJc w:val="left"/>
      <w:pPr>
        <w:ind w:left="360" w:hanging="360"/>
      </w:pPr>
      <w:rPr>
        <w:rFonts w:eastAsia="SimSun" w:cs="Times New Roman" w:hint="default"/>
        <w:b/>
      </w:rPr>
    </w:lvl>
    <w:lvl w:ilvl="1">
      <w:start w:val="7"/>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4">
    <w:nsid w:val="0A68764F"/>
    <w:multiLevelType w:val="hybridMultilevel"/>
    <w:tmpl w:val="FFA297D8"/>
    <w:lvl w:ilvl="0" w:tplc="6DACE036">
      <w:start w:val="2"/>
      <w:numFmt w:val="decimal"/>
      <w:lvlText w:val="%1)"/>
      <w:lvlJc w:val="left"/>
      <w:pPr>
        <w:tabs>
          <w:tab w:val="num" w:pos="708"/>
        </w:tabs>
        <w:ind w:left="708" w:hanging="360"/>
      </w:pPr>
      <w:rPr>
        <w:rFonts w:cs="Times New Roman" w:hint="default"/>
      </w:rPr>
    </w:lvl>
    <w:lvl w:ilvl="1" w:tplc="04190019" w:tentative="1">
      <w:start w:val="1"/>
      <w:numFmt w:val="lowerLetter"/>
      <w:lvlText w:val="%2."/>
      <w:lvlJc w:val="left"/>
      <w:pPr>
        <w:tabs>
          <w:tab w:val="num" w:pos="1428"/>
        </w:tabs>
        <w:ind w:left="1428" w:hanging="360"/>
      </w:pPr>
      <w:rPr>
        <w:rFonts w:cs="Times New Roman"/>
      </w:rPr>
    </w:lvl>
    <w:lvl w:ilvl="2" w:tplc="0419001B" w:tentative="1">
      <w:start w:val="1"/>
      <w:numFmt w:val="lowerRoman"/>
      <w:lvlText w:val="%3."/>
      <w:lvlJc w:val="right"/>
      <w:pPr>
        <w:tabs>
          <w:tab w:val="num" w:pos="2148"/>
        </w:tabs>
        <w:ind w:left="2148" w:hanging="180"/>
      </w:pPr>
      <w:rPr>
        <w:rFonts w:cs="Times New Roman"/>
      </w:rPr>
    </w:lvl>
    <w:lvl w:ilvl="3" w:tplc="0419000F" w:tentative="1">
      <w:start w:val="1"/>
      <w:numFmt w:val="decimal"/>
      <w:lvlText w:val="%4."/>
      <w:lvlJc w:val="left"/>
      <w:pPr>
        <w:tabs>
          <w:tab w:val="num" w:pos="2868"/>
        </w:tabs>
        <w:ind w:left="2868" w:hanging="360"/>
      </w:pPr>
      <w:rPr>
        <w:rFonts w:cs="Times New Roman"/>
      </w:rPr>
    </w:lvl>
    <w:lvl w:ilvl="4" w:tplc="04190019" w:tentative="1">
      <w:start w:val="1"/>
      <w:numFmt w:val="lowerLetter"/>
      <w:lvlText w:val="%5."/>
      <w:lvlJc w:val="left"/>
      <w:pPr>
        <w:tabs>
          <w:tab w:val="num" w:pos="3588"/>
        </w:tabs>
        <w:ind w:left="3588" w:hanging="360"/>
      </w:pPr>
      <w:rPr>
        <w:rFonts w:cs="Times New Roman"/>
      </w:rPr>
    </w:lvl>
    <w:lvl w:ilvl="5" w:tplc="0419001B" w:tentative="1">
      <w:start w:val="1"/>
      <w:numFmt w:val="lowerRoman"/>
      <w:lvlText w:val="%6."/>
      <w:lvlJc w:val="right"/>
      <w:pPr>
        <w:tabs>
          <w:tab w:val="num" w:pos="4308"/>
        </w:tabs>
        <w:ind w:left="4308" w:hanging="180"/>
      </w:pPr>
      <w:rPr>
        <w:rFonts w:cs="Times New Roman"/>
      </w:rPr>
    </w:lvl>
    <w:lvl w:ilvl="6" w:tplc="0419000F" w:tentative="1">
      <w:start w:val="1"/>
      <w:numFmt w:val="decimal"/>
      <w:lvlText w:val="%7."/>
      <w:lvlJc w:val="left"/>
      <w:pPr>
        <w:tabs>
          <w:tab w:val="num" w:pos="5028"/>
        </w:tabs>
        <w:ind w:left="5028" w:hanging="360"/>
      </w:pPr>
      <w:rPr>
        <w:rFonts w:cs="Times New Roman"/>
      </w:rPr>
    </w:lvl>
    <w:lvl w:ilvl="7" w:tplc="04190019" w:tentative="1">
      <w:start w:val="1"/>
      <w:numFmt w:val="lowerLetter"/>
      <w:lvlText w:val="%8."/>
      <w:lvlJc w:val="left"/>
      <w:pPr>
        <w:tabs>
          <w:tab w:val="num" w:pos="5748"/>
        </w:tabs>
        <w:ind w:left="5748" w:hanging="360"/>
      </w:pPr>
      <w:rPr>
        <w:rFonts w:cs="Times New Roman"/>
      </w:rPr>
    </w:lvl>
    <w:lvl w:ilvl="8" w:tplc="0419001B" w:tentative="1">
      <w:start w:val="1"/>
      <w:numFmt w:val="lowerRoman"/>
      <w:lvlText w:val="%9."/>
      <w:lvlJc w:val="right"/>
      <w:pPr>
        <w:tabs>
          <w:tab w:val="num" w:pos="6468"/>
        </w:tabs>
        <w:ind w:left="6468" w:hanging="180"/>
      </w:pPr>
      <w:rPr>
        <w:rFonts w:cs="Times New Roman"/>
      </w:rPr>
    </w:lvl>
  </w:abstractNum>
  <w:abstractNum w:abstractNumId="5">
    <w:nsid w:val="0E1458CF"/>
    <w:multiLevelType w:val="singleLevel"/>
    <w:tmpl w:val="74649796"/>
    <w:lvl w:ilvl="0">
      <w:start w:val="13"/>
      <w:numFmt w:val="decimal"/>
      <w:lvlText w:val="13.8.%1."/>
      <w:legacy w:legacy="1" w:legacySpace="0" w:legacyIndent="600"/>
      <w:lvlJc w:val="left"/>
      <w:rPr>
        <w:rFonts w:ascii="Times New Roman" w:hAnsi="Times New Roman" w:cs="Times New Roman" w:hint="default"/>
        <w:b w:val="0"/>
      </w:rPr>
    </w:lvl>
  </w:abstractNum>
  <w:abstractNum w:abstractNumId="6">
    <w:nsid w:val="104D1CA1"/>
    <w:multiLevelType w:val="hybridMultilevel"/>
    <w:tmpl w:val="77022C0A"/>
    <w:lvl w:ilvl="0" w:tplc="13F62002">
      <w:start w:val="13"/>
      <w:numFmt w:val="decimal"/>
      <w:lvlText w:val="%1."/>
      <w:lvlJc w:val="left"/>
      <w:pPr>
        <w:tabs>
          <w:tab w:val="num" w:pos="465"/>
        </w:tabs>
        <w:ind w:left="465" w:hanging="465"/>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10A24308"/>
    <w:multiLevelType w:val="hybridMultilevel"/>
    <w:tmpl w:val="9880CF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2A5730F"/>
    <w:multiLevelType w:val="hybridMultilevel"/>
    <w:tmpl w:val="972E2E8E"/>
    <w:lvl w:ilvl="0" w:tplc="1B48DA3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nsid w:val="143021EF"/>
    <w:multiLevelType w:val="hybridMultilevel"/>
    <w:tmpl w:val="D0DADB06"/>
    <w:lvl w:ilvl="0" w:tplc="5F70B9A0">
      <w:start w:val="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14FC4EBE"/>
    <w:multiLevelType w:val="singleLevel"/>
    <w:tmpl w:val="31FE58B4"/>
    <w:lvl w:ilvl="0">
      <w:start w:val="1"/>
      <w:numFmt w:val="decimal"/>
      <w:lvlText w:val="13.%1."/>
      <w:legacy w:legacy="1" w:legacySpace="0" w:legacyIndent="384"/>
      <w:lvlJc w:val="left"/>
      <w:rPr>
        <w:rFonts w:ascii="Times New Roman" w:hAnsi="Times New Roman" w:cs="Times New Roman" w:hint="default"/>
      </w:rPr>
    </w:lvl>
  </w:abstractNum>
  <w:abstractNum w:abstractNumId="11">
    <w:nsid w:val="1CED5979"/>
    <w:multiLevelType w:val="hybridMultilevel"/>
    <w:tmpl w:val="6A2694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E3756AA"/>
    <w:multiLevelType w:val="hybridMultilevel"/>
    <w:tmpl w:val="A88EE474"/>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1EEC7FD8"/>
    <w:multiLevelType w:val="hybridMultilevel"/>
    <w:tmpl w:val="69C07B68"/>
    <w:lvl w:ilvl="0" w:tplc="47CA5F1E">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02E3344"/>
    <w:multiLevelType w:val="singleLevel"/>
    <w:tmpl w:val="0A3AABE2"/>
    <w:lvl w:ilvl="0">
      <w:start w:val="1"/>
      <w:numFmt w:val="decimal"/>
      <w:lvlText w:val="%1)"/>
      <w:legacy w:legacy="1" w:legacySpace="0" w:legacyIndent="187"/>
      <w:lvlJc w:val="left"/>
      <w:rPr>
        <w:rFonts w:ascii="Times New Roman" w:hAnsi="Times New Roman" w:cs="Times New Roman" w:hint="default"/>
      </w:rPr>
    </w:lvl>
  </w:abstractNum>
  <w:abstractNum w:abstractNumId="15">
    <w:nsid w:val="291012F8"/>
    <w:multiLevelType w:val="hybridMultilevel"/>
    <w:tmpl w:val="BA2229BA"/>
    <w:lvl w:ilvl="0" w:tplc="1CE4C528">
      <w:start w:val="1"/>
      <w:numFmt w:val="decimal"/>
      <w:lvlText w:val="%1."/>
      <w:lvlJc w:val="left"/>
      <w:pPr>
        <w:tabs>
          <w:tab w:val="num" w:pos="990"/>
        </w:tabs>
        <w:ind w:left="990" w:hanging="990"/>
      </w:pPr>
      <w:rPr>
        <w:rFonts w:cs="Times New Roman" w:hint="default"/>
        <w:b w:val="0"/>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hint="default"/>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nsid w:val="305D1DCD"/>
    <w:multiLevelType w:val="hybridMultilevel"/>
    <w:tmpl w:val="5A2240A4"/>
    <w:lvl w:ilvl="0" w:tplc="04190011">
      <w:start w:val="1"/>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436"/>
        </w:tabs>
        <w:ind w:left="436" w:hanging="360"/>
      </w:pPr>
      <w:rPr>
        <w:rFonts w:cs="Times New Roman"/>
      </w:rPr>
    </w:lvl>
    <w:lvl w:ilvl="2" w:tplc="0419001B" w:tentative="1">
      <w:start w:val="1"/>
      <w:numFmt w:val="lowerRoman"/>
      <w:lvlText w:val="%3."/>
      <w:lvlJc w:val="right"/>
      <w:pPr>
        <w:tabs>
          <w:tab w:val="num" w:pos="1156"/>
        </w:tabs>
        <w:ind w:left="1156" w:hanging="180"/>
      </w:pPr>
      <w:rPr>
        <w:rFonts w:cs="Times New Roman"/>
      </w:rPr>
    </w:lvl>
    <w:lvl w:ilvl="3" w:tplc="0419000F" w:tentative="1">
      <w:start w:val="1"/>
      <w:numFmt w:val="decimal"/>
      <w:lvlText w:val="%4."/>
      <w:lvlJc w:val="left"/>
      <w:pPr>
        <w:tabs>
          <w:tab w:val="num" w:pos="1876"/>
        </w:tabs>
        <w:ind w:left="1876" w:hanging="360"/>
      </w:pPr>
      <w:rPr>
        <w:rFonts w:cs="Times New Roman"/>
      </w:rPr>
    </w:lvl>
    <w:lvl w:ilvl="4" w:tplc="04190019" w:tentative="1">
      <w:start w:val="1"/>
      <w:numFmt w:val="lowerLetter"/>
      <w:lvlText w:val="%5."/>
      <w:lvlJc w:val="left"/>
      <w:pPr>
        <w:tabs>
          <w:tab w:val="num" w:pos="2596"/>
        </w:tabs>
        <w:ind w:left="2596" w:hanging="360"/>
      </w:pPr>
      <w:rPr>
        <w:rFonts w:cs="Times New Roman"/>
      </w:rPr>
    </w:lvl>
    <w:lvl w:ilvl="5" w:tplc="0419001B" w:tentative="1">
      <w:start w:val="1"/>
      <w:numFmt w:val="lowerRoman"/>
      <w:lvlText w:val="%6."/>
      <w:lvlJc w:val="right"/>
      <w:pPr>
        <w:tabs>
          <w:tab w:val="num" w:pos="3316"/>
        </w:tabs>
        <w:ind w:left="3316" w:hanging="180"/>
      </w:pPr>
      <w:rPr>
        <w:rFonts w:cs="Times New Roman"/>
      </w:rPr>
    </w:lvl>
    <w:lvl w:ilvl="6" w:tplc="0419000F" w:tentative="1">
      <w:start w:val="1"/>
      <w:numFmt w:val="decimal"/>
      <w:lvlText w:val="%7."/>
      <w:lvlJc w:val="left"/>
      <w:pPr>
        <w:tabs>
          <w:tab w:val="num" w:pos="4036"/>
        </w:tabs>
        <w:ind w:left="4036" w:hanging="360"/>
      </w:pPr>
      <w:rPr>
        <w:rFonts w:cs="Times New Roman"/>
      </w:rPr>
    </w:lvl>
    <w:lvl w:ilvl="7" w:tplc="04190019" w:tentative="1">
      <w:start w:val="1"/>
      <w:numFmt w:val="lowerLetter"/>
      <w:lvlText w:val="%8."/>
      <w:lvlJc w:val="left"/>
      <w:pPr>
        <w:tabs>
          <w:tab w:val="num" w:pos="4756"/>
        </w:tabs>
        <w:ind w:left="4756" w:hanging="360"/>
      </w:pPr>
      <w:rPr>
        <w:rFonts w:cs="Times New Roman"/>
      </w:rPr>
    </w:lvl>
    <w:lvl w:ilvl="8" w:tplc="0419001B" w:tentative="1">
      <w:start w:val="1"/>
      <w:numFmt w:val="lowerRoman"/>
      <w:lvlText w:val="%9."/>
      <w:lvlJc w:val="right"/>
      <w:pPr>
        <w:tabs>
          <w:tab w:val="num" w:pos="5476"/>
        </w:tabs>
        <w:ind w:left="5476" w:hanging="180"/>
      </w:pPr>
      <w:rPr>
        <w:rFonts w:cs="Times New Roman"/>
      </w:rPr>
    </w:lvl>
  </w:abstractNum>
  <w:abstractNum w:abstractNumId="17">
    <w:nsid w:val="3CFB29AF"/>
    <w:multiLevelType w:val="hybridMultilevel"/>
    <w:tmpl w:val="3EFEF5A4"/>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nsid w:val="43846C76"/>
    <w:multiLevelType w:val="multilevel"/>
    <w:tmpl w:val="8AEA9EA0"/>
    <w:lvl w:ilvl="0">
      <w:start w:val="10"/>
      <w:numFmt w:val="decimal"/>
      <w:lvlText w:val="%1"/>
      <w:lvlJc w:val="left"/>
      <w:pPr>
        <w:ind w:left="780" w:hanging="780"/>
      </w:pPr>
      <w:rPr>
        <w:rFonts w:cs="Times New Roman" w:hint="default"/>
      </w:rPr>
    </w:lvl>
    <w:lvl w:ilvl="1">
      <w:start w:val="8"/>
      <w:numFmt w:val="decimal"/>
      <w:lvlText w:val="%1.%2"/>
      <w:lvlJc w:val="left"/>
      <w:pPr>
        <w:ind w:left="780" w:hanging="780"/>
      </w:pPr>
      <w:rPr>
        <w:rFonts w:cs="Times New Roman" w:hint="default"/>
      </w:rPr>
    </w:lvl>
    <w:lvl w:ilvl="2">
      <w:start w:val="16"/>
      <w:numFmt w:val="decimal"/>
      <w:lvlText w:val="%1.%2.%3"/>
      <w:lvlJc w:val="left"/>
      <w:pPr>
        <w:ind w:left="1064" w:hanging="7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45290796"/>
    <w:multiLevelType w:val="hybridMultilevel"/>
    <w:tmpl w:val="B142AA40"/>
    <w:lvl w:ilvl="0" w:tplc="566617F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nsid w:val="49AE51F3"/>
    <w:multiLevelType w:val="hybridMultilevel"/>
    <w:tmpl w:val="6B82E4C6"/>
    <w:lvl w:ilvl="0" w:tplc="399A3194">
      <w:start w:val="4"/>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21">
    <w:nsid w:val="4E6953DE"/>
    <w:multiLevelType w:val="hybridMultilevel"/>
    <w:tmpl w:val="6E92391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5037261B"/>
    <w:multiLevelType w:val="hybridMultilevel"/>
    <w:tmpl w:val="0A2EFA62"/>
    <w:lvl w:ilvl="0" w:tplc="D130D302">
      <w:start w:val="1"/>
      <w:numFmt w:val="decimal"/>
      <w:lvlText w:val="%1)"/>
      <w:lvlJc w:val="left"/>
      <w:pPr>
        <w:ind w:hanging="360"/>
      </w:pPr>
      <w:rPr>
        <w:rFonts w:cs="Times New Roman" w:hint="default"/>
      </w:rPr>
    </w:lvl>
    <w:lvl w:ilvl="1" w:tplc="04190019" w:tentative="1">
      <w:start w:val="1"/>
      <w:numFmt w:val="lowerLetter"/>
      <w:lvlText w:val="%2."/>
      <w:lvlJc w:val="left"/>
      <w:pPr>
        <w:ind w:left="372" w:hanging="360"/>
      </w:pPr>
      <w:rPr>
        <w:rFonts w:cs="Times New Roman"/>
      </w:rPr>
    </w:lvl>
    <w:lvl w:ilvl="2" w:tplc="0419001B" w:tentative="1">
      <w:start w:val="1"/>
      <w:numFmt w:val="lowerRoman"/>
      <w:lvlText w:val="%3."/>
      <w:lvlJc w:val="right"/>
      <w:pPr>
        <w:ind w:left="1092" w:hanging="180"/>
      </w:pPr>
      <w:rPr>
        <w:rFonts w:cs="Times New Roman"/>
      </w:rPr>
    </w:lvl>
    <w:lvl w:ilvl="3" w:tplc="0419000F" w:tentative="1">
      <w:start w:val="1"/>
      <w:numFmt w:val="decimal"/>
      <w:lvlText w:val="%4."/>
      <w:lvlJc w:val="left"/>
      <w:pPr>
        <w:ind w:left="1812" w:hanging="360"/>
      </w:pPr>
      <w:rPr>
        <w:rFonts w:cs="Times New Roman"/>
      </w:rPr>
    </w:lvl>
    <w:lvl w:ilvl="4" w:tplc="04190019" w:tentative="1">
      <w:start w:val="1"/>
      <w:numFmt w:val="lowerLetter"/>
      <w:lvlText w:val="%5."/>
      <w:lvlJc w:val="left"/>
      <w:pPr>
        <w:ind w:left="2532" w:hanging="360"/>
      </w:pPr>
      <w:rPr>
        <w:rFonts w:cs="Times New Roman"/>
      </w:rPr>
    </w:lvl>
    <w:lvl w:ilvl="5" w:tplc="0419001B" w:tentative="1">
      <w:start w:val="1"/>
      <w:numFmt w:val="lowerRoman"/>
      <w:lvlText w:val="%6."/>
      <w:lvlJc w:val="right"/>
      <w:pPr>
        <w:ind w:left="3252" w:hanging="180"/>
      </w:pPr>
      <w:rPr>
        <w:rFonts w:cs="Times New Roman"/>
      </w:rPr>
    </w:lvl>
    <w:lvl w:ilvl="6" w:tplc="0419000F" w:tentative="1">
      <w:start w:val="1"/>
      <w:numFmt w:val="decimal"/>
      <w:lvlText w:val="%7."/>
      <w:lvlJc w:val="left"/>
      <w:pPr>
        <w:ind w:left="3972" w:hanging="360"/>
      </w:pPr>
      <w:rPr>
        <w:rFonts w:cs="Times New Roman"/>
      </w:rPr>
    </w:lvl>
    <w:lvl w:ilvl="7" w:tplc="04190019" w:tentative="1">
      <w:start w:val="1"/>
      <w:numFmt w:val="lowerLetter"/>
      <w:lvlText w:val="%8."/>
      <w:lvlJc w:val="left"/>
      <w:pPr>
        <w:ind w:left="4692" w:hanging="360"/>
      </w:pPr>
      <w:rPr>
        <w:rFonts w:cs="Times New Roman"/>
      </w:rPr>
    </w:lvl>
    <w:lvl w:ilvl="8" w:tplc="0419001B" w:tentative="1">
      <w:start w:val="1"/>
      <w:numFmt w:val="lowerRoman"/>
      <w:lvlText w:val="%9."/>
      <w:lvlJc w:val="right"/>
      <w:pPr>
        <w:ind w:left="5412" w:hanging="180"/>
      </w:pPr>
      <w:rPr>
        <w:rFonts w:cs="Times New Roman"/>
      </w:rPr>
    </w:lvl>
  </w:abstractNum>
  <w:abstractNum w:abstractNumId="23">
    <w:nsid w:val="533C5EE7"/>
    <w:multiLevelType w:val="hybridMultilevel"/>
    <w:tmpl w:val="A490C264"/>
    <w:lvl w:ilvl="0" w:tplc="4614F466">
      <w:numFmt w:val="bullet"/>
      <w:lvlText w:val="-"/>
      <w:lvlJc w:val="left"/>
      <w:pPr>
        <w:tabs>
          <w:tab w:val="num" w:pos="1654"/>
        </w:tabs>
        <w:ind w:left="1654" w:hanging="945"/>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4">
    <w:nsid w:val="55B67D6D"/>
    <w:multiLevelType w:val="multilevel"/>
    <w:tmpl w:val="20327F8A"/>
    <w:lvl w:ilvl="0">
      <w:start w:val="10"/>
      <w:numFmt w:val="decimal"/>
      <w:lvlText w:val="%1"/>
      <w:lvlJc w:val="left"/>
      <w:pPr>
        <w:ind w:left="780" w:hanging="780"/>
      </w:pPr>
      <w:rPr>
        <w:rFonts w:cs="Times New Roman" w:hint="default"/>
        <w:b w:val="0"/>
      </w:rPr>
    </w:lvl>
    <w:lvl w:ilvl="1">
      <w:start w:val="8"/>
      <w:numFmt w:val="decimal"/>
      <w:lvlText w:val="%1.%2"/>
      <w:lvlJc w:val="left"/>
      <w:pPr>
        <w:ind w:left="780" w:hanging="780"/>
      </w:pPr>
      <w:rPr>
        <w:rFonts w:cs="Times New Roman" w:hint="default"/>
        <w:b w:val="0"/>
      </w:rPr>
    </w:lvl>
    <w:lvl w:ilvl="2">
      <w:start w:val="14"/>
      <w:numFmt w:val="decimal"/>
      <w:lvlText w:val="%1.%2.%3"/>
      <w:lvlJc w:val="left"/>
      <w:pPr>
        <w:ind w:left="780" w:hanging="78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2160" w:hanging="2160"/>
      </w:pPr>
      <w:rPr>
        <w:rFonts w:cs="Times New Roman" w:hint="default"/>
        <w:b w:val="0"/>
      </w:rPr>
    </w:lvl>
  </w:abstractNum>
  <w:abstractNum w:abstractNumId="25">
    <w:nsid w:val="5959060A"/>
    <w:multiLevelType w:val="multilevel"/>
    <w:tmpl w:val="C4A80B4E"/>
    <w:lvl w:ilvl="0">
      <w:start w:val="1"/>
      <w:numFmt w:val="decimal"/>
      <w:lvlText w:val="%1."/>
      <w:lvlJc w:val="left"/>
      <w:pPr>
        <w:ind w:left="696" w:hanging="696"/>
      </w:pPr>
      <w:rPr>
        <w:rFonts w:cs="Times New Roman" w:hint="default"/>
      </w:rPr>
    </w:lvl>
    <w:lvl w:ilvl="1">
      <w:start w:val="1"/>
      <w:numFmt w:val="decimal"/>
      <w:lvlText w:val="%1.%2."/>
      <w:lvlJc w:val="left"/>
      <w:pPr>
        <w:ind w:left="734" w:hanging="720"/>
      </w:pPr>
      <w:rPr>
        <w:rFonts w:cs="Times New Roman" w:hint="default"/>
      </w:rPr>
    </w:lvl>
    <w:lvl w:ilvl="2">
      <w:start w:val="1"/>
      <w:numFmt w:val="decimal"/>
      <w:lvlText w:val="%1.%2.%3."/>
      <w:lvlJc w:val="left"/>
      <w:pPr>
        <w:ind w:left="748" w:hanging="720"/>
      </w:pPr>
      <w:rPr>
        <w:rFonts w:cs="Times New Roman" w:hint="default"/>
      </w:rPr>
    </w:lvl>
    <w:lvl w:ilvl="3">
      <w:start w:val="1"/>
      <w:numFmt w:val="decimal"/>
      <w:lvlText w:val="%1.%2.%3.%4."/>
      <w:lvlJc w:val="left"/>
      <w:pPr>
        <w:ind w:left="1122" w:hanging="1080"/>
      </w:pPr>
      <w:rPr>
        <w:rFonts w:cs="Times New Roman" w:hint="default"/>
      </w:rPr>
    </w:lvl>
    <w:lvl w:ilvl="4">
      <w:start w:val="1"/>
      <w:numFmt w:val="decimal"/>
      <w:lvlText w:val="%1.%2.%3.%4.%5."/>
      <w:lvlJc w:val="left"/>
      <w:pPr>
        <w:ind w:left="1136" w:hanging="1080"/>
      </w:pPr>
      <w:rPr>
        <w:rFonts w:cs="Times New Roman" w:hint="default"/>
      </w:rPr>
    </w:lvl>
    <w:lvl w:ilvl="5">
      <w:start w:val="1"/>
      <w:numFmt w:val="decimal"/>
      <w:lvlText w:val="%1.%2.%3.%4.%5.%6."/>
      <w:lvlJc w:val="left"/>
      <w:pPr>
        <w:ind w:left="1510" w:hanging="1440"/>
      </w:pPr>
      <w:rPr>
        <w:rFonts w:cs="Times New Roman" w:hint="default"/>
      </w:rPr>
    </w:lvl>
    <w:lvl w:ilvl="6">
      <w:start w:val="1"/>
      <w:numFmt w:val="decimal"/>
      <w:lvlText w:val="%1.%2.%3.%4.%5.%6.%7."/>
      <w:lvlJc w:val="left"/>
      <w:pPr>
        <w:ind w:left="1884" w:hanging="1800"/>
      </w:pPr>
      <w:rPr>
        <w:rFonts w:cs="Times New Roman" w:hint="default"/>
      </w:rPr>
    </w:lvl>
    <w:lvl w:ilvl="7">
      <w:start w:val="1"/>
      <w:numFmt w:val="decimal"/>
      <w:lvlText w:val="%1.%2.%3.%4.%5.%6.%7.%8."/>
      <w:lvlJc w:val="left"/>
      <w:pPr>
        <w:ind w:left="1898" w:hanging="1800"/>
      </w:pPr>
      <w:rPr>
        <w:rFonts w:cs="Times New Roman" w:hint="default"/>
      </w:rPr>
    </w:lvl>
    <w:lvl w:ilvl="8">
      <w:start w:val="1"/>
      <w:numFmt w:val="decimal"/>
      <w:lvlText w:val="%1.%2.%3.%4.%5.%6.%7.%8.%9."/>
      <w:lvlJc w:val="left"/>
      <w:pPr>
        <w:ind w:left="2272" w:hanging="2160"/>
      </w:pPr>
      <w:rPr>
        <w:rFonts w:cs="Times New Roman" w:hint="default"/>
      </w:rPr>
    </w:lvl>
  </w:abstractNum>
  <w:abstractNum w:abstractNumId="26">
    <w:nsid w:val="5A203F75"/>
    <w:multiLevelType w:val="hybridMultilevel"/>
    <w:tmpl w:val="F91AF090"/>
    <w:lvl w:ilvl="0" w:tplc="0C7A103A">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7">
    <w:nsid w:val="62727CFE"/>
    <w:multiLevelType w:val="singleLevel"/>
    <w:tmpl w:val="EC34155C"/>
    <w:lvl w:ilvl="0">
      <w:start w:val="19"/>
      <w:numFmt w:val="decimal"/>
      <w:lvlText w:val="13.8.%1."/>
      <w:lvlJc w:val="left"/>
      <w:pPr>
        <w:tabs>
          <w:tab w:val="num" w:pos="0"/>
        </w:tabs>
      </w:pPr>
      <w:rPr>
        <w:rFonts w:ascii="Times New Roman" w:hAnsi="Times New Roman" w:cs="Times New Roman" w:hint="default"/>
        <w:b w:val="0"/>
      </w:rPr>
    </w:lvl>
  </w:abstractNum>
  <w:abstractNum w:abstractNumId="28">
    <w:nsid w:val="63C0066F"/>
    <w:multiLevelType w:val="multilevel"/>
    <w:tmpl w:val="9542A0B8"/>
    <w:lvl w:ilvl="0">
      <w:start w:val="1"/>
      <w:numFmt w:val="decimal"/>
      <w:lvlText w:val="%1."/>
      <w:lvlJc w:val="left"/>
      <w:pPr>
        <w:tabs>
          <w:tab w:val="num" w:pos="-316"/>
        </w:tabs>
        <w:ind w:left="-316" w:hanging="360"/>
      </w:pPr>
      <w:rPr>
        <w:rFonts w:ascii="Times New Roman" w:hAnsi="Times New Roman" w:cs="Times New Roman" w:hint="default"/>
        <w:i w:val="0"/>
        <w:sz w:val="24"/>
        <w:szCs w:val="24"/>
      </w:rPr>
    </w:lvl>
    <w:lvl w:ilvl="1">
      <w:start w:val="2"/>
      <w:numFmt w:val="decimal"/>
      <w:isLgl/>
      <w:lvlText w:val="%1.%2."/>
      <w:lvlJc w:val="left"/>
      <w:pPr>
        <w:ind w:left="-98" w:hanging="720"/>
      </w:pPr>
      <w:rPr>
        <w:rFonts w:cs="Times New Roman" w:hint="default"/>
        <w:color w:val="000000"/>
      </w:rPr>
    </w:lvl>
    <w:lvl w:ilvl="2">
      <w:start w:val="1"/>
      <w:numFmt w:val="decimal"/>
      <w:isLgl/>
      <w:lvlText w:val="%1.%2.%3."/>
      <w:lvlJc w:val="left"/>
      <w:pPr>
        <w:ind w:left="-98" w:hanging="720"/>
      </w:pPr>
      <w:rPr>
        <w:rFonts w:cs="Times New Roman" w:hint="default"/>
        <w:color w:val="000000"/>
      </w:rPr>
    </w:lvl>
    <w:lvl w:ilvl="3">
      <w:start w:val="1"/>
      <w:numFmt w:val="decimal"/>
      <w:isLgl/>
      <w:lvlText w:val="%1.%2.%3.%4."/>
      <w:lvlJc w:val="left"/>
      <w:pPr>
        <w:ind w:left="262" w:hanging="1080"/>
      </w:pPr>
      <w:rPr>
        <w:rFonts w:cs="Times New Roman" w:hint="default"/>
        <w:color w:val="000000"/>
      </w:rPr>
    </w:lvl>
    <w:lvl w:ilvl="4">
      <w:start w:val="1"/>
      <w:numFmt w:val="decimal"/>
      <w:isLgl/>
      <w:lvlText w:val="%1.%2.%3.%4.%5."/>
      <w:lvlJc w:val="left"/>
      <w:pPr>
        <w:ind w:left="262" w:hanging="1080"/>
      </w:pPr>
      <w:rPr>
        <w:rFonts w:cs="Times New Roman" w:hint="default"/>
        <w:color w:val="000000"/>
      </w:rPr>
    </w:lvl>
    <w:lvl w:ilvl="5">
      <w:start w:val="1"/>
      <w:numFmt w:val="decimal"/>
      <w:isLgl/>
      <w:lvlText w:val="%1.%2.%3.%4.%5.%6."/>
      <w:lvlJc w:val="left"/>
      <w:pPr>
        <w:ind w:left="622" w:hanging="1440"/>
      </w:pPr>
      <w:rPr>
        <w:rFonts w:cs="Times New Roman" w:hint="default"/>
        <w:color w:val="000000"/>
      </w:rPr>
    </w:lvl>
    <w:lvl w:ilvl="6">
      <w:start w:val="1"/>
      <w:numFmt w:val="decimal"/>
      <w:isLgl/>
      <w:lvlText w:val="%1.%2.%3.%4.%5.%6.%7."/>
      <w:lvlJc w:val="left"/>
      <w:pPr>
        <w:ind w:left="622" w:hanging="1440"/>
      </w:pPr>
      <w:rPr>
        <w:rFonts w:cs="Times New Roman" w:hint="default"/>
        <w:color w:val="000000"/>
      </w:rPr>
    </w:lvl>
    <w:lvl w:ilvl="7">
      <w:start w:val="1"/>
      <w:numFmt w:val="decimal"/>
      <w:isLgl/>
      <w:lvlText w:val="%1.%2.%3.%4.%5.%6.%7.%8."/>
      <w:lvlJc w:val="left"/>
      <w:pPr>
        <w:ind w:left="982" w:hanging="1800"/>
      </w:pPr>
      <w:rPr>
        <w:rFonts w:cs="Times New Roman" w:hint="default"/>
        <w:color w:val="000000"/>
      </w:rPr>
    </w:lvl>
    <w:lvl w:ilvl="8">
      <w:start w:val="1"/>
      <w:numFmt w:val="decimal"/>
      <w:isLgl/>
      <w:lvlText w:val="%1.%2.%3.%4.%5.%6.%7.%8.%9."/>
      <w:lvlJc w:val="left"/>
      <w:pPr>
        <w:ind w:left="982" w:hanging="1800"/>
      </w:pPr>
      <w:rPr>
        <w:rFonts w:cs="Times New Roman" w:hint="default"/>
        <w:color w:val="000000"/>
      </w:rPr>
    </w:lvl>
  </w:abstractNum>
  <w:abstractNum w:abstractNumId="29">
    <w:nsid w:val="6A0C2C7F"/>
    <w:multiLevelType w:val="multilevel"/>
    <w:tmpl w:val="125A47B0"/>
    <w:lvl w:ilvl="0">
      <w:start w:val="1"/>
      <w:numFmt w:val="decimal"/>
      <w:lvlText w:val="%1."/>
      <w:lvlJc w:val="left"/>
      <w:pPr>
        <w:ind w:left="360" w:hanging="360"/>
      </w:pPr>
      <w:rPr>
        <w:rFonts w:cs="Times New Roman" w:hint="default"/>
      </w:rPr>
    </w:lvl>
    <w:lvl w:ilvl="1">
      <w:start w:val="2"/>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0">
    <w:nsid w:val="6AC55BCA"/>
    <w:multiLevelType w:val="hybridMultilevel"/>
    <w:tmpl w:val="7C2041AC"/>
    <w:lvl w:ilvl="0" w:tplc="FFFFFFFF">
      <w:numFmt w:val="bullet"/>
      <w:lvlText w:val="-"/>
      <w:lvlJc w:val="left"/>
      <w:pPr>
        <w:tabs>
          <w:tab w:val="num" w:pos="1290"/>
        </w:tabs>
        <w:ind w:left="1290" w:hanging="750"/>
      </w:pPr>
      <w:rPr>
        <w:rFonts w:ascii="Times New Roman" w:eastAsia="Times New Roman" w:hAnsi="Times New Roman" w:hint="default"/>
      </w:rPr>
    </w:lvl>
    <w:lvl w:ilvl="1" w:tplc="FFFFFFFF">
      <w:start w:val="1"/>
      <w:numFmt w:val="decimal"/>
      <w:lvlText w:val="%2."/>
      <w:lvlJc w:val="left"/>
      <w:pPr>
        <w:tabs>
          <w:tab w:val="num" w:pos="2265"/>
        </w:tabs>
        <w:ind w:left="2265" w:hanging="1005"/>
      </w:pPr>
      <w:rPr>
        <w:rFonts w:cs="Times New Roman"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31">
    <w:nsid w:val="6DF053C8"/>
    <w:multiLevelType w:val="hybridMultilevel"/>
    <w:tmpl w:val="FD9CF602"/>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2">
    <w:nsid w:val="714C406F"/>
    <w:multiLevelType w:val="hybridMultilevel"/>
    <w:tmpl w:val="52E81F2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3">
    <w:nsid w:val="722265EF"/>
    <w:multiLevelType w:val="hybridMultilevel"/>
    <w:tmpl w:val="3BE0645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3893272"/>
    <w:multiLevelType w:val="multilevel"/>
    <w:tmpl w:val="061C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C319B7"/>
    <w:multiLevelType w:val="hybridMultilevel"/>
    <w:tmpl w:val="78E2E50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6">
    <w:nsid w:val="79045A92"/>
    <w:multiLevelType w:val="multilevel"/>
    <w:tmpl w:val="B7E0B290"/>
    <w:lvl w:ilvl="0">
      <w:start w:val="1"/>
      <w:numFmt w:val="decimal"/>
      <w:lvlText w:val="%1."/>
      <w:lvlJc w:val="left"/>
      <w:pPr>
        <w:ind w:hanging="360"/>
      </w:pPr>
      <w:rPr>
        <w:rFonts w:cs="Times New Roman"/>
      </w:rPr>
    </w:lvl>
    <w:lvl w:ilvl="1">
      <w:start w:val="15"/>
      <w:numFmt w:val="decimal"/>
      <w:isLgl/>
      <w:lvlText w:val="%1.%2"/>
      <w:lvlJc w:val="left"/>
      <w:pPr>
        <w:ind w:left="408" w:hanging="768"/>
      </w:pPr>
      <w:rPr>
        <w:rFonts w:cs="Times New Roman" w:hint="default"/>
      </w:rPr>
    </w:lvl>
    <w:lvl w:ilvl="2">
      <w:start w:val="4"/>
      <w:numFmt w:val="decimal"/>
      <w:isLgl/>
      <w:lvlText w:val="%1.%2.%3"/>
      <w:lvlJc w:val="left"/>
      <w:pPr>
        <w:ind w:left="408" w:hanging="768"/>
      </w:pPr>
      <w:rPr>
        <w:rFonts w:cs="Times New Roman" w:hint="default"/>
      </w:rPr>
    </w:lvl>
    <w:lvl w:ilvl="3">
      <w:start w:val="1"/>
      <w:numFmt w:val="decimal"/>
      <w:isLgl/>
      <w:lvlText w:val="%1.%2.%3.%4"/>
      <w:lvlJc w:val="left"/>
      <w:pPr>
        <w:ind w:left="720" w:hanging="1080"/>
      </w:pPr>
      <w:rPr>
        <w:rFonts w:cs="Times New Roman" w:hint="default"/>
      </w:rPr>
    </w:lvl>
    <w:lvl w:ilvl="4">
      <w:start w:val="1"/>
      <w:numFmt w:val="decimal"/>
      <w:isLgl/>
      <w:lvlText w:val="%1.%2.%3.%4.%5"/>
      <w:lvlJc w:val="left"/>
      <w:pPr>
        <w:ind w:left="720" w:hanging="1080"/>
      </w:pPr>
      <w:rPr>
        <w:rFonts w:cs="Times New Roman" w:hint="default"/>
      </w:rPr>
    </w:lvl>
    <w:lvl w:ilvl="5">
      <w:start w:val="1"/>
      <w:numFmt w:val="decimal"/>
      <w:isLgl/>
      <w:lvlText w:val="%1.%2.%3.%4.%5.%6"/>
      <w:lvlJc w:val="left"/>
      <w:pPr>
        <w:ind w:left="1080" w:hanging="1440"/>
      </w:pPr>
      <w:rPr>
        <w:rFonts w:cs="Times New Roman" w:hint="default"/>
      </w:rPr>
    </w:lvl>
    <w:lvl w:ilvl="6">
      <w:start w:val="1"/>
      <w:numFmt w:val="decimal"/>
      <w:isLgl/>
      <w:lvlText w:val="%1.%2.%3.%4.%5.%6.%7"/>
      <w:lvlJc w:val="left"/>
      <w:pPr>
        <w:ind w:left="1080" w:hanging="1440"/>
      </w:pPr>
      <w:rPr>
        <w:rFonts w:cs="Times New Roman" w:hint="default"/>
      </w:rPr>
    </w:lvl>
    <w:lvl w:ilvl="7">
      <w:start w:val="1"/>
      <w:numFmt w:val="decimal"/>
      <w:isLgl/>
      <w:lvlText w:val="%1.%2.%3.%4.%5.%6.%7.%8"/>
      <w:lvlJc w:val="left"/>
      <w:pPr>
        <w:ind w:left="1440" w:hanging="1800"/>
      </w:pPr>
      <w:rPr>
        <w:rFonts w:cs="Times New Roman" w:hint="default"/>
      </w:rPr>
    </w:lvl>
    <w:lvl w:ilvl="8">
      <w:start w:val="1"/>
      <w:numFmt w:val="decimal"/>
      <w:isLgl/>
      <w:lvlText w:val="%1.%2.%3.%4.%5.%6.%7.%8.%9"/>
      <w:lvlJc w:val="left"/>
      <w:pPr>
        <w:ind w:left="1800" w:hanging="2160"/>
      </w:pPr>
      <w:rPr>
        <w:rFonts w:cs="Times New Roman" w:hint="default"/>
      </w:rPr>
    </w:lvl>
  </w:abstractNum>
  <w:abstractNum w:abstractNumId="37">
    <w:nsid w:val="79615ED9"/>
    <w:multiLevelType w:val="multilevel"/>
    <w:tmpl w:val="D25EF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0D5A87"/>
    <w:multiLevelType w:val="singleLevel"/>
    <w:tmpl w:val="5CCC7C54"/>
    <w:lvl w:ilvl="0">
      <w:start w:val="10"/>
      <w:numFmt w:val="decimal"/>
      <w:lvlText w:val="13.8.%1."/>
      <w:legacy w:legacy="1" w:legacySpace="0" w:legacyIndent="590"/>
      <w:lvlJc w:val="left"/>
      <w:rPr>
        <w:rFonts w:ascii="Times New Roman" w:hAnsi="Times New Roman" w:cs="Times New Roman" w:hint="default"/>
      </w:rPr>
    </w:lvl>
  </w:abstractNum>
  <w:abstractNum w:abstractNumId="39">
    <w:nsid w:val="7E8A4B19"/>
    <w:multiLevelType w:val="multilevel"/>
    <w:tmpl w:val="C4A80B4E"/>
    <w:lvl w:ilvl="0">
      <w:start w:val="1"/>
      <w:numFmt w:val="decimal"/>
      <w:lvlText w:val="%1."/>
      <w:lvlJc w:val="left"/>
      <w:pPr>
        <w:ind w:left="696" w:hanging="696"/>
      </w:pPr>
      <w:rPr>
        <w:rFonts w:cs="Times New Roman" w:hint="default"/>
      </w:rPr>
    </w:lvl>
    <w:lvl w:ilvl="1">
      <w:start w:val="1"/>
      <w:numFmt w:val="decimal"/>
      <w:lvlText w:val="%1.%2."/>
      <w:lvlJc w:val="left"/>
      <w:pPr>
        <w:ind w:left="734" w:hanging="720"/>
      </w:pPr>
      <w:rPr>
        <w:rFonts w:cs="Times New Roman" w:hint="default"/>
      </w:rPr>
    </w:lvl>
    <w:lvl w:ilvl="2">
      <w:start w:val="1"/>
      <w:numFmt w:val="decimal"/>
      <w:lvlText w:val="%1.%2.%3."/>
      <w:lvlJc w:val="left"/>
      <w:pPr>
        <w:ind w:left="748" w:hanging="720"/>
      </w:pPr>
      <w:rPr>
        <w:rFonts w:cs="Times New Roman" w:hint="default"/>
      </w:rPr>
    </w:lvl>
    <w:lvl w:ilvl="3">
      <w:start w:val="1"/>
      <w:numFmt w:val="decimal"/>
      <w:lvlText w:val="%1.%2.%3.%4."/>
      <w:lvlJc w:val="left"/>
      <w:pPr>
        <w:ind w:left="1122" w:hanging="1080"/>
      </w:pPr>
      <w:rPr>
        <w:rFonts w:cs="Times New Roman" w:hint="default"/>
      </w:rPr>
    </w:lvl>
    <w:lvl w:ilvl="4">
      <w:start w:val="1"/>
      <w:numFmt w:val="decimal"/>
      <w:lvlText w:val="%1.%2.%3.%4.%5."/>
      <w:lvlJc w:val="left"/>
      <w:pPr>
        <w:ind w:left="1136" w:hanging="1080"/>
      </w:pPr>
      <w:rPr>
        <w:rFonts w:cs="Times New Roman" w:hint="default"/>
      </w:rPr>
    </w:lvl>
    <w:lvl w:ilvl="5">
      <w:start w:val="1"/>
      <w:numFmt w:val="decimal"/>
      <w:lvlText w:val="%1.%2.%3.%4.%5.%6."/>
      <w:lvlJc w:val="left"/>
      <w:pPr>
        <w:ind w:left="1510" w:hanging="1440"/>
      </w:pPr>
      <w:rPr>
        <w:rFonts w:cs="Times New Roman" w:hint="default"/>
      </w:rPr>
    </w:lvl>
    <w:lvl w:ilvl="6">
      <w:start w:val="1"/>
      <w:numFmt w:val="decimal"/>
      <w:lvlText w:val="%1.%2.%3.%4.%5.%6.%7."/>
      <w:lvlJc w:val="left"/>
      <w:pPr>
        <w:ind w:left="1884" w:hanging="1800"/>
      </w:pPr>
      <w:rPr>
        <w:rFonts w:cs="Times New Roman" w:hint="default"/>
      </w:rPr>
    </w:lvl>
    <w:lvl w:ilvl="7">
      <w:start w:val="1"/>
      <w:numFmt w:val="decimal"/>
      <w:lvlText w:val="%1.%2.%3.%4.%5.%6.%7.%8."/>
      <w:lvlJc w:val="left"/>
      <w:pPr>
        <w:ind w:left="1898" w:hanging="1800"/>
      </w:pPr>
      <w:rPr>
        <w:rFonts w:cs="Times New Roman" w:hint="default"/>
      </w:rPr>
    </w:lvl>
    <w:lvl w:ilvl="8">
      <w:start w:val="1"/>
      <w:numFmt w:val="decimal"/>
      <w:lvlText w:val="%1.%2.%3.%4.%5.%6.%7.%8.%9."/>
      <w:lvlJc w:val="left"/>
      <w:pPr>
        <w:ind w:left="2272" w:hanging="2160"/>
      </w:pPr>
      <w:rPr>
        <w:rFonts w:cs="Times New Roman" w:hint="default"/>
      </w:rPr>
    </w:lvl>
  </w:abstractNum>
  <w:num w:numId="1">
    <w:abstractNumId w:val="12"/>
  </w:num>
  <w:num w:numId="2">
    <w:abstractNumId w:val="10"/>
  </w:num>
  <w:num w:numId="3">
    <w:abstractNumId w:val="38"/>
  </w:num>
  <w:num w:numId="4">
    <w:abstractNumId w:val="5"/>
  </w:num>
  <w:num w:numId="5">
    <w:abstractNumId w:val="27"/>
  </w:num>
  <w:num w:numId="6">
    <w:abstractNumId w:val="14"/>
  </w:num>
  <w:num w:numId="7">
    <w:abstractNumId w:val="23"/>
  </w:num>
  <w:num w:numId="8">
    <w:abstractNumId w:val="16"/>
  </w:num>
  <w:num w:numId="9">
    <w:abstractNumId w:val="9"/>
  </w:num>
  <w:num w:numId="10">
    <w:abstractNumId w:val="26"/>
  </w:num>
  <w:num w:numId="11">
    <w:abstractNumId w:val="20"/>
  </w:num>
  <w:num w:numId="12">
    <w:abstractNumId w:val="4"/>
  </w:num>
  <w:num w:numId="13">
    <w:abstractNumId w:val="28"/>
  </w:num>
  <w:num w:numId="14">
    <w:abstractNumId w:val="6"/>
  </w:num>
  <w:num w:numId="15">
    <w:abstractNumId w:val="22"/>
  </w:num>
  <w:num w:numId="16">
    <w:abstractNumId w:val="15"/>
  </w:num>
  <w:num w:numId="17">
    <w:abstractNumId w:val="25"/>
  </w:num>
  <w:num w:numId="18">
    <w:abstractNumId w:val="39"/>
  </w:num>
  <w:num w:numId="19">
    <w:abstractNumId w:val="3"/>
  </w:num>
  <w:num w:numId="20">
    <w:abstractNumId w:val="33"/>
  </w:num>
  <w:num w:numId="21">
    <w:abstractNumId w:val="29"/>
  </w:num>
  <w:num w:numId="22">
    <w:abstractNumId w:val="31"/>
  </w:num>
  <w:num w:numId="23">
    <w:abstractNumId w:val="13"/>
  </w:num>
  <w:num w:numId="24">
    <w:abstractNumId w:val="30"/>
  </w:num>
  <w:num w:numId="25">
    <w:abstractNumId w:val="24"/>
  </w:num>
  <w:num w:numId="26">
    <w:abstractNumId w:val="18"/>
  </w:num>
  <w:num w:numId="27">
    <w:abstractNumId w:val="19"/>
  </w:num>
  <w:num w:numId="28">
    <w:abstractNumId w:val="37"/>
  </w:num>
  <w:num w:numId="29">
    <w:abstractNumId w:val="36"/>
  </w:num>
  <w:num w:numId="30">
    <w:abstractNumId w:val="7"/>
  </w:num>
  <w:num w:numId="31">
    <w:abstractNumId w:val="17"/>
  </w:num>
  <w:num w:numId="32">
    <w:abstractNumId w:val="11"/>
  </w:num>
  <w:num w:numId="33">
    <w:abstractNumId w:val="35"/>
  </w:num>
  <w:num w:numId="34">
    <w:abstractNumId w:val="21"/>
  </w:num>
  <w:num w:numId="35">
    <w:abstractNumId w:val="2"/>
  </w:num>
  <w:num w:numId="36">
    <w:abstractNumId w:val="34"/>
  </w:num>
  <w:num w:numId="37">
    <w:abstractNumId w:val="32"/>
  </w:num>
  <w:num w:numId="38">
    <w:abstractNumId w:val="0"/>
  </w:num>
  <w:num w:numId="39">
    <w:abstractNumId w:val="1"/>
  </w:num>
  <w:num w:numId="4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C3426"/>
    <w:rsid w:val="00000C86"/>
    <w:rsid w:val="00000D10"/>
    <w:rsid w:val="000019C6"/>
    <w:rsid w:val="00001C23"/>
    <w:rsid w:val="0000243E"/>
    <w:rsid w:val="000033F1"/>
    <w:rsid w:val="00004D85"/>
    <w:rsid w:val="00006305"/>
    <w:rsid w:val="000073B7"/>
    <w:rsid w:val="00010C12"/>
    <w:rsid w:val="0001155D"/>
    <w:rsid w:val="00015BC4"/>
    <w:rsid w:val="00020239"/>
    <w:rsid w:val="000217C4"/>
    <w:rsid w:val="00021C9D"/>
    <w:rsid w:val="000221A4"/>
    <w:rsid w:val="000230F7"/>
    <w:rsid w:val="000239D2"/>
    <w:rsid w:val="00023A44"/>
    <w:rsid w:val="000245D8"/>
    <w:rsid w:val="00026483"/>
    <w:rsid w:val="00026A3A"/>
    <w:rsid w:val="00027B2F"/>
    <w:rsid w:val="00031994"/>
    <w:rsid w:val="000328D7"/>
    <w:rsid w:val="00033984"/>
    <w:rsid w:val="0003436D"/>
    <w:rsid w:val="000359F7"/>
    <w:rsid w:val="00035AEE"/>
    <w:rsid w:val="00036F36"/>
    <w:rsid w:val="00037DEA"/>
    <w:rsid w:val="00037F1E"/>
    <w:rsid w:val="00042512"/>
    <w:rsid w:val="00043AB1"/>
    <w:rsid w:val="00044387"/>
    <w:rsid w:val="00045471"/>
    <w:rsid w:val="00047084"/>
    <w:rsid w:val="000477B8"/>
    <w:rsid w:val="00051A65"/>
    <w:rsid w:val="00051C62"/>
    <w:rsid w:val="000520D0"/>
    <w:rsid w:val="00052744"/>
    <w:rsid w:val="00052BB2"/>
    <w:rsid w:val="00052BDC"/>
    <w:rsid w:val="000532A8"/>
    <w:rsid w:val="00053B07"/>
    <w:rsid w:val="00053BDC"/>
    <w:rsid w:val="0005559A"/>
    <w:rsid w:val="00056AFE"/>
    <w:rsid w:val="00056FA3"/>
    <w:rsid w:val="000578E4"/>
    <w:rsid w:val="000579B7"/>
    <w:rsid w:val="00057E25"/>
    <w:rsid w:val="00060467"/>
    <w:rsid w:val="00060D9F"/>
    <w:rsid w:val="00062404"/>
    <w:rsid w:val="000640C4"/>
    <w:rsid w:val="0006431B"/>
    <w:rsid w:val="000643F9"/>
    <w:rsid w:val="0006446C"/>
    <w:rsid w:val="00065BB0"/>
    <w:rsid w:val="000661A4"/>
    <w:rsid w:val="000661EA"/>
    <w:rsid w:val="00067BEA"/>
    <w:rsid w:val="00067EDF"/>
    <w:rsid w:val="000702F7"/>
    <w:rsid w:val="000703ED"/>
    <w:rsid w:val="00071BDE"/>
    <w:rsid w:val="00072084"/>
    <w:rsid w:val="00072669"/>
    <w:rsid w:val="00073347"/>
    <w:rsid w:val="00073D92"/>
    <w:rsid w:val="00073E31"/>
    <w:rsid w:val="00080498"/>
    <w:rsid w:val="000808FA"/>
    <w:rsid w:val="00081E35"/>
    <w:rsid w:val="00083D4D"/>
    <w:rsid w:val="00084233"/>
    <w:rsid w:val="000848AA"/>
    <w:rsid w:val="00084D21"/>
    <w:rsid w:val="000852C4"/>
    <w:rsid w:val="0008564E"/>
    <w:rsid w:val="00085EB0"/>
    <w:rsid w:val="00087A4E"/>
    <w:rsid w:val="000910D9"/>
    <w:rsid w:val="000916BD"/>
    <w:rsid w:val="00091BB0"/>
    <w:rsid w:val="00092CAC"/>
    <w:rsid w:val="00094BD2"/>
    <w:rsid w:val="000950C1"/>
    <w:rsid w:val="00095380"/>
    <w:rsid w:val="00095BF1"/>
    <w:rsid w:val="00095DC4"/>
    <w:rsid w:val="000A2ABA"/>
    <w:rsid w:val="000A37D8"/>
    <w:rsid w:val="000A3A6B"/>
    <w:rsid w:val="000A4B9B"/>
    <w:rsid w:val="000A4EAE"/>
    <w:rsid w:val="000A5DAB"/>
    <w:rsid w:val="000A655F"/>
    <w:rsid w:val="000A6789"/>
    <w:rsid w:val="000A72CB"/>
    <w:rsid w:val="000A7326"/>
    <w:rsid w:val="000A78F1"/>
    <w:rsid w:val="000B2127"/>
    <w:rsid w:val="000B33AB"/>
    <w:rsid w:val="000B38C6"/>
    <w:rsid w:val="000B5C23"/>
    <w:rsid w:val="000B655E"/>
    <w:rsid w:val="000B6703"/>
    <w:rsid w:val="000C155A"/>
    <w:rsid w:val="000C29D8"/>
    <w:rsid w:val="000C339F"/>
    <w:rsid w:val="000C3B63"/>
    <w:rsid w:val="000C4ABC"/>
    <w:rsid w:val="000C4EBE"/>
    <w:rsid w:val="000C56D2"/>
    <w:rsid w:val="000C68A8"/>
    <w:rsid w:val="000D1BDD"/>
    <w:rsid w:val="000D2B6E"/>
    <w:rsid w:val="000D543C"/>
    <w:rsid w:val="000D5BFA"/>
    <w:rsid w:val="000D668C"/>
    <w:rsid w:val="000E1505"/>
    <w:rsid w:val="000E230F"/>
    <w:rsid w:val="000E2EFC"/>
    <w:rsid w:val="000E3A14"/>
    <w:rsid w:val="000E5084"/>
    <w:rsid w:val="000E546F"/>
    <w:rsid w:val="000E58F6"/>
    <w:rsid w:val="000E5E79"/>
    <w:rsid w:val="000E71BA"/>
    <w:rsid w:val="000E7A04"/>
    <w:rsid w:val="000F05FA"/>
    <w:rsid w:val="000F1386"/>
    <w:rsid w:val="000F1FCE"/>
    <w:rsid w:val="000F3ED6"/>
    <w:rsid w:val="000F42C7"/>
    <w:rsid w:val="000F4A43"/>
    <w:rsid w:val="000F4F91"/>
    <w:rsid w:val="000F6235"/>
    <w:rsid w:val="000F6F48"/>
    <w:rsid w:val="000F7089"/>
    <w:rsid w:val="000F7225"/>
    <w:rsid w:val="000F7987"/>
    <w:rsid w:val="000F7E53"/>
    <w:rsid w:val="001007CF"/>
    <w:rsid w:val="00100F98"/>
    <w:rsid w:val="00101306"/>
    <w:rsid w:val="00101373"/>
    <w:rsid w:val="00101909"/>
    <w:rsid w:val="00101CDC"/>
    <w:rsid w:val="001027E0"/>
    <w:rsid w:val="00103793"/>
    <w:rsid w:val="00103C3E"/>
    <w:rsid w:val="00103F5E"/>
    <w:rsid w:val="001056AF"/>
    <w:rsid w:val="00106098"/>
    <w:rsid w:val="001060DC"/>
    <w:rsid w:val="00107AEE"/>
    <w:rsid w:val="00107FEA"/>
    <w:rsid w:val="00110B23"/>
    <w:rsid w:val="00110DE8"/>
    <w:rsid w:val="0011107A"/>
    <w:rsid w:val="001115D6"/>
    <w:rsid w:val="00111E3F"/>
    <w:rsid w:val="001120A6"/>
    <w:rsid w:val="00112229"/>
    <w:rsid w:val="0011222D"/>
    <w:rsid w:val="00112ACC"/>
    <w:rsid w:val="00113DE3"/>
    <w:rsid w:val="00116001"/>
    <w:rsid w:val="00116343"/>
    <w:rsid w:val="001164BF"/>
    <w:rsid w:val="00116BAD"/>
    <w:rsid w:val="00120096"/>
    <w:rsid w:val="00120730"/>
    <w:rsid w:val="00120ECD"/>
    <w:rsid w:val="00121E0C"/>
    <w:rsid w:val="001251E8"/>
    <w:rsid w:val="00125706"/>
    <w:rsid w:val="00125D1C"/>
    <w:rsid w:val="00126899"/>
    <w:rsid w:val="00126EE4"/>
    <w:rsid w:val="0013123C"/>
    <w:rsid w:val="0013154A"/>
    <w:rsid w:val="00131CD4"/>
    <w:rsid w:val="00134420"/>
    <w:rsid w:val="001355AF"/>
    <w:rsid w:val="00135A5B"/>
    <w:rsid w:val="00135D10"/>
    <w:rsid w:val="00136D11"/>
    <w:rsid w:val="00137157"/>
    <w:rsid w:val="00137B1E"/>
    <w:rsid w:val="00137BE8"/>
    <w:rsid w:val="001403D8"/>
    <w:rsid w:val="001437B3"/>
    <w:rsid w:val="00143CB0"/>
    <w:rsid w:val="0014509B"/>
    <w:rsid w:val="00145893"/>
    <w:rsid w:val="00145CE5"/>
    <w:rsid w:val="001462C8"/>
    <w:rsid w:val="00146AEB"/>
    <w:rsid w:val="00146D91"/>
    <w:rsid w:val="00151833"/>
    <w:rsid w:val="00151A00"/>
    <w:rsid w:val="00151A01"/>
    <w:rsid w:val="001521C6"/>
    <w:rsid w:val="0015225D"/>
    <w:rsid w:val="00152CF9"/>
    <w:rsid w:val="0015311D"/>
    <w:rsid w:val="001550A8"/>
    <w:rsid w:val="00155430"/>
    <w:rsid w:val="001558E6"/>
    <w:rsid w:val="001565CE"/>
    <w:rsid w:val="0015761C"/>
    <w:rsid w:val="001576CF"/>
    <w:rsid w:val="001608CE"/>
    <w:rsid w:val="00160FC6"/>
    <w:rsid w:val="00161DBB"/>
    <w:rsid w:val="00162A09"/>
    <w:rsid w:val="00162E4B"/>
    <w:rsid w:val="001635A9"/>
    <w:rsid w:val="001642C2"/>
    <w:rsid w:val="001643B5"/>
    <w:rsid w:val="00164E92"/>
    <w:rsid w:val="00171294"/>
    <w:rsid w:val="001717E0"/>
    <w:rsid w:val="001723D6"/>
    <w:rsid w:val="00173C9C"/>
    <w:rsid w:val="00174337"/>
    <w:rsid w:val="00174751"/>
    <w:rsid w:val="00174F42"/>
    <w:rsid w:val="00177C75"/>
    <w:rsid w:val="00181416"/>
    <w:rsid w:val="001814CD"/>
    <w:rsid w:val="001816E7"/>
    <w:rsid w:val="00181C61"/>
    <w:rsid w:val="001827A4"/>
    <w:rsid w:val="001828DA"/>
    <w:rsid w:val="0018319F"/>
    <w:rsid w:val="00183B24"/>
    <w:rsid w:val="001840D2"/>
    <w:rsid w:val="00184D01"/>
    <w:rsid w:val="00184E77"/>
    <w:rsid w:val="00185711"/>
    <w:rsid w:val="00185A60"/>
    <w:rsid w:val="0018613C"/>
    <w:rsid w:val="0018718B"/>
    <w:rsid w:val="00187782"/>
    <w:rsid w:val="00187DFB"/>
    <w:rsid w:val="00191B19"/>
    <w:rsid w:val="00191DBF"/>
    <w:rsid w:val="00191F91"/>
    <w:rsid w:val="001923FB"/>
    <w:rsid w:val="001937B0"/>
    <w:rsid w:val="00193E45"/>
    <w:rsid w:val="00194612"/>
    <w:rsid w:val="0019517A"/>
    <w:rsid w:val="00196D98"/>
    <w:rsid w:val="001A18E6"/>
    <w:rsid w:val="001A1B0E"/>
    <w:rsid w:val="001A24C7"/>
    <w:rsid w:val="001A43A3"/>
    <w:rsid w:val="001A4EEF"/>
    <w:rsid w:val="001A515B"/>
    <w:rsid w:val="001A5615"/>
    <w:rsid w:val="001A6BED"/>
    <w:rsid w:val="001A72F4"/>
    <w:rsid w:val="001A7A18"/>
    <w:rsid w:val="001A7EDD"/>
    <w:rsid w:val="001B000F"/>
    <w:rsid w:val="001B0D62"/>
    <w:rsid w:val="001B0E26"/>
    <w:rsid w:val="001B12CE"/>
    <w:rsid w:val="001B1BBF"/>
    <w:rsid w:val="001B21DC"/>
    <w:rsid w:val="001B2A71"/>
    <w:rsid w:val="001B2A8A"/>
    <w:rsid w:val="001B2D3B"/>
    <w:rsid w:val="001B5436"/>
    <w:rsid w:val="001B57D8"/>
    <w:rsid w:val="001B6233"/>
    <w:rsid w:val="001B6BFC"/>
    <w:rsid w:val="001B7AE6"/>
    <w:rsid w:val="001C08D5"/>
    <w:rsid w:val="001C33EC"/>
    <w:rsid w:val="001C4F80"/>
    <w:rsid w:val="001C5380"/>
    <w:rsid w:val="001C54E8"/>
    <w:rsid w:val="001C734B"/>
    <w:rsid w:val="001C7848"/>
    <w:rsid w:val="001D01FF"/>
    <w:rsid w:val="001D264D"/>
    <w:rsid w:val="001D70A7"/>
    <w:rsid w:val="001D74EA"/>
    <w:rsid w:val="001D7828"/>
    <w:rsid w:val="001D7B7C"/>
    <w:rsid w:val="001E033E"/>
    <w:rsid w:val="001E0B16"/>
    <w:rsid w:val="001E3546"/>
    <w:rsid w:val="001E75AE"/>
    <w:rsid w:val="001F12AB"/>
    <w:rsid w:val="001F17E9"/>
    <w:rsid w:val="001F1B66"/>
    <w:rsid w:val="001F20EE"/>
    <w:rsid w:val="001F24A2"/>
    <w:rsid w:val="001F350A"/>
    <w:rsid w:val="001F47A6"/>
    <w:rsid w:val="001F592C"/>
    <w:rsid w:val="001F66D6"/>
    <w:rsid w:val="001F7E35"/>
    <w:rsid w:val="00202A18"/>
    <w:rsid w:val="00202BEB"/>
    <w:rsid w:val="002039D4"/>
    <w:rsid w:val="002100A1"/>
    <w:rsid w:val="002100FD"/>
    <w:rsid w:val="002104C0"/>
    <w:rsid w:val="00210BA7"/>
    <w:rsid w:val="0021143F"/>
    <w:rsid w:val="00211CF7"/>
    <w:rsid w:val="00214FCC"/>
    <w:rsid w:val="00215A88"/>
    <w:rsid w:val="00217086"/>
    <w:rsid w:val="00221E3A"/>
    <w:rsid w:val="002236E6"/>
    <w:rsid w:val="00225421"/>
    <w:rsid w:val="00225CEA"/>
    <w:rsid w:val="002265D6"/>
    <w:rsid w:val="00227962"/>
    <w:rsid w:val="002307F4"/>
    <w:rsid w:val="00231608"/>
    <w:rsid w:val="00231936"/>
    <w:rsid w:val="00232E5D"/>
    <w:rsid w:val="00232FE9"/>
    <w:rsid w:val="00233668"/>
    <w:rsid w:val="00233DF5"/>
    <w:rsid w:val="0023471B"/>
    <w:rsid w:val="00234AAF"/>
    <w:rsid w:val="00235F34"/>
    <w:rsid w:val="002360D4"/>
    <w:rsid w:val="00236239"/>
    <w:rsid w:val="002368CF"/>
    <w:rsid w:val="00237026"/>
    <w:rsid w:val="00237817"/>
    <w:rsid w:val="00237A64"/>
    <w:rsid w:val="0024166A"/>
    <w:rsid w:val="00242682"/>
    <w:rsid w:val="00242A0A"/>
    <w:rsid w:val="002430F6"/>
    <w:rsid w:val="002446A2"/>
    <w:rsid w:val="00244A12"/>
    <w:rsid w:val="00245B9D"/>
    <w:rsid w:val="0025048C"/>
    <w:rsid w:val="0025199B"/>
    <w:rsid w:val="0025534C"/>
    <w:rsid w:val="00255368"/>
    <w:rsid w:val="00256888"/>
    <w:rsid w:val="002576C2"/>
    <w:rsid w:val="00257918"/>
    <w:rsid w:val="0026043F"/>
    <w:rsid w:val="0026272C"/>
    <w:rsid w:val="00263C03"/>
    <w:rsid w:val="00263E1F"/>
    <w:rsid w:val="002658A7"/>
    <w:rsid w:val="0026726E"/>
    <w:rsid w:val="002672FA"/>
    <w:rsid w:val="002677D6"/>
    <w:rsid w:val="00271BC0"/>
    <w:rsid w:val="002726D9"/>
    <w:rsid w:val="002732AF"/>
    <w:rsid w:val="00273B8F"/>
    <w:rsid w:val="002740CF"/>
    <w:rsid w:val="00274B29"/>
    <w:rsid w:val="0027581F"/>
    <w:rsid w:val="00275A75"/>
    <w:rsid w:val="00276654"/>
    <w:rsid w:val="002773E1"/>
    <w:rsid w:val="002811E5"/>
    <w:rsid w:val="002828D0"/>
    <w:rsid w:val="00283269"/>
    <w:rsid w:val="00283650"/>
    <w:rsid w:val="00284D21"/>
    <w:rsid w:val="0028541F"/>
    <w:rsid w:val="002864F0"/>
    <w:rsid w:val="00286CFA"/>
    <w:rsid w:val="00294BBB"/>
    <w:rsid w:val="002953A7"/>
    <w:rsid w:val="00296366"/>
    <w:rsid w:val="002A1796"/>
    <w:rsid w:val="002A2161"/>
    <w:rsid w:val="002A2AF1"/>
    <w:rsid w:val="002A3178"/>
    <w:rsid w:val="002A3F79"/>
    <w:rsid w:val="002A3FE6"/>
    <w:rsid w:val="002A41A3"/>
    <w:rsid w:val="002A464F"/>
    <w:rsid w:val="002A545F"/>
    <w:rsid w:val="002A6808"/>
    <w:rsid w:val="002A76AB"/>
    <w:rsid w:val="002A7823"/>
    <w:rsid w:val="002A789A"/>
    <w:rsid w:val="002B0C14"/>
    <w:rsid w:val="002B1F96"/>
    <w:rsid w:val="002B35A2"/>
    <w:rsid w:val="002B406A"/>
    <w:rsid w:val="002B583E"/>
    <w:rsid w:val="002B74BB"/>
    <w:rsid w:val="002C025B"/>
    <w:rsid w:val="002C1C2C"/>
    <w:rsid w:val="002C3892"/>
    <w:rsid w:val="002C4305"/>
    <w:rsid w:val="002C4F40"/>
    <w:rsid w:val="002C4FBF"/>
    <w:rsid w:val="002C5DBD"/>
    <w:rsid w:val="002C6E5C"/>
    <w:rsid w:val="002C7CFC"/>
    <w:rsid w:val="002C7E23"/>
    <w:rsid w:val="002D0CBD"/>
    <w:rsid w:val="002D10CF"/>
    <w:rsid w:val="002D1D8F"/>
    <w:rsid w:val="002D2500"/>
    <w:rsid w:val="002D3392"/>
    <w:rsid w:val="002D40BE"/>
    <w:rsid w:val="002D4138"/>
    <w:rsid w:val="002D5EE5"/>
    <w:rsid w:val="002E02C0"/>
    <w:rsid w:val="002E353A"/>
    <w:rsid w:val="002E43F4"/>
    <w:rsid w:val="002E639A"/>
    <w:rsid w:val="002E77AC"/>
    <w:rsid w:val="002F02D9"/>
    <w:rsid w:val="002F05E0"/>
    <w:rsid w:val="002F2818"/>
    <w:rsid w:val="002F2FDB"/>
    <w:rsid w:val="002F44F3"/>
    <w:rsid w:val="002F5B35"/>
    <w:rsid w:val="002F753C"/>
    <w:rsid w:val="003006A4"/>
    <w:rsid w:val="00302909"/>
    <w:rsid w:val="003031E4"/>
    <w:rsid w:val="0030336F"/>
    <w:rsid w:val="00303FCE"/>
    <w:rsid w:val="00304B2B"/>
    <w:rsid w:val="00305BC0"/>
    <w:rsid w:val="00305EFA"/>
    <w:rsid w:val="0030632A"/>
    <w:rsid w:val="00306AA8"/>
    <w:rsid w:val="003078C1"/>
    <w:rsid w:val="00310726"/>
    <w:rsid w:val="00311095"/>
    <w:rsid w:val="003116A2"/>
    <w:rsid w:val="00311B63"/>
    <w:rsid w:val="00313435"/>
    <w:rsid w:val="00314CCF"/>
    <w:rsid w:val="00314EEA"/>
    <w:rsid w:val="00315B4A"/>
    <w:rsid w:val="003169F8"/>
    <w:rsid w:val="003171F0"/>
    <w:rsid w:val="00317363"/>
    <w:rsid w:val="00317862"/>
    <w:rsid w:val="003179DC"/>
    <w:rsid w:val="00322652"/>
    <w:rsid w:val="003236C8"/>
    <w:rsid w:val="00323C34"/>
    <w:rsid w:val="00326553"/>
    <w:rsid w:val="00326811"/>
    <w:rsid w:val="0032683C"/>
    <w:rsid w:val="003272C9"/>
    <w:rsid w:val="00330F30"/>
    <w:rsid w:val="00332E6B"/>
    <w:rsid w:val="003333A7"/>
    <w:rsid w:val="00333919"/>
    <w:rsid w:val="00334F60"/>
    <w:rsid w:val="0033500B"/>
    <w:rsid w:val="003350DE"/>
    <w:rsid w:val="00335994"/>
    <w:rsid w:val="00337015"/>
    <w:rsid w:val="0034026A"/>
    <w:rsid w:val="00340DF7"/>
    <w:rsid w:val="003416E4"/>
    <w:rsid w:val="00341ACC"/>
    <w:rsid w:val="003430AA"/>
    <w:rsid w:val="00344221"/>
    <w:rsid w:val="003445CB"/>
    <w:rsid w:val="00344784"/>
    <w:rsid w:val="00344EEA"/>
    <w:rsid w:val="003477B9"/>
    <w:rsid w:val="00347F83"/>
    <w:rsid w:val="00350258"/>
    <w:rsid w:val="00350C75"/>
    <w:rsid w:val="003526EF"/>
    <w:rsid w:val="00352D30"/>
    <w:rsid w:val="00353B29"/>
    <w:rsid w:val="003546ED"/>
    <w:rsid w:val="00356CF2"/>
    <w:rsid w:val="0036111B"/>
    <w:rsid w:val="00361501"/>
    <w:rsid w:val="00361D81"/>
    <w:rsid w:val="003625A6"/>
    <w:rsid w:val="00362A9F"/>
    <w:rsid w:val="003630B3"/>
    <w:rsid w:val="00364033"/>
    <w:rsid w:val="0036413C"/>
    <w:rsid w:val="00370890"/>
    <w:rsid w:val="00370D8C"/>
    <w:rsid w:val="00371942"/>
    <w:rsid w:val="00371987"/>
    <w:rsid w:val="003727B2"/>
    <w:rsid w:val="003737F1"/>
    <w:rsid w:val="00373F0B"/>
    <w:rsid w:val="0037428F"/>
    <w:rsid w:val="003745AF"/>
    <w:rsid w:val="00374B95"/>
    <w:rsid w:val="00375931"/>
    <w:rsid w:val="0037681C"/>
    <w:rsid w:val="003768F0"/>
    <w:rsid w:val="003778FA"/>
    <w:rsid w:val="00377BF7"/>
    <w:rsid w:val="00381F6F"/>
    <w:rsid w:val="00382A3C"/>
    <w:rsid w:val="00383B7B"/>
    <w:rsid w:val="00383C27"/>
    <w:rsid w:val="00384B6A"/>
    <w:rsid w:val="00384CE5"/>
    <w:rsid w:val="00385502"/>
    <w:rsid w:val="00385DB1"/>
    <w:rsid w:val="003860CE"/>
    <w:rsid w:val="00386766"/>
    <w:rsid w:val="00386D75"/>
    <w:rsid w:val="00386E14"/>
    <w:rsid w:val="00386EA1"/>
    <w:rsid w:val="00387B19"/>
    <w:rsid w:val="00391152"/>
    <w:rsid w:val="00392986"/>
    <w:rsid w:val="00393269"/>
    <w:rsid w:val="0039430F"/>
    <w:rsid w:val="003959D5"/>
    <w:rsid w:val="00396302"/>
    <w:rsid w:val="003967CC"/>
    <w:rsid w:val="003973E0"/>
    <w:rsid w:val="00397508"/>
    <w:rsid w:val="003A00E2"/>
    <w:rsid w:val="003A0724"/>
    <w:rsid w:val="003A15BC"/>
    <w:rsid w:val="003A23B2"/>
    <w:rsid w:val="003A3CA8"/>
    <w:rsid w:val="003A56A4"/>
    <w:rsid w:val="003A5BE7"/>
    <w:rsid w:val="003A5F5E"/>
    <w:rsid w:val="003A6174"/>
    <w:rsid w:val="003A66B4"/>
    <w:rsid w:val="003A6979"/>
    <w:rsid w:val="003A7B95"/>
    <w:rsid w:val="003B303D"/>
    <w:rsid w:val="003B4472"/>
    <w:rsid w:val="003B4E12"/>
    <w:rsid w:val="003B530F"/>
    <w:rsid w:val="003B6E2D"/>
    <w:rsid w:val="003B7510"/>
    <w:rsid w:val="003B7569"/>
    <w:rsid w:val="003C1803"/>
    <w:rsid w:val="003C1945"/>
    <w:rsid w:val="003C2283"/>
    <w:rsid w:val="003C2540"/>
    <w:rsid w:val="003C316E"/>
    <w:rsid w:val="003C32E2"/>
    <w:rsid w:val="003C442F"/>
    <w:rsid w:val="003C45CA"/>
    <w:rsid w:val="003C47D6"/>
    <w:rsid w:val="003C5147"/>
    <w:rsid w:val="003C56BB"/>
    <w:rsid w:val="003C7AE2"/>
    <w:rsid w:val="003D08EB"/>
    <w:rsid w:val="003D11E7"/>
    <w:rsid w:val="003D1B7D"/>
    <w:rsid w:val="003D20C0"/>
    <w:rsid w:val="003D27A2"/>
    <w:rsid w:val="003D2D60"/>
    <w:rsid w:val="003D3709"/>
    <w:rsid w:val="003D5BCD"/>
    <w:rsid w:val="003D66EC"/>
    <w:rsid w:val="003D7E72"/>
    <w:rsid w:val="003E0BA6"/>
    <w:rsid w:val="003E0F73"/>
    <w:rsid w:val="003E1027"/>
    <w:rsid w:val="003E1476"/>
    <w:rsid w:val="003E2549"/>
    <w:rsid w:val="003E273B"/>
    <w:rsid w:val="003E36B8"/>
    <w:rsid w:val="003E39BE"/>
    <w:rsid w:val="003E3BCE"/>
    <w:rsid w:val="003E5311"/>
    <w:rsid w:val="003E575F"/>
    <w:rsid w:val="003E576F"/>
    <w:rsid w:val="003E5B39"/>
    <w:rsid w:val="003E5B83"/>
    <w:rsid w:val="003E6863"/>
    <w:rsid w:val="003E6CEF"/>
    <w:rsid w:val="003E7CDB"/>
    <w:rsid w:val="003F0740"/>
    <w:rsid w:val="003F0D4C"/>
    <w:rsid w:val="003F0DCF"/>
    <w:rsid w:val="003F1973"/>
    <w:rsid w:val="003F33F0"/>
    <w:rsid w:val="003F3FDF"/>
    <w:rsid w:val="003F4B08"/>
    <w:rsid w:val="003F4FB2"/>
    <w:rsid w:val="003F56D8"/>
    <w:rsid w:val="003F6578"/>
    <w:rsid w:val="003F7D87"/>
    <w:rsid w:val="00400109"/>
    <w:rsid w:val="004005C3"/>
    <w:rsid w:val="00400BD9"/>
    <w:rsid w:val="004012D8"/>
    <w:rsid w:val="0040235E"/>
    <w:rsid w:val="00402537"/>
    <w:rsid w:val="00403D9A"/>
    <w:rsid w:val="00404A3E"/>
    <w:rsid w:val="004069C7"/>
    <w:rsid w:val="00410A2C"/>
    <w:rsid w:val="00411FE0"/>
    <w:rsid w:val="004127FF"/>
    <w:rsid w:val="0041445C"/>
    <w:rsid w:val="004155D3"/>
    <w:rsid w:val="00415DF2"/>
    <w:rsid w:val="00417BAC"/>
    <w:rsid w:val="0042205C"/>
    <w:rsid w:val="004231FF"/>
    <w:rsid w:val="00423740"/>
    <w:rsid w:val="004244EF"/>
    <w:rsid w:val="00430D15"/>
    <w:rsid w:val="00431D2B"/>
    <w:rsid w:val="00431D92"/>
    <w:rsid w:val="00431E61"/>
    <w:rsid w:val="00432D70"/>
    <w:rsid w:val="00433773"/>
    <w:rsid w:val="00434F45"/>
    <w:rsid w:val="004353CC"/>
    <w:rsid w:val="0043597C"/>
    <w:rsid w:val="0043797F"/>
    <w:rsid w:val="00437AC5"/>
    <w:rsid w:val="00441598"/>
    <w:rsid w:val="004416AA"/>
    <w:rsid w:val="00441B8F"/>
    <w:rsid w:val="00441C70"/>
    <w:rsid w:val="00444244"/>
    <w:rsid w:val="004446FC"/>
    <w:rsid w:val="00444717"/>
    <w:rsid w:val="0044534D"/>
    <w:rsid w:val="00445DE1"/>
    <w:rsid w:val="00445F4B"/>
    <w:rsid w:val="00446156"/>
    <w:rsid w:val="004465F3"/>
    <w:rsid w:val="00446FDA"/>
    <w:rsid w:val="004500AA"/>
    <w:rsid w:val="00451333"/>
    <w:rsid w:val="004515C2"/>
    <w:rsid w:val="004518F0"/>
    <w:rsid w:val="00452251"/>
    <w:rsid w:val="00452FB3"/>
    <w:rsid w:val="0045444C"/>
    <w:rsid w:val="004567A9"/>
    <w:rsid w:val="00456CCF"/>
    <w:rsid w:val="00456ECB"/>
    <w:rsid w:val="00457D24"/>
    <w:rsid w:val="00460106"/>
    <w:rsid w:val="004604C2"/>
    <w:rsid w:val="004614A4"/>
    <w:rsid w:val="004617CA"/>
    <w:rsid w:val="00462ECA"/>
    <w:rsid w:val="00462F47"/>
    <w:rsid w:val="0046352B"/>
    <w:rsid w:val="00464633"/>
    <w:rsid w:val="00465F9A"/>
    <w:rsid w:val="00466DD2"/>
    <w:rsid w:val="0047088F"/>
    <w:rsid w:val="0047163B"/>
    <w:rsid w:val="004716FD"/>
    <w:rsid w:val="004721DD"/>
    <w:rsid w:val="00472A8F"/>
    <w:rsid w:val="00473919"/>
    <w:rsid w:val="00473AFD"/>
    <w:rsid w:val="00473F76"/>
    <w:rsid w:val="0047427D"/>
    <w:rsid w:val="00474302"/>
    <w:rsid w:val="0047464B"/>
    <w:rsid w:val="00474EE7"/>
    <w:rsid w:val="00475678"/>
    <w:rsid w:val="004761AA"/>
    <w:rsid w:val="004776F3"/>
    <w:rsid w:val="00480030"/>
    <w:rsid w:val="00480CBE"/>
    <w:rsid w:val="00480E41"/>
    <w:rsid w:val="004817A3"/>
    <w:rsid w:val="004818B3"/>
    <w:rsid w:val="00482EB9"/>
    <w:rsid w:val="0048331A"/>
    <w:rsid w:val="0048437D"/>
    <w:rsid w:val="0048472C"/>
    <w:rsid w:val="004849EF"/>
    <w:rsid w:val="00484C36"/>
    <w:rsid w:val="00486FF4"/>
    <w:rsid w:val="004873BC"/>
    <w:rsid w:val="00490DFC"/>
    <w:rsid w:val="004918F6"/>
    <w:rsid w:val="004927EE"/>
    <w:rsid w:val="00493643"/>
    <w:rsid w:val="00494451"/>
    <w:rsid w:val="004944F1"/>
    <w:rsid w:val="00494C52"/>
    <w:rsid w:val="004953BF"/>
    <w:rsid w:val="00496D3F"/>
    <w:rsid w:val="00496D55"/>
    <w:rsid w:val="004A1AF4"/>
    <w:rsid w:val="004A1B77"/>
    <w:rsid w:val="004A2F92"/>
    <w:rsid w:val="004A3037"/>
    <w:rsid w:val="004A4888"/>
    <w:rsid w:val="004A516F"/>
    <w:rsid w:val="004A63BB"/>
    <w:rsid w:val="004B2C3D"/>
    <w:rsid w:val="004B3FAC"/>
    <w:rsid w:val="004B6A86"/>
    <w:rsid w:val="004B7413"/>
    <w:rsid w:val="004B745A"/>
    <w:rsid w:val="004B7A8F"/>
    <w:rsid w:val="004C049D"/>
    <w:rsid w:val="004C167F"/>
    <w:rsid w:val="004C21BE"/>
    <w:rsid w:val="004C2E83"/>
    <w:rsid w:val="004C3766"/>
    <w:rsid w:val="004C5C43"/>
    <w:rsid w:val="004C5CAF"/>
    <w:rsid w:val="004C61D1"/>
    <w:rsid w:val="004C6A67"/>
    <w:rsid w:val="004C7186"/>
    <w:rsid w:val="004C767D"/>
    <w:rsid w:val="004D1D68"/>
    <w:rsid w:val="004D1DF5"/>
    <w:rsid w:val="004D22E9"/>
    <w:rsid w:val="004D32B8"/>
    <w:rsid w:val="004D4BCE"/>
    <w:rsid w:val="004D5519"/>
    <w:rsid w:val="004D5E9C"/>
    <w:rsid w:val="004D61B5"/>
    <w:rsid w:val="004D6276"/>
    <w:rsid w:val="004D7E32"/>
    <w:rsid w:val="004E1857"/>
    <w:rsid w:val="004E262F"/>
    <w:rsid w:val="004E2A36"/>
    <w:rsid w:val="004E2B0D"/>
    <w:rsid w:val="004E3665"/>
    <w:rsid w:val="004E3C18"/>
    <w:rsid w:val="004E3E44"/>
    <w:rsid w:val="004E3F7A"/>
    <w:rsid w:val="004E405E"/>
    <w:rsid w:val="004E4AC7"/>
    <w:rsid w:val="004E7857"/>
    <w:rsid w:val="004E7A28"/>
    <w:rsid w:val="004E7AAB"/>
    <w:rsid w:val="004F01D2"/>
    <w:rsid w:val="004F03AD"/>
    <w:rsid w:val="004F2681"/>
    <w:rsid w:val="004F335C"/>
    <w:rsid w:val="004F3D70"/>
    <w:rsid w:val="004F6E2F"/>
    <w:rsid w:val="004F7845"/>
    <w:rsid w:val="004F7B12"/>
    <w:rsid w:val="004F7E57"/>
    <w:rsid w:val="0050038B"/>
    <w:rsid w:val="00501F9D"/>
    <w:rsid w:val="0050263F"/>
    <w:rsid w:val="005029CD"/>
    <w:rsid w:val="00504AA0"/>
    <w:rsid w:val="00504B4A"/>
    <w:rsid w:val="005055E0"/>
    <w:rsid w:val="005063F7"/>
    <w:rsid w:val="00507F77"/>
    <w:rsid w:val="005124AC"/>
    <w:rsid w:val="00513848"/>
    <w:rsid w:val="00515045"/>
    <w:rsid w:val="0051600E"/>
    <w:rsid w:val="0052198C"/>
    <w:rsid w:val="00522B9E"/>
    <w:rsid w:val="00522D13"/>
    <w:rsid w:val="00523B46"/>
    <w:rsid w:val="00523F9D"/>
    <w:rsid w:val="00524AE4"/>
    <w:rsid w:val="00524ED1"/>
    <w:rsid w:val="00526211"/>
    <w:rsid w:val="00526866"/>
    <w:rsid w:val="005277AF"/>
    <w:rsid w:val="00527C78"/>
    <w:rsid w:val="005314C3"/>
    <w:rsid w:val="00532BBD"/>
    <w:rsid w:val="00533805"/>
    <w:rsid w:val="005346EC"/>
    <w:rsid w:val="00534E7D"/>
    <w:rsid w:val="00536C19"/>
    <w:rsid w:val="00537941"/>
    <w:rsid w:val="005422F4"/>
    <w:rsid w:val="00543616"/>
    <w:rsid w:val="00543EA4"/>
    <w:rsid w:val="005444F3"/>
    <w:rsid w:val="005449AE"/>
    <w:rsid w:val="00545C94"/>
    <w:rsid w:val="00547969"/>
    <w:rsid w:val="00550948"/>
    <w:rsid w:val="00550B3D"/>
    <w:rsid w:val="00550CBE"/>
    <w:rsid w:val="005514CA"/>
    <w:rsid w:val="00551AAF"/>
    <w:rsid w:val="00552898"/>
    <w:rsid w:val="00552956"/>
    <w:rsid w:val="00552BD1"/>
    <w:rsid w:val="00552FCB"/>
    <w:rsid w:val="0055365A"/>
    <w:rsid w:val="0055601E"/>
    <w:rsid w:val="005576E8"/>
    <w:rsid w:val="00560CE5"/>
    <w:rsid w:val="00561014"/>
    <w:rsid w:val="00561C20"/>
    <w:rsid w:val="00561DBA"/>
    <w:rsid w:val="00561FCF"/>
    <w:rsid w:val="0056262E"/>
    <w:rsid w:val="00564D4C"/>
    <w:rsid w:val="00564F4F"/>
    <w:rsid w:val="00565B39"/>
    <w:rsid w:val="0056620E"/>
    <w:rsid w:val="00566D0B"/>
    <w:rsid w:val="00567711"/>
    <w:rsid w:val="00567E80"/>
    <w:rsid w:val="00570BBE"/>
    <w:rsid w:val="00571E27"/>
    <w:rsid w:val="00572B85"/>
    <w:rsid w:val="00575ACB"/>
    <w:rsid w:val="00576475"/>
    <w:rsid w:val="005768A6"/>
    <w:rsid w:val="005809CD"/>
    <w:rsid w:val="005811BE"/>
    <w:rsid w:val="005839C7"/>
    <w:rsid w:val="00583C40"/>
    <w:rsid w:val="00583D56"/>
    <w:rsid w:val="0058517B"/>
    <w:rsid w:val="0058631C"/>
    <w:rsid w:val="00586E1D"/>
    <w:rsid w:val="0058794F"/>
    <w:rsid w:val="005879F5"/>
    <w:rsid w:val="00587A37"/>
    <w:rsid w:val="005902D1"/>
    <w:rsid w:val="00590397"/>
    <w:rsid w:val="0059166F"/>
    <w:rsid w:val="0059241E"/>
    <w:rsid w:val="00592D4E"/>
    <w:rsid w:val="00592D5F"/>
    <w:rsid w:val="00593CE5"/>
    <w:rsid w:val="00594E1E"/>
    <w:rsid w:val="00595515"/>
    <w:rsid w:val="00595ADD"/>
    <w:rsid w:val="00596164"/>
    <w:rsid w:val="00597F5F"/>
    <w:rsid w:val="005A041B"/>
    <w:rsid w:val="005A2D63"/>
    <w:rsid w:val="005A2E3C"/>
    <w:rsid w:val="005A2E8C"/>
    <w:rsid w:val="005A32D1"/>
    <w:rsid w:val="005A3E8C"/>
    <w:rsid w:val="005A4B7A"/>
    <w:rsid w:val="005A4E30"/>
    <w:rsid w:val="005A5447"/>
    <w:rsid w:val="005A583D"/>
    <w:rsid w:val="005A5861"/>
    <w:rsid w:val="005A5A39"/>
    <w:rsid w:val="005A62B0"/>
    <w:rsid w:val="005A7E5E"/>
    <w:rsid w:val="005B0630"/>
    <w:rsid w:val="005B155F"/>
    <w:rsid w:val="005B1F47"/>
    <w:rsid w:val="005B229D"/>
    <w:rsid w:val="005B2A41"/>
    <w:rsid w:val="005B2A7B"/>
    <w:rsid w:val="005B33E9"/>
    <w:rsid w:val="005B472E"/>
    <w:rsid w:val="005B4ABF"/>
    <w:rsid w:val="005B7419"/>
    <w:rsid w:val="005B74A5"/>
    <w:rsid w:val="005C094A"/>
    <w:rsid w:val="005C35FD"/>
    <w:rsid w:val="005C407F"/>
    <w:rsid w:val="005C6260"/>
    <w:rsid w:val="005C662A"/>
    <w:rsid w:val="005C67E3"/>
    <w:rsid w:val="005D07A1"/>
    <w:rsid w:val="005D3059"/>
    <w:rsid w:val="005D36D2"/>
    <w:rsid w:val="005D4678"/>
    <w:rsid w:val="005D4F74"/>
    <w:rsid w:val="005D52E9"/>
    <w:rsid w:val="005D5E0A"/>
    <w:rsid w:val="005D6650"/>
    <w:rsid w:val="005D714B"/>
    <w:rsid w:val="005E0169"/>
    <w:rsid w:val="005E1E58"/>
    <w:rsid w:val="005E1E59"/>
    <w:rsid w:val="005E339D"/>
    <w:rsid w:val="005E3716"/>
    <w:rsid w:val="005E3C6C"/>
    <w:rsid w:val="005E4C34"/>
    <w:rsid w:val="005E6371"/>
    <w:rsid w:val="005E7EE3"/>
    <w:rsid w:val="005F0481"/>
    <w:rsid w:val="005F1937"/>
    <w:rsid w:val="005F1F4A"/>
    <w:rsid w:val="005F21C9"/>
    <w:rsid w:val="005F364B"/>
    <w:rsid w:val="005F51B5"/>
    <w:rsid w:val="005F5DE3"/>
    <w:rsid w:val="005F68CA"/>
    <w:rsid w:val="005F7003"/>
    <w:rsid w:val="005F73FC"/>
    <w:rsid w:val="006003E9"/>
    <w:rsid w:val="00600EFC"/>
    <w:rsid w:val="00601248"/>
    <w:rsid w:val="0060265D"/>
    <w:rsid w:val="00604A9E"/>
    <w:rsid w:val="00604F19"/>
    <w:rsid w:val="00605E58"/>
    <w:rsid w:val="006112CC"/>
    <w:rsid w:val="00611C9A"/>
    <w:rsid w:val="00612115"/>
    <w:rsid w:val="00613916"/>
    <w:rsid w:val="006141B6"/>
    <w:rsid w:val="0061475D"/>
    <w:rsid w:val="00615B07"/>
    <w:rsid w:val="0061600C"/>
    <w:rsid w:val="0062142F"/>
    <w:rsid w:val="00621743"/>
    <w:rsid w:val="00622373"/>
    <w:rsid w:val="00624B51"/>
    <w:rsid w:val="006256B1"/>
    <w:rsid w:val="00625D21"/>
    <w:rsid w:val="00626B44"/>
    <w:rsid w:val="006317E2"/>
    <w:rsid w:val="00632659"/>
    <w:rsid w:val="0063300B"/>
    <w:rsid w:val="006351FE"/>
    <w:rsid w:val="006352F0"/>
    <w:rsid w:val="00635647"/>
    <w:rsid w:val="00635857"/>
    <w:rsid w:val="0063627C"/>
    <w:rsid w:val="006370A2"/>
    <w:rsid w:val="0063750A"/>
    <w:rsid w:val="00640313"/>
    <w:rsid w:val="00641B98"/>
    <w:rsid w:val="0064224F"/>
    <w:rsid w:val="00642437"/>
    <w:rsid w:val="00642442"/>
    <w:rsid w:val="00642821"/>
    <w:rsid w:val="00642A2E"/>
    <w:rsid w:val="00642AAB"/>
    <w:rsid w:val="0064333A"/>
    <w:rsid w:val="00643C0E"/>
    <w:rsid w:val="0064471B"/>
    <w:rsid w:val="0064484D"/>
    <w:rsid w:val="006467D4"/>
    <w:rsid w:val="00646975"/>
    <w:rsid w:val="00646DC8"/>
    <w:rsid w:val="00647436"/>
    <w:rsid w:val="006477FB"/>
    <w:rsid w:val="00647B8B"/>
    <w:rsid w:val="00647CE6"/>
    <w:rsid w:val="006510F4"/>
    <w:rsid w:val="0065234D"/>
    <w:rsid w:val="00652943"/>
    <w:rsid w:val="006534F2"/>
    <w:rsid w:val="00654119"/>
    <w:rsid w:val="00655675"/>
    <w:rsid w:val="00656301"/>
    <w:rsid w:val="0066025C"/>
    <w:rsid w:val="0066031C"/>
    <w:rsid w:val="0066068F"/>
    <w:rsid w:val="00662699"/>
    <w:rsid w:val="00662B1C"/>
    <w:rsid w:val="00664194"/>
    <w:rsid w:val="0066425D"/>
    <w:rsid w:val="00666024"/>
    <w:rsid w:val="00666607"/>
    <w:rsid w:val="006667B7"/>
    <w:rsid w:val="0066750A"/>
    <w:rsid w:val="00667EFE"/>
    <w:rsid w:val="006701AF"/>
    <w:rsid w:val="006711DA"/>
    <w:rsid w:val="00672396"/>
    <w:rsid w:val="00674374"/>
    <w:rsid w:val="0067470F"/>
    <w:rsid w:val="00675A3E"/>
    <w:rsid w:val="00676143"/>
    <w:rsid w:val="00676AFB"/>
    <w:rsid w:val="00676D5B"/>
    <w:rsid w:val="00676E95"/>
    <w:rsid w:val="00677DD9"/>
    <w:rsid w:val="00680013"/>
    <w:rsid w:val="00680347"/>
    <w:rsid w:val="00681481"/>
    <w:rsid w:val="0068180E"/>
    <w:rsid w:val="00681AAB"/>
    <w:rsid w:val="0068296D"/>
    <w:rsid w:val="00684CAE"/>
    <w:rsid w:val="0068557C"/>
    <w:rsid w:val="00685AAD"/>
    <w:rsid w:val="0068745E"/>
    <w:rsid w:val="00687512"/>
    <w:rsid w:val="006900B3"/>
    <w:rsid w:val="00691C6A"/>
    <w:rsid w:val="00691D6F"/>
    <w:rsid w:val="00691FBC"/>
    <w:rsid w:val="006929B1"/>
    <w:rsid w:val="00693DDB"/>
    <w:rsid w:val="00694902"/>
    <w:rsid w:val="00697DB6"/>
    <w:rsid w:val="006A0CB1"/>
    <w:rsid w:val="006A12C9"/>
    <w:rsid w:val="006A1C4E"/>
    <w:rsid w:val="006A1D82"/>
    <w:rsid w:val="006A22C8"/>
    <w:rsid w:val="006A4B4B"/>
    <w:rsid w:val="006A4C7E"/>
    <w:rsid w:val="006A554D"/>
    <w:rsid w:val="006A6611"/>
    <w:rsid w:val="006A7350"/>
    <w:rsid w:val="006A7EAB"/>
    <w:rsid w:val="006B022F"/>
    <w:rsid w:val="006B0D6F"/>
    <w:rsid w:val="006B3D81"/>
    <w:rsid w:val="006B5180"/>
    <w:rsid w:val="006B5F44"/>
    <w:rsid w:val="006B60C2"/>
    <w:rsid w:val="006B712D"/>
    <w:rsid w:val="006B73BC"/>
    <w:rsid w:val="006C099F"/>
    <w:rsid w:val="006C09DE"/>
    <w:rsid w:val="006C113A"/>
    <w:rsid w:val="006C272A"/>
    <w:rsid w:val="006C3C35"/>
    <w:rsid w:val="006C47AF"/>
    <w:rsid w:val="006C637D"/>
    <w:rsid w:val="006C6896"/>
    <w:rsid w:val="006C6AD7"/>
    <w:rsid w:val="006C6E3F"/>
    <w:rsid w:val="006D0037"/>
    <w:rsid w:val="006D09B7"/>
    <w:rsid w:val="006D0C07"/>
    <w:rsid w:val="006D12F9"/>
    <w:rsid w:val="006D2926"/>
    <w:rsid w:val="006D36E0"/>
    <w:rsid w:val="006D5138"/>
    <w:rsid w:val="006D5368"/>
    <w:rsid w:val="006D593B"/>
    <w:rsid w:val="006D63D2"/>
    <w:rsid w:val="006D7254"/>
    <w:rsid w:val="006D774C"/>
    <w:rsid w:val="006E07B8"/>
    <w:rsid w:val="006E259C"/>
    <w:rsid w:val="006E280E"/>
    <w:rsid w:val="006E4A05"/>
    <w:rsid w:val="006E5745"/>
    <w:rsid w:val="006E57CB"/>
    <w:rsid w:val="006E66BD"/>
    <w:rsid w:val="006E6AD5"/>
    <w:rsid w:val="006F2907"/>
    <w:rsid w:val="006F360A"/>
    <w:rsid w:val="006F4132"/>
    <w:rsid w:val="006F48AB"/>
    <w:rsid w:val="006F4966"/>
    <w:rsid w:val="006F5284"/>
    <w:rsid w:val="006F52E8"/>
    <w:rsid w:val="006F652E"/>
    <w:rsid w:val="006F6AE6"/>
    <w:rsid w:val="006F6CDA"/>
    <w:rsid w:val="0070209E"/>
    <w:rsid w:val="007029F6"/>
    <w:rsid w:val="00702F86"/>
    <w:rsid w:val="0070390B"/>
    <w:rsid w:val="007058EA"/>
    <w:rsid w:val="00705AE1"/>
    <w:rsid w:val="00705D84"/>
    <w:rsid w:val="00706761"/>
    <w:rsid w:val="007072CB"/>
    <w:rsid w:val="007078EF"/>
    <w:rsid w:val="00710FCB"/>
    <w:rsid w:val="00712319"/>
    <w:rsid w:val="0071244B"/>
    <w:rsid w:val="007127D6"/>
    <w:rsid w:val="007148BE"/>
    <w:rsid w:val="00714976"/>
    <w:rsid w:val="00716354"/>
    <w:rsid w:val="00716824"/>
    <w:rsid w:val="00717490"/>
    <w:rsid w:val="00720080"/>
    <w:rsid w:val="007212FF"/>
    <w:rsid w:val="007217C5"/>
    <w:rsid w:val="00722E55"/>
    <w:rsid w:val="00722F7A"/>
    <w:rsid w:val="00723267"/>
    <w:rsid w:val="00723BDC"/>
    <w:rsid w:val="007268A0"/>
    <w:rsid w:val="00727F3D"/>
    <w:rsid w:val="00731CFE"/>
    <w:rsid w:val="00732F0F"/>
    <w:rsid w:val="00734018"/>
    <w:rsid w:val="00734B1D"/>
    <w:rsid w:val="00734DDA"/>
    <w:rsid w:val="00734F91"/>
    <w:rsid w:val="0073566A"/>
    <w:rsid w:val="00735899"/>
    <w:rsid w:val="00735F22"/>
    <w:rsid w:val="007413CB"/>
    <w:rsid w:val="007423C7"/>
    <w:rsid w:val="00742D84"/>
    <w:rsid w:val="00743B4B"/>
    <w:rsid w:val="00743BB6"/>
    <w:rsid w:val="0074447F"/>
    <w:rsid w:val="00744EEB"/>
    <w:rsid w:val="00745F41"/>
    <w:rsid w:val="007465F2"/>
    <w:rsid w:val="00747504"/>
    <w:rsid w:val="00747F88"/>
    <w:rsid w:val="0075000A"/>
    <w:rsid w:val="00751041"/>
    <w:rsid w:val="007512DA"/>
    <w:rsid w:val="00751D5D"/>
    <w:rsid w:val="00752073"/>
    <w:rsid w:val="007531C9"/>
    <w:rsid w:val="00753640"/>
    <w:rsid w:val="007538A9"/>
    <w:rsid w:val="00754611"/>
    <w:rsid w:val="007546DD"/>
    <w:rsid w:val="00755DDA"/>
    <w:rsid w:val="00757EBB"/>
    <w:rsid w:val="00761095"/>
    <w:rsid w:val="00762830"/>
    <w:rsid w:val="00762A75"/>
    <w:rsid w:val="00763287"/>
    <w:rsid w:val="00763DF2"/>
    <w:rsid w:val="007643B2"/>
    <w:rsid w:val="007654D7"/>
    <w:rsid w:val="00767802"/>
    <w:rsid w:val="0077054E"/>
    <w:rsid w:val="007709F6"/>
    <w:rsid w:val="00770CF7"/>
    <w:rsid w:val="0077361C"/>
    <w:rsid w:val="007736E3"/>
    <w:rsid w:val="00773C10"/>
    <w:rsid w:val="00774654"/>
    <w:rsid w:val="00774708"/>
    <w:rsid w:val="007747FA"/>
    <w:rsid w:val="00774ADC"/>
    <w:rsid w:val="007750D5"/>
    <w:rsid w:val="00776502"/>
    <w:rsid w:val="007765EA"/>
    <w:rsid w:val="0077728D"/>
    <w:rsid w:val="0077731A"/>
    <w:rsid w:val="00780776"/>
    <w:rsid w:val="00781AC5"/>
    <w:rsid w:val="00784731"/>
    <w:rsid w:val="00785652"/>
    <w:rsid w:val="00787FA7"/>
    <w:rsid w:val="00790B05"/>
    <w:rsid w:val="007919EA"/>
    <w:rsid w:val="00794FBC"/>
    <w:rsid w:val="007957F4"/>
    <w:rsid w:val="007958A1"/>
    <w:rsid w:val="00797887"/>
    <w:rsid w:val="00797A5A"/>
    <w:rsid w:val="007A154E"/>
    <w:rsid w:val="007A1D99"/>
    <w:rsid w:val="007A482A"/>
    <w:rsid w:val="007A4B10"/>
    <w:rsid w:val="007A5E9C"/>
    <w:rsid w:val="007A679B"/>
    <w:rsid w:val="007A67DA"/>
    <w:rsid w:val="007A7C23"/>
    <w:rsid w:val="007B0C7A"/>
    <w:rsid w:val="007B0D44"/>
    <w:rsid w:val="007B13C3"/>
    <w:rsid w:val="007B202F"/>
    <w:rsid w:val="007B2C2F"/>
    <w:rsid w:val="007B51CD"/>
    <w:rsid w:val="007B555B"/>
    <w:rsid w:val="007B5EA5"/>
    <w:rsid w:val="007B6113"/>
    <w:rsid w:val="007C0616"/>
    <w:rsid w:val="007C0CE6"/>
    <w:rsid w:val="007C3713"/>
    <w:rsid w:val="007C4DC3"/>
    <w:rsid w:val="007C58F8"/>
    <w:rsid w:val="007C7EDC"/>
    <w:rsid w:val="007D046F"/>
    <w:rsid w:val="007D175D"/>
    <w:rsid w:val="007D1A42"/>
    <w:rsid w:val="007D244C"/>
    <w:rsid w:val="007D3EFE"/>
    <w:rsid w:val="007D7513"/>
    <w:rsid w:val="007E1719"/>
    <w:rsid w:val="007E39C4"/>
    <w:rsid w:val="007E3F40"/>
    <w:rsid w:val="007E49E3"/>
    <w:rsid w:val="007E4F95"/>
    <w:rsid w:val="007E51B7"/>
    <w:rsid w:val="007E77BF"/>
    <w:rsid w:val="007F0CA3"/>
    <w:rsid w:val="007F3E4C"/>
    <w:rsid w:val="007F49FF"/>
    <w:rsid w:val="007F60D2"/>
    <w:rsid w:val="007F61DD"/>
    <w:rsid w:val="007F70C6"/>
    <w:rsid w:val="00801558"/>
    <w:rsid w:val="008022C3"/>
    <w:rsid w:val="0080285C"/>
    <w:rsid w:val="00803890"/>
    <w:rsid w:val="00803FB1"/>
    <w:rsid w:val="008053E0"/>
    <w:rsid w:val="008059CC"/>
    <w:rsid w:val="00806482"/>
    <w:rsid w:val="00807006"/>
    <w:rsid w:val="00807C76"/>
    <w:rsid w:val="00810A98"/>
    <w:rsid w:val="00810EE1"/>
    <w:rsid w:val="0081322F"/>
    <w:rsid w:val="0081538F"/>
    <w:rsid w:val="00815AFB"/>
    <w:rsid w:val="00815D95"/>
    <w:rsid w:val="00816F27"/>
    <w:rsid w:val="00817FCA"/>
    <w:rsid w:val="00820D9B"/>
    <w:rsid w:val="00821B21"/>
    <w:rsid w:val="00822504"/>
    <w:rsid w:val="00822606"/>
    <w:rsid w:val="00823576"/>
    <w:rsid w:val="00823E58"/>
    <w:rsid w:val="008249C5"/>
    <w:rsid w:val="00824D6F"/>
    <w:rsid w:val="00826BA9"/>
    <w:rsid w:val="00827207"/>
    <w:rsid w:val="008274C2"/>
    <w:rsid w:val="00830107"/>
    <w:rsid w:val="00830400"/>
    <w:rsid w:val="008308C1"/>
    <w:rsid w:val="00830A0E"/>
    <w:rsid w:val="00830A3B"/>
    <w:rsid w:val="00830D42"/>
    <w:rsid w:val="008319A9"/>
    <w:rsid w:val="008348BD"/>
    <w:rsid w:val="00835713"/>
    <w:rsid w:val="008361C6"/>
    <w:rsid w:val="0083622B"/>
    <w:rsid w:val="00836A12"/>
    <w:rsid w:val="00837291"/>
    <w:rsid w:val="00842E64"/>
    <w:rsid w:val="0084541F"/>
    <w:rsid w:val="008457B0"/>
    <w:rsid w:val="00846B26"/>
    <w:rsid w:val="00846E4C"/>
    <w:rsid w:val="00846FC0"/>
    <w:rsid w:val="00847111"/>
    <w:rsid w:val="00850321"/>
    <w:rsid w:val="00852B63"/>
    <w:rsid w:val="00853758"/>
    <w:rsid w:val="00854A40"/>
    <w:rsid w:val="00855717"/>
    <w:rsid w:val="00857431"/>
    <w:rsid w:val="00857824"/>
    <w:rsid w:val="00857BD2"/>
    <w:rsid w:val="00862D48"/>
    <w:rsid w:val="00864FA2"/>
    <w:rsid w:val="00865232"/>
    <w:rsid w:val="0086626E"/>
    <w:rsid w:val="008666B0"/>
    <w:rsid w:val="008671C3"/>
    <w:rsid w:val="00870329"/>
    <w:rsid w:val="008715DF"/>
    <w:rsid w:val="0087353E"/>
    <w:rsid w:val="00873A45"/>
    <w:rsid w:val="00873A70"/>
    <w:rsid w:val="00873E26"/>
    <w:rsid w:val="0087547F"/>
    <w:rsid w:val="00876513"/>
    <w:rsid w:val="008776FD"/>
    <w:rsid w:val="00881A42"/>
    <w:rsid w:val="00882D02"/>
    <w:rsid w:val="00883483"/>
    <w:rsid w:val="00883D28"/>
    <w:rsid w:val="00883E63"/>
    <w:rsid w:val="008870BC"/>
    <w:rsid w:val="00887EE4"/>
    <w:rsid w:val="0089041A"/>
    <w:rsid w:val="008920B2"/>
    <w:rsid w:val="008927F4"/>
    <w:rsid w:val="008941BD"/>
    <w:rsid w:val="00894EDD"/>
    <w:rsid w:val="00895AE1"/>
    <w:rsid w:val="008963C5"/>
    <w:rsid w:val="00896C5F"/>
    <w:rsid w:val="008A02CF"/>
    <w:rsid w:val="008A0BC0"/>
    <w:rsid w:val="008A0F37"/>
    <w:rsid w:val="008A1AE4"/>
    <w:rsid w:val="008A53C4"/>
    <w:rsid w:val="008A5893"/>
    <w:rsid w:val="008A5CBB"/>
    <w:rsid w:val="008A6491"/>
    <w:rsid w:val="008A6F8E"/>
    <w:rsid w:val="008A7972"/>
    <w:rsid w:val="008B12CA"/>
    <w:rsid w:val="008B1F47"/>
    <w:rsid w:val="008B36B9"/>
    <w:rsid w:val="008B400E"/>
    <w:rsid w:val="008B452C"/>
    <w:rsid w:val="008B4A74"/>
    <w:rsid w:val="008B4E06"/>
    <w:rsid w:val="008B4EFB"/>
    <w:rsid w:val="008B5098"/>
    <w:rsid w:val="008B541E"/>
    <w:rsid w:val="008B5A2C"/>
    <w:rsid w:val="008B6246"/>
    <w:rsid w:val="008B6701"/>
    <w:rsid w:val="008B6DCD"/>
    <w:rsid w:val="008B6E58"/>
    <w:rsid w:val="008B7D9C"/>
    <w:rsid w:val="008C04A0"/>
    <w:rsid w:val="008C0922"/>
    <w:rsid w:val="008C144C"/>
    <w:rsid w:val="008C1804"/>
    <w:rsid w:val="008C20EC"/>
    <w:rsid w:val="008C2293"/>
    <w:rsid w:val="008C248E"/>
    <w:rsid w:val="008C24E8"/>
    <w:rsid w:val="008C3448"/>
    <w:rsid w:val="008C391E"/>
    <w:rsid w:val="008C3F30"/>
    <w:rsid w:val="008C409F"/>
    <w:rsid w:val="008C4219"/>
    <w:rsid w:val="008C4990"/>
    <w:rsid w:val="008C4F53"/>
    <w:rsid w:val="008C530B"/>
    <w:rsid w:val="008C5629"/>
    <w:rsid w:val="008C614F"/>
    <w:rsid w:val="008C7782"/>
    <w:rsid w:val="008C7B87"/>
    <w:rsid w:val="008C7D41"/>
    <w:rsid w:val="008C7FB6"/>
    <w:rsid w:val="008D0E27"/>
    <w:rsid w:val="008D0F93"/>
    <w:rsid w:val="008D15AF"/>
    <w:rsid w:val="008D33D2"/>
    <w:rsid w:val="008D345D"/>
    <w:rsid w:val="008D34F0"/>
    <w:rsid w:val="008D559A"/>
    <w:rsid w:val="008D5FBF"/>
    <w:rsid w:val="008D6103"/>
    <w:rsid w:val="008D65CC"/>
    <w:rsid w:val="008D6738"/>
    <w:rsid w:val="008E09BC"/>
    <w:rsid w:val="008E1A6E"/>
    <w:rsid w:val="008E2CDB"/>
    <w:rsid w:val="008E3C88"/>
    <w:rsid w:val="008E46B1"/>
    <w:rsid w:val="008E4833"/>
    <w:rsid w:val="008E744C"/>
    <w:rsid w:val="008E7D9F"/>
    <w:rsid w:val="008F0660"/>
    <w:rsid w:val="008F1124"/>
    <w:rsid w:val="008F1216"/>
    <w:rsid w:val="008F1448"/>
    <w:rsid w:val="008F53C8"/>
    <w:rsid w:val="008F55FF"/>
    <w:rsid w:val="008F5C40"/>
    <w:rsid w:val="008F60D0"/>
    <w:rsid w:val="008F62DB"/>
    <w:rsid w:val="008F6418"/>
    <w:rsid w:val="008F79D1"/>
    <w:rsid w:val="0090062D"/>
    <w:rsid w:val="00900F29"/>
    <w:rsid w:val="009015BB"/>
    <w:rsid w:val="00902E78"/>
    <w:rsid w:val="009034B2"/>
    <w:rsid w:val="00906404"/>
    <w:rsid w:val="00906EA4"/>
    <w:rsid w:val="00907427"/>
    <w:rsid w:val="009104D6"/>
    <w:rsid w:val="00911FF5"/>
    <w:rsid w:val="00912CF4"/>
    <w:rsid w:val="00914603"/>
    <w:rsid w:val="009171A5"/>
    <w:rsid w:val="00920542"/>
    <w:rsid w:val="009211C3"/>
    <w:rsid w:val="00922097"/>
    <w:rsid w:val="0092270F"/>
    <w:rsid w:val="00922893"/>
    <w:rsid w:val="00924AA6"/>
    <w:rsid w:val="00927456"/>
    <w:rsid w:val="009309DA"/>
    <w:rsid w:val="00931081"/>
    <w:rsid w:val="00931CCA"/>
    <w:rsid w:val="00932166"/>
    <w:rsid w:val="00932A63"/>
    <w:rsid w:val="00932EFC"/>
    <w:rsid w:val="00933055"/>
    <w:rsid w:val="0093545D"/>
    <w:rsid w:val="00936713"/>
    <w:rsid w:val="0093675D"/>
    <w:rsid w:val="009377BA"/>
    <w:rsid w:val="00937845"/>
    <w:rsid w:val="00940C61"/>
    <w:rsid w:val="00941444"/>
    <w:rsid w:val="00941510"/>
    <w:rsid w:val="00941DD9"/>
    <w:rsid w:val="00943100"/>
    <w:rsid w:val="009438FA"/>
    <w:rsid w:val="00943B13"/>
    <w:rsid w:val="00944641"/>
    <w:rsid w:val="00944C51"/>
    <w:rsid w:val="00944E5A"/>
    <w:rsid w:val="009453A4"/>
    <w:rsid w:val="00945C6A"/>
    <w:rsid w:val="00945CAD"/>
    <w:rsid w:val="00945D02"/>
    <w:rsid w:val="00945E9B"/>
    <w:rsid w:val="009466F6"/>
    <w:rsid w:val="00950A5E"/>
    <w:rsid w:val="009518A7"/>
    <w:rsid w:val="00952834"/>
    <w:rsid w:val="0095408E"/>
    <w:rsid w:val="00955F77"/>
    <w:rsid w:val="009562B3"/>
    <w:rsid w:val="009565E2"/>
    <w:rsid w:val="00957D0B"/>
    <w:rsid w:val="009600BD"/>
    <w:rsid w:val="009605B7"/>
    <w:rsid w:val="00960F30"/>
    <w:rsid w:val="009611B4"/>
    <w:rsid w:val="009612DB"/>
    <w:rsid w:val="00963718"/>
    <w:rsid w:val="00963CA5"/>
    <w:rsid w:val="00964AE8"/>
    <w:rsid w:val="00965FB3"/>
    <w:rsid w:val="00966186"/>
    <w:rsid w:val="00966B6D"/>
    <w:rsid w:val="009676E1"/>
    <w:rsid w:val="0097168D"/>
    <w:rsid w:val="00971992"/>
    <w:rsid w:val="00972C32"/>
    <w:rsid w:val="00975A09"/>
    <w:rsid w:val="00976905"/>
    <w:rsid w:val="00976D1F"/>
    <w:rsid w:val="00977397"/>
    <w:rsid w:val="00980732"/>
    <w:rsid w:val="00987713"/>
    <w:rsid w:val="009919CF"/>
    <w:rsid w:val="00991A21"/>
    <w:rsid w:val="009948CC"/>
    <w:rsid w:val="0099492C"/>
    <w:rsid w:val="0099642F"/>
    <w:rsid w:val="009964E3"/>
    <w:rsid w:val="009965F6"/>
    <w:rsid w:val="009969A8"/>
    <w:rsid w:val="00997A3B"/>
    <w:rsid w:val="00997E6C"/>
    <w:rsid w:val="009A015C"/>
    <w:rsid w:val="009A12DB"/>
    <w:rsid w:val="009A1858"/>
    <w:rsid w:val="009A1D78"/>
    <w:rsid w:val="009A1E7B"/>
    <w:rsid w:val="009A2533"/>
    <w:rsid w:val="009A4074"/>
    <w:rsid w:val="009A41D4"/>
    <w:rsid w:val="009A4580"/>
    <w:rsid w:val="009A73CD"/>
    <w:rsid w:val="009A7B81"/>
    <w:rsid w:val="009B01B9"/>
    <w:rsid w:val="009B0703"/>
    <w:rsid w:val="009B15BD"/>
    <w:rsid w:val="009B1F6C"/>
    <w:rsid w:val="009B3539"/>
    <w:rsid w:val="009B362E"/>
    <w:rsid w:val="009B44D7"/>
    <w:rsid w:val="009B456A"/>
    <w:rsid w:val="009B48EB"/>
    <w:rsid w:val="009B4E28"/>
    <w:rsid w:val="009B62E3"/>
    <w:rsid w:val="009B66E2"/>
    <w:rsid w:val="009B758F"/>
    <w:rsid w:val="009C1040"/>
    <w:rsid w:val="009C18F7"/>
    <w:rsid w:val="009C1E27"/>
    <w:rsid w:val="009C35A9"/>
    <w:rsid w:val="009C3BEF"/>
    <w:rsid w:val="009C554E"/>
    <w:rsid w:val="009C5F84"/>
    <w:rsid w:val="009C71A1"/>
    <w:rsid w:val="009C72D3"/>
    <w:rsid w:val="009C77DF"/>
    <w:rsid w:val="009C7B77"/>
    <w:rsid w:val="009D2B4E"/>
    <w:rsid w:val="009D38BB"/>
    <w:rsid w:val="009D4A17"/>
    <w:rsid w:val="009D50B7"/>
    <w:rsid w:val="009D55B5"/>
    <w:rsid w:val="009D71A6"/>
    <w:rsid w:val="009E0596"/>
    <w:rsid w:val="009E3FCC"/>
    <w:rsid w:val="009E4DEB"/>
    <w:rsid w:val="009E5763"/>
    <w:rsid w:val="009E5F00"/>
    <w:rsid w:val="009E5FAF"/>
    <w:rsid w:val="009E65F3"/>
    <w:rsid w:val="009E7C1C"/>
    <w:rsid w:val="009F044A"/>
    <w:rsid w:val="009F1D3B"/>
    <w:rsid w:val="009F24BD"/>
    <w:rsid w:val="009F256B"/>
    <w:rsid w:val="009F3619"/>
    <w:rsid w:val="009F4C4D"/>
    <w:rsid w:val="009F5CDA"/>
    <w:rsid w:val="009F6F05"/>
    <w:rsid w:val="009F76E1"/>
    <w:rsid w:val="00A01663"/>
    <w:rsid w:val="00A01D45"/>
    <w:rsid w:val="00A0364D"/>
    <w:rsid w:val="00A03A95"/>
    <w:rsid w:val="00A040B0"/>
    <w:rsid w:val="00A04CF6"/>
    <w:rsid w:val="00A04E5F"/>
    <w:rsid w:val="00A05CE5"/>
    <w:rsid w:val="00A05F1F"/>
    <w:rsid w:val="00A10936"/>
    <w:rsid w:val="00A11610"/>
    <w:rsid w:val="00A135EB"/>
    <w:rsid w:val="00A13616"/>
    <w:rsid w:val="00A139AA"/>
    <w:rsid w:val="00A13ACD"/>
    <w:rsid w:val="00A14829"/>
    <w:rsid w:val="00A15753"/>
    <w:rsid w:val="00A16684"/>
    <w:rsid w:val="00A17AB0"/>
    <w:rsid w:val="00A201F5"/>
    <w:rsid w:val="00A20BF0"/>
    <w:rsid w:val="00A20F83"/>
    <w:rsid w:val="00A21D98"/>
    <w:rsid w:val="00A23151"/>
    <w:rsid w:val="00A23ADA"/>
    <w:rsid w:val="00A247C7"/>
    <w:rsid w:val="00A24971"/>
    <w:rsid w:val="00A24EE5"/>
    <w:rsid w:val="00A2550C"/>
    <w:rsid w:val="00A305E5"/>
    <w:rsid w:val="00A30888"/>
    <w:rsid w:val="00A31314"/>
    <w:rsid w:val="00A328B0"/>
    <w:rsid w:val="00A32DDF"/>
    <w:rsid w:val="00A33B9A"/>
    <w:rsid w:val="00A34FFC"/>
    <w:rsid w:val="00A35035"/>
    <w:rsid w:val="00A36099"/>
    <w:rsid w:val="00A3617C"/>
    <w:rsid w:val="00A367D2"/>
    <w:rsid w:val="00A36D74"/>
    <w:rsid w:val="00A3785F"/>
    <w:rsid w:val="00A4065E"/>
    <w:rsid w:val="00A4122B"/>
    <w:rsid w:val="00A41487"/>
    <w:rsid w:val="00A432F7"/>
    <w:rsid w:val="00A44E83"/>
    <w:rsid w:val="00A4616B"/>
    <w:rsid w:val="00A4723E"/>
    <w:rsid w:val="00A47C9A"/>
    <w:rsid w:val="00A5004E"/>
    <w:rsid w:val="00A50543"/>
    <w:rsid w:val="00A51BCF"/>
    <w:rsid w:val="00A55A24"/>
    <w:rsid w:val="00A56398"/>
    <w:rsid w:val="00A5673F"/>
    <w:rsid w:val="00A56861"/>
    <w:rsid w:val="00A56DE8"/>
    <w:rsid w:val="00A600FA"/>
    <w:rsid w:val="00A624A7"/>
    <w:rsid w:val="00A62D12"/>
    <w:rsid w:val="00A63335"/>
    <w:rsid w:val="00A63DCF"/>
    <w:rsid w:val="00A644DF"/>
    <w:rsid w:val="00A649D8"/>
    <w:rsid w:val="00A65009"/>
    <w:rsid w:val="00A65C2A"/>
    <w:rsid w:val="00A660FE"/>
    <w:rsid w:val="00A6619F"/>
    <w:rsid w:val="00A66504"/>
    <w:rsid w:val="00A71C30"/>
    <w:rsid w:val="00A72305"/>
    <w:rsid w:val="00A72345"/>
    <w:rsid w:val="00A73756"/>
    <w:rsid w:val="00A73C99"/>
    <w:rsid w:val="00A7406C"/>
    <w:rsid w:val="00A743AB"/>
    <w:rsid w:val="00A76052"/>
    <w:rsid w:val="00A760C7"/>
    <w:rsid w:val="00A76D08"/>
    <w:rsid w:val="00A77736"/>
    <w:rsid w:val="00A80AEE"/>
    <w:rsid w:val="00A81C1E"/>
    <w:rsid w:val="00A8202B"/>
    <w:rsid w:val="00A8212E"/>
    <w:rsid w:val="00A827FF"/>
    <w:rsid w:val="00A82E34"/>
    <w:rsid w:val="00A84A1F"/>
    <w:rsid w:val="00A84CE4"/>
    <w:rsid w:val="00A85BB1"/>
    <w:rsid w:val="00A85D9F"/>
    <w:rsid w:val="00A876E7"/>
    <w:rsid w:val="00A87E32"/>
    <w:rsid w:val="00A900FC"/>
    <w:rsid w:val="00A90FB0"/>
    <w:rsid w:val="00A9229C"/>
    <w:rsid w:val="00A92917"/>
    <w:rsid w:val="00A92FA0"/>
    <w:rsid w:val="00A95FBF"/>
    <w:rsid w:val="00A966F9"/>
    <w:rsid w:val="00A9671B"/>
    <w:rsid w:val="00A973D6"/>
    <w:rsid w:val="00A97563"/>
    <w:rsid w:val="00A97668"/>
    <w:rsid w:val="00AA0752"/>
    <w:rsid w:val="00AA1A32"/>
    <w:rsid w:val="00AA1A53"/>
    <w:rsid w:val="00AA1EC0"/>
    <w:rsid w:val="00AA2FDD"/>
    <w:rsid w:val="00AA51A0"/>
    <w:rsid w:val="00AA7A9A"/>
    <w:rsid w:val="00AB08F7"/>
    <w:rsid w:val="00AB1058"/>
    <w:rsid w:val="00AB292E"/>
    <w:rsid w:val="00AB3523"/>
    <w:rsid w:val="00AB39B6"/>
    <w:rsid w:val="00AB39D3"/>
    <w:rsid w:val="00AB43F2"/>
    <w:rsid w:val="00AB5B5F"/>
    <w:rsid w:val="00AB5CA6"/>
    <w:rsid w:val="00AB601E"/>
    <w:rsid w:val="00AB6DAF"/>
    <w:rsid w:val="00AB7070"/>
    <w:rsid w:val="00AB7CB7"/>
    <w:rsid w:val="00AC0710"/>
    <w:rsid w:val="00AC3A30"/>
    <w:rsid w:val="00AC48E7"/>
    <w:rsid w:val="00AC49A1"/>
    <w:rsid w:val="00AC51F1"/>
    <w:rsid w:val="00AC5B24"/>
    <w:rsid w:val="00AC6383"/>
    <w:rsid w:val="00AC6427"/>
    <w:rsid w:val="00AC6C22"/>
    <w:rsid w:val="00AD1F39"/>
    <w:rsid w:val="00AD2C29"/>
    <w:rsid w:val="00AD35E1"/>
    <w:rsid w:val="00AD36A2"/>
    <w:rsid w:val="00AD52CD"/>
    <w:rsid w:val="00AD60CA"/>
    <w:rsid w:val="00AD66EE"/>
    <w:rsid w:val="00AD6E97"/>
    <w:rsid w:val="00AE0878"/>
    <w:rsid w:val="00AE0AB9"/>
    <w:rsid w:val="00AE0BEF"/>
    <w:rsid w:val="00AE0F33"/>
    <w:rsid w:val="00AE1066"/>
    <w:rsid w:val="00AE2558"/>
    <w:rsid w:val="00AE3EED"/>
    <w:rsid w:val="00AE4ACF"/>
    <w:rsid w:val="00AE4FD0"/>
    <w:rsid w:val="00AE6599"/>
    <w:rsid w:val="00AE6AB8"/>
    <w:rsid w:val="00AE6B24"/>
    <w:rsid w:val="00AE6EBD"/>
    <w:rsid w:val="00AE73DE"/>
    <w:rsid w:val="00AE75D5"/>
    <w:rsid w:val="00AE7F29"/>
    <w:rsid w:val="00AF31E9"/>
    <w:rsid w:val="00AF4492"/>
    <w:rsid w:val="00AF4C33"/>
    <w:rsid w:val="00AF50F0"/>
    <w:rsid w:val="00AF56DC"/>
    <w:rsid w:val="00AF6C56"/>
    <w:rsid w:val="00AF7BF0"/>
    <w:rsid w:val="00B0034E"/>
    <w:rsid w:val="00B00C42"/>
    <w:rsid w:val="00B05859"/>
    <w:rsid w:val="00B07FAB"/>
    <w:rsid w:val="00B10585"/>
    <w:rsid w:val="00B10B83"/>
    <w:rsid w:val="00B1159B"/>
    <w:rsid w:val="00B1209F"/>
    <w:rsid w:val="00B12130"/>
    <w:rsid w:val="00B12B22"/>
    <w:rsid w:val="00B13532"/>
    <w:rsid w:val="00B13CDE"/>
    <w:rsid w:val="00B16024"/>
    <w:rsid w:val="00B160D1"/>
    <w:rsid w:val="00B17ABD"/>
    <w:rsid w:val="00B21C81"/>
    <w:rsid w:val="00B263F3"/>
    <w:rsid w:val="00B26836"/>
    <w:rsid w:val="00B26EA9"/>
    <w:rsid w:val="00B30667"/>
    <w:rsid w:val="00B3103E"/>
    <w:rsid w:val="00B31F4D"/>
    <w:rsid w:val="00B322FD"/>
    <w:rsid w:val="00B3302C"/>
    <w:rsid w:val="00B33948"/>
    <w:rsid w:val="00B34948"/>
    <w:rsid w:val="00B34D66"/>
    <w:rsid w:val="00B3621F"/>
    <w:rsid w:val="00B36397"/>
    <w:rsid w:val="00B40FD9"/>
    <w:rsid w:val="00B413E5"/>
    <w:rsid w:val="00B42596"/>
    <w:rsid w:val="00B42B5F"/>
    <w:rsid w:val="00B44234"/>
    <w:rsid w:val="00B442E6"/>
    <w:rsid w:val="00B4527A"/>
    <w:rsid w:val="00B4567B"/>
    <w:rsid w:val="00B47022"/>
    <w:rsid w:val="00B47B95"/>
    <w:rsid w:val="00B51E25"/>
    <w:rsid w:val="00B52105"/>
    <w:rsid w:val="00B53E85"/>
    <w:rsid w:val="00B54B65"/>
    <w:rsid w:val="00B556EB"/>
    <w:rsid w:val="00B55A75"/>
    <w:rsid w:val="00B56CB1"/>
    <w:rsid w:val="00B56E64"/>
    <w:rsid w:val="00B56ECF"/>
    <w:rsid w:val="00B575E8"/>
    <w:rsid w:val="00B62406"/>
    <w:rsid w:val="00B62BAC"/>
    <w:rsid w:val="00B63ECD"/>
    <w:rsid w:val="00B64D2C"/>
    <w:rsid w:val="00B65273"/>
    <w:rsid w:val="00B66276"/>
    <w:rsid w:val="00B66720"/>
    <w:rsid w:val="00B66F35"/>
    <w:rsid w:val="00B67178"/>
    <w:rsid w:val="00B70E31"/>
    <w:rsid w:val="00B70EBA"/>
    <w:rsid w:val="00B71C70"/>
    <w:rsid w:val="00B72BC2"/>
    <w:rsid w:val="00B73AE8"/>
    <w:rsid w:val="00B75817"/>
    <w:rsid w:val="00B7784A"/>
    <w:rsid w:val="00B77FC8"/>
    <w:rsid w:val="00B803D9"/>
    <w:rsid w:val="00B8068F"/>
    <w:rsid w:val="00B8127A"/>
    <w:rsid w:val="00B8162B"/>
    <w:rsid w:val="00B83030"/>
    <w:rsid w:val="00B83F08"/>
    <w:rsid w:val="00B864C2"/>
    <w:rsid w:val="00B905E0"/>
    <w:rsid w:val="00B91088"/>
    <w:rsid w:val="00B91E0D"/>
    <w:rsid w:val="00B93278"/>
    <w:rsid w:val="00B93F6D"/>
    <w:rsid w:val="00B93FD0"/>
    <w:rsid w:val="00B9496F"/>
    <w:rsid w:val="00B94FFB"/>
    <w:rsid w:val="00B957F0"/>
    <w:rsid w:val="00B95877"/>
    <w:rsid w:val="00B960D8"/>
    <w:rsid w:val="00B96F05"/>
    <w:rsid w:val="00B9798A"/>
    <w:rsid w:val="00BA1F9B"/>
    <w:rsid w:val="00BA3218"/>
    <w:rsid w:val="00BA597F"/>
    <w:rsid w:val="00BA609E"/>
    <w:rsid w:val="00BA6B80"/>
    <w:rsid w:val="00BA72B1"/>
    <w:rsid w:val="00BB26C3"/>
    <w:rsid w:val="00BB35E6"/>
    <w:rsid w:val="00BB3744"/>
    <w:rsid w:val="00BB37D6"/>
    <w:rsid w:val="00BB3CCE"/>
    <w:rsid w:val="00BB5507"/>
    <w:rsid w:val="00BB5AB7"/>
    <w:rsid w:val="00BB7FFC"/>
    <w:rsid w:val="00BC1423"/>
    <w:rsid w:val="00BC2684"/>
    <w:rsid w:val="00BC2EB7"/>
    <w:rsid w:val="00BC3426"/>
    <w:rsid w:val="00BC3E4E"/>
    <w:rsid w:val="00BC402F"/>
    <w:rsid w:val="00BC4824"/>
    <w:rsid w:val="00BC5C9B"/>
    <w:rsid w:val="00BC62B8"/>
    <w:rsid w:val="00BC6D18"/>
    <w:rsid w:val="00BD0195"/>
    <w:rsid w:val="00BD035F"/>
    <w:rsid w:val="00BD095B"/>
    <w:rsid w:val="00BD1AE0"/>
    <w:rsid w:val="00BD1BED"/>
    <w:rsid w:val="00BD3267"/>
    <w:rsid w:val="00BD5516"/>
    <w:rsid w:val="00BD78E2"/>
    <w:rsid w:val="00BD7A1B"/>
    <w:rsid w:val="00BD7BDD"/>
    <w:rsid w:val="00BE0757"/>
    <w:rsid w:val="00BE1A13"/>
    <w:rsid w:val="00BE235F"/>
    <w:rsid w:val="00BE29F1"/>
    <w:rsid w:val="00BE5E92"/>
    <w:rsid w:val="00BE72B1"/>
    <w:rsid w:val="00BE7553"/>
    <w:rsid w:val="00BE76DC"/>
    <w:rsid w:val="00BE7E82"/>
    <w:rsid w:val="00BF08B2"/>
    <w:rsid w:val="00BF0E94"/>
    <w:rsid w:val="00BF10D5"/>
    <w:rsid w:val="00BF21C1"/>
    <w:rsid w:val="00BF4176"/>
    <w:rsid w:val="00BF43B2"/>
    <w:rsid w:val="00BF574F"/>
    <w:rsid w:val="00BF6A90"/>
    <w:rsid w:val="00C01CFD"/>
    <w:rsid w:val="00C02151"/>
    <w:rsid w:val="00C02859"/>
    <w:rsid w:val="00C02CC2"/>
    <w:rsid w:val="00C03809"/>
    <w:rsid w:val="00C04EC8"/>
    <w:rsid w:val="00C051EE"/>
    <w:rsid w:val="00C055A4"/>
    <w:rsid w:val="00C05979"/>
    <w:rsid w:val="00C07A27"/>
    <w:rsid w:val="00C07B65"/>
    <w:rsid w:val="00C1009D"/>
    <w:rsid w:val="00C113AB"/>
    <w:rsid w:val="00C11549"/>
    <w:rsid w:val="00C11F95"/>
    <w:rsid w:val="00C155C2"/>
    <w:rsid w:val="00C16DB8"/>
    <w:rsid w:val="00C17E0C"/>
    <w:rsid w:val="00C20B3F"/>
    <w:rsid w:val="00C21A9F"/>
    <w:rsid w:val="00C22BB8"/>
    <w:rsid w:val="00C25282"/>
    <w:rsid w:val="00C27F36"/>
    <w:rsid w:val="00C3386B"/>
    <w:rsid w:val="00C342E9"/>
    <w:rsid w:val="00C34695"/>
    <w:rsid w:val="00C40700"/>
    <w:rsid w:val="00C40C87"/>
    <w:rsid w:val="00C41B8E"/>
    <w:rsid w:val="00C41CE8"/>
    <w:rsid w:val="00C4232C"/>
    <w:rsid w:val="00C433A0"/>
    <w:rsid w:val="00C437C7"/>
    <w:rsid w:val="00C44F4E"/>
    <w:rsid w:val="00C45457"/>
    <w:rsid w:val="00C458F0"/>
    <w:rsid w:val="00C45BDC"/>
    <w:rsid w:val="00C47620"/>
    <w:rsid w:val="00C479DE"/>
    <w:rsid w:val="00C47DC2"/>
    <w:rsid w:val="00C51ED2"/>
    <w:rsid w:val="00C522C6"/>
    <w:rsid w:val="00C5235B"/>
    <w:rsid w:val="00C5301B"/>
    <w:rsid w:val="00C53715"/>
    <w:rsid w:val="00C54D25"/>
    <w:rsid w:val="00C56173"/>
    <w:rsid w:val="00C56310"/>
    <w:rsid w:val="00C5685A"/>
    <w:rsid w:val="00C57571"/>
    <w:rsid w:val="00C57F97"/>
    <w:rsid w:val="00C60CEE"/>
    <w:rsid w:val="00C625C4"/>
    <w:rsid w:val="00C65086"/>
    <w:rsid w:val="00C6523B"/>
    <w:rsid w:val="00C653F4"/>
    <w:rsid w:val="00C664B0"/>
    <w:rsid w:val="00C66EAF"/>
    <w:rsid w:val="00C675DC"/>
    <w:rsid w:val="00C67E05"/>
    <w:rsid w:val="00C70C1B"/>
    <w:rsid w:val="00C71844"/>
    <w:rsid w:val="00C71BB9"/>
    <w:rsid w:val="00C71BDC"/>
    <w:rsid w:val="00C739A0"/>
    <w:rsid w:val="00C73AC5"/>
    <w:rsid w:val="00C761E2"/>
    <w:rsid w:val="00C7644A"/>
    <w:rsid w:val="00C76B26"/>
    <w:rsid w:val="00C80418"/>
    <w:rsid w:val="00C80E3B"/>
    <w:rsid w:val="00C818CA"/>
    <w:rsid w:val="00C81A65"/>
    <w:rsid w:val="00C82D94"/>
    <w:rsid w:val="00C83024"/>
    <w:rsid w:val="00C840AF"/>
    <w:rsid w:val="00C848E9"/>
    <w:rsid w:val="00C86170"/>
    <w:rsid w:val="00C86333"/>
    <w:rsid w:val="00C86DA3"/>
    <w:rsid w:val="00C87078"/>
    <w:rsid w:val="00C872BE"/>
    <w:rsid w:val="00C87D88"/>
    <w:rsid w:val="00C9043B"/>
    <w:rsid w:val="00C908DD"/>
    <w:rsid w:val="00C9194B"/>
    <w:rsid w:val="00C94169"/>
    <w:rsid w:val="00C942D8"/>
    <w:rsid w:val="00C94CFC"/>
    <w:rsid w:val="00C96032"/>
    <w:rsid w:val="00C9665E"/>
    <w:rsid w:val="00CA095B"/>
    <w:rsid w:val="00CA1FD1"/>
    <w:rsid w:val="00CA219A"/>
    <w:rsid w:val="00CA4BD5"/>
    <w:rsid w:val="00CA541E"/>
    <w:rsid w:val="00CA555D"/>
    <w:rsid w:val="00CA5DE2"/>
    <w:rsid w:val="00CA6220"/>
    <w:rsid w:val="00CA6448"/>
    <w:rsid w:val="00CA67CC"/>
    <w:rsid w:val="00CA6C07"/>
    <w:rsid w:val="00CA6D40"/>
    <w:rsid w:val="00CB0D67"/>
    <w:rsid w:val="00CB1C51"/>
    <w:rsid w:val="00CB4258"/>
    <w:rsid w:val="00CB5EF5"/>
    <w:rsid w:val="00CB61BA"/>
    <w:rsid w:val="00CB739E"/>
    <w:rsid w:val="00CB7E6C"/>
    <w:rsid w:val="00CC03E0"/>
    <w:rsid w:val="00CC04C1"/>
    <w:rsid w:val="00CC0EFD"/>
    <w:rsid w:val="00CC3A38"/>
    <w:rsid w:val="00CC47C1"/>
    <w:rsid w:val="00CC4D24"/>
    <w:rsid w:val="00CC5838"/>
    <w:rsid w:val="00CC58AD"/>
    <w:rsid w:val="00CC5982"/>
    <w:rsid w:val="00CC5DCB"/>
    <w:rsid w:val="00CD0147"/>
    <w:rsid w:val="00CD0367"/>
    <w:rsid w:val="00CD072D"/>
    <w:rsid w:val="00CD0990"/>
    <w:rsid w:val="00CD1EB8"/>
    <w:rsid w:val="00CD20B1"/>
    <w:rsid w:val="00CD25AB"/>
    <w:rsid w:val="00CD33F0"/>
    <w:rsid w:val="00CD41E5"/>
    <w:rsid w:val="00CD464F"/>
    <w:rsid w:val="00CD5299"/>
    <w:rsid w:val="00CD60A4"/>
    <w:rsid w:val="00CE151E"/>
    <w:rsid w:val="00CE48CB"/>
    <w:rsid w:val="00CE5A3E"/>
    <w:rsid w:val="00CE6E72"/>
    <w:rsid w:val="00CF02E7"/>
    <w:rsid w:val="00CF092A"/>
    <w:rsid w:val="00CF2C6C"/>
    <w:rsid w:val="00CF3C60"/>
    <w:rsid w:val="00CF4186"/>
    <w:rsid w:val="00CF536D"/>
    <w:rsid w:val="00CF5D66"/>
    <w:rsid w:val="00D0006F"/>
    <w:rsid w:val="00D01FB2"/>
    <w:rsid w:val="00D0234F"/>
    <w:rsid w:val="00D03E90"/>
    <w:rsid w:val="00D042E9"/>
    <w:rsid w:val="00D0485D"/>
    <w:rsid w:val="00D0487A"/>
    <w:rsid w:val="00D0490C"/>
    <w:rsid w:val="00D05206"/>
    <w:rsid w:val="00D059AD"/>
    <w:rsid w:val="00D05EB6"/>
    <w:rsid w:val="00D06CEB"/>
    <w:rsid w:val="00D0766F"/>
    <w:rsid w:val="00D0788D"/>
    <w:rsid w:val="00D101F1"/>
    <w:rsid w:val="00D10D4A"/>
    <w:rsid w:val="00D116FC"/>
    <w:rsid w:val="00D11988"/>
    <w:rsid w:val="00D13999"/>
    <w:rsid w:val="00D1578F"/>
    <w:rsid w:val="00D20107"/>
    <w:rsid w:val="00D225BF"/>
    <w:rsid w:val="00D22C7B"/>
    <w:rsid w:val="00D2416D"/>
    <w:rsid w:val="00D25B09"/>
    <w:rsid w:val="00D275D1"/>
    <w:rsid w:val="00D300FE"/>
    <w:rsid w:val="00D306A0"/>
    <w:rsid w:val="00D3116B"/>
    <w:rsid w:val="00D32982"/>
    <w:rsid w:val="00D339E3"/>
    <w:rsid w:val="00D33A7B"/>
    <w:rsid w:val="00D36753"/>
    <w:rsid w:val="00D4041D"/>
    <w:rsid w:val="00D4054B"/>
    <w:rsid w:val="00D40999"/>
    <w:rsid w:val="00D41C54"/>
    <w:rsid w:val="00D41E46"/>
    <w:rsid w:val="00D4218B"/>
    <w:rsid w:val="00D42DFA"/>
    <w:rsid w:val="00D43D85"/>
    <w:rsid w:val="00D45610"/>
    <w:rsid w:val="00D46DD7"/>
    <w:rsid w:val="00D47292"/>
    <w:rsid w:val="00D4756A"/>
    <w:rsid w:val="00D5080E"/>
    <w:rsid w:val="00D51A63"/>
    <w:rsid w:val="00D531C5"/>
    <w:rsid w:val="00D55F58"/>
    <w:rsid w:val="00D566DE"/>
    <w:rsid w:val="00D57141"/>
    <w:rsid w:val="00D57D71"/>
    <w:rsid w:val="00D60004"/>
    <w:rsid w:val="00D6005A"/>
    <w:rsid w:val="00D60913"/>
    <w:rsid w:val="00D60A28"/>
    <w:rsid w:val="00D62196"/>
    <w:rsid w:val="00D62540"/>
    <w:rsid w:val="00D62CBC"/>
    <w:rsid w:val="00D631EA"/>
    <w:rsid w:val="00D65124"/>
    <w:rsid w:val="00D66180"/>
    <w:rsid w:val="00D6671C"/>
    <w:rsid w:val="00D66741"/>
    <w:rsid w:val="00D66BC0"/>
    <w:rsid w:val="00D70202"/>
    <w:rsid w:val="00D7042F"/>
    <w:rsid w:val="00D7085B"/>
    <w:rsid w:val="00D70B91"/>
    <w:rsid w:val="00D718FF"/>
    <w:rsid w:val="00D71BC3"/>
    <w:rsid w:val="00D7200F"/>
    <w:rsid w:val="00D72763"/>
    <w:rsid w:val="00D72910"/>
    <w:rsid w:val="00D72A0B"/>
    <w:rsid w:val="00D72C18"/>
    <w:rsid w:val="00D74460"/>
    <w:rsid w:val="00D74769"/>
    <w:rsid w:val="00D74886"/>
    <w:rsid w:val="00D74C4B"/>
    <w:rsid w:val="00D74EE5"/>
    <w:rsid w:val="00D753BD"/>
    <w:rsid w:val="00D81357"/>
    <w:rsid w:val="00D8137E"/>
    <w:rsid w:val="00D81B1A"/>
    <w:rsid w:val="00D85D3E"/>
    <w:rsid w:val="00D86A99"/>
    <w:rsid w:val="00D874CA"/>
    <w:rsid w:val="00D87BB7"/>
    <w:rsid w:val="00D90209"/>
    <w:rsid w:val="00D904FD"/>
    <w:rsid w:val="00D908C7"/>
    <w:rsid w:val="00D917B4"/>
    <w:rsid w:val="00D923EB"/>
    <w:rsid w:val="00D93D2C"/>
    <w:rsid w:val="00D93F55"/>
    <w:rsid w:val="00D9410C"/>
    <w:rsid w:val="00D94804"/>
    <w:rsid w:val="00D94B48"/>
    <w:rsid w:val="00D9650E"/>
    <w:rsid w:val="00D96840"/>
    <w:rsid w:val="00D97126"/>
    <w:rsid w:val="00D975A6"/>
    <w:rsid w:val="00D97D28"/>
    <w:rsid w:val="00D97DD4"/>
    <w:rsid w:val="00DA19A4"/>
    <w:rsid w:val="00DA1ECA"/>
    <w:rsid w:val="00DA20F1"/>
    <w:rsid w:val="00DA3F55"/>
    <w:rsid w:val="00DA49EF"/>
    <w:rsid w:val="00DA51CB"/>
    <w:rsid w:val="00DA55E3"/>
    <w:rsid w:val="00DA56B5"/>
    <w:rsid w:val="00DA7591"/>
    <w:rsid w:val="00DA7FF0"/>
    <w:rsid w:val="00DB0243"/>
    <w:rsid w:val="00DB0FAD"/>
    <w:rsid w:val="00DB102A"/>
    <w:rsid w:val="00DB1B46"/>
    <w:rsid w:val="00DB2002"/>
    <w:rsid w:val="00DB201D"/>
    <w:rsid w:val="00DB541C"/>
    <w:rsid w:val="00DB5749"/>
    <w:rsid w:val="00DB5A13"/>
    <w:rsid w:val="00DB6209"/>
    <w:rsid w:val="00DB6AC5"/>
    <w:rsid w:val="00DB7AE0"/>
    <w:rsid w:val="00DB7C5F"/>
    <w:rsid w:val="00DC1808"/>
    <w:rsid w:val="00DC1D94"/>
    <w:rsid w:val="00DC578D"/>
    <w:rsid w:val="00DC5F65"/>
    <w:rsid w:val="00DC75AB"/>
    <w:rsid w:val="00DC7A1D"/>
    <w:rsid w:val="00DC7D96"/>
    <w:rsid w:val="00DD0088"/>
    <w:rsid w:val="00DD0BE3"/>
    <w:rsid w:val="00DD263E"/>
    <w:rsid w:val="00DD331C"/>
    <w:rsid w:val="00DD3D6C"/>
    <w:rsid w:val="00DD5543"/>
    <w:rsid w:val="00DD6504"/>
    <w:rsid w:val="00DD69E5"/>
    <w:rsid w:val="00DD7378"/>
    <w:rsid w:val="00DE0100"/>
    <w:rsid w:val="00DE033D"/>
    <w:rsid w:val="00DE03DC"/>
    <w:rsid w:val="00DE1156"/>
    <w:rsid w:val="00DE2A8C"/>
    <w:rsid w:val="00DE584D"/>
    <w:rsid w:val="00DE5A96"/>
    <w:rsid w:val="00DE62E3"/>
    <w:rsid w:val="00DF0D3D"/>
    <w:rsid w:val="00DF0E1A"/>
    <w:rsid w:val="00DF2E45"/>
    <w:rsid w:val="00DF7430"/>
    <w:rsid w:val="00DF7581"/>
    <w:rsid w:val="00DF783E"/>
    <w:rsid w:val="00E007C4"/>
    <w:rsid w:val="00E0113B"/>
    <w:rsid w:val="00E0149D"/>
    <w:rsid w:val="00E02813"/>
    <w:rsid w:val="00E03007"/>
    <w:rsid w:val="00E036B3"/>
    <w:rsid w:val="00E03930"/>
    <w:rsid w:val="00E04AB3"/>
    <w:rsid w:val="00E0521C"/>
    <w:rsid w:val="00E05A65"/>
    <w:rsid w:val="00E05CA6"/>
    <w:rsid w:val="00E05FD5"/>
    <w:rsid w:val="00E061F4"/>
    <w:rsid w:val="00E07F7D"/>
    <w:rsid w:val="00E101A6"/>
    <w:rsid w:val="00E11611"/>
    <w:rsid w:val="00E12A22"/>
    <w:rsid w:val="00E12AA0"/>
    <w:rsid w:val="00E14274"/>
    <w:rsid w:val="00E14D64"/>
    <w:rsid w:val="00E15E10"/>
    <w:rsid w:val="00E16A8B"/>
    <w:rsid w:val="00E16E7B"/>
    <w:rsid w:val="00E17C33"/>
    <w:rsid w:val="00E20D0A"/>
    <w:rsid w:val="00E221F2"/>
    <w:rsid w:val="00E23139"/>
    <w:rsid w:val="00E231D4"/>
    <w:rsid w:val="00E2368D"/>
    <w:rsid w:val="00E23D11"/>
    <w:rsid w:val="00E26310"/>
    <w:rsid w:val="00E26C12"/>
    <w:rsid w:val="00E27AB6"/>
    <w:rsid w:val="00E27C84"/>
    <w:rsid w:val="00E27D70"/>
    <w:rsid w:val="00E31A36"/>
    <w:rsid w:val="00E33733"/>
    <w:rsid w:val="00E33937"/>
    <w:rsid w:val="00E33D64"/>
    <w:rsid w:val="00E349D6"/>
    <w:rsid w:val="00E356FA"/>
    <w:rsid w:val="00E400D4"/>
    <w:rsid w:val="00E40C11"/>
    <w:rsid w:val="00E416DA"/>
    <w:rsid w:val="00E41961"/>
    <w:rsid w:val="00E44821"/>
    <w:rsid w:val="00E44C20"/>
    <w:rsid w:val="00E45256"/>
    <w:rsid w:val="00E47D5A"/>
    <w:rsid w:val="00E5022C"/>
    <w:rsid w:val="00E505E2"/>
    <w:rsid w:val="00E51845"/>
    <w:rsid w:val="00E51DBC"/>
    <w:rsid w:val="00E52118"/>
    <w:rsid w:val="00E52176"/>
    <w:rsid w:val="00E537F3"/>
    <w:rsid w:val="00E53BE5"/>
    <w:rsid w:val="00E54B81"/>
    <w:rsid w:val="00E55601"/>
    <w:rsid w:val="00E5568C"/>
    <w:rsid w:val="00E55CF4"/>
    <w:rsid w:val="00E56223"/>
    <w:rsid w:val="00E56D50"/>
    <w:rsid w:val="00E5714D"/>
    <w:rsid w:val="00E57D73"/>
    <w:rsid w:val="00E60082"/>
    <w:rsid w:val="00E606F9"/>
    <w:rsid w:val="00E60860"/>
    <w:rsid w:val="00E60953"/>
    <w:rsid w:val="00E61718"/>
    <w:rsid w:val="00E61A7E"/>
    <w:rsid w:val="00E61EBA"/>
    <w:rsid w:val="00E6359E"/>
    <w:rsid w:val="00E64422"/>
    <w:rsid w:val="00E65A4E"/>
    <w:rsid w:val="00E65A69"/>
    <w:rsid w:val="00E66A6F"/>
    <w:rsid w:val="00E66E5F"/>
    <w:rsid w:val="00E6714A"/>
    <w:rsid w:val="00E708FE"/>
    <w:rsid w:val="00E728D7"/>
    <w:rsid w:val="00E72C47"/>
    <w:rsid w:val="00E73505"/>
    <w:rsid w:val="00E74967"/>
    <w:rsid w:val="00E74A75"/>
    <w:rsid w:val="00E74B9A"/>
    <w:rsid w:val="00E76C9F"/>
    <w:rsid w:val="00E806D0"/>
    <w:rsid w:val="00E80E2C"/>
    <w:rsid w:val="00E8189B"/>
    <w:rsid w:val="00E83278"/>
    <w:rsid w:val="00E8365D"/>
    <w:rsid w:val="00E90133"/>
    <w:rsid w:val="00E91596"/>
    <w:rsid w:val="00E92062"/>
    <w:rsid w:val="00E933A4"/>
    <w:rsid w:val="00E9376F"/>
    <w:rsid w:val="00E952A6"/>
    <w:rsid w:val="00E955E3"/>
    <w:rsid w:val="00E9607C"/>
    <w:rsid w:val="00E9719A"/>
    <w:rsid w:val="00EA0A4C"/>
    <w:rsid w:val="00EA0B8E"/>
    <w:rsid w:val="00EA4DD0"/>
    <w:rsid w:val="00EA504F"/>
    <w:rsid w:val="00EA548D"/>
    <w:rsid w:val="00EA59A1"/>
    <w:rsid w:val="00EA60F1"/>
    <w:rsid w:val="00EA723D"/>
    <w:rsid w:val="00EB13E5"/>
    <w:rsid w:val="00EB15D5"/>
    <w:rsid w:val="00EB19C0"/>
    <w:rsid w:val="00EB2B89"/>
    <w:rsid w:val="00EB483A"/>
    <w:rsid w:val="00EB566B"/>
    <w:rsid w:val="00EB57C2"/>
    <w:rsid w:val="00EB5A21"/>
    <w:rsid w:val="00EB5FBC"/>
    <w:rsid w:val="00EC0554"/>
    <w:rsid w:val="00EC06D5"/>
    <w:rsid w:val="00EC0873"/>
    <w:rsid w:val="00EC09A1"/>
    <w:rsid w:val="00EC0DD8"/>
    <w:rsid w:val="00EC2A1E"/>
    <w:rsid w:val="00EC2FA4"/>
    <w:rsid w:val="00EC3039"/>
    <w:rsid w:val="00EC358E"/>
    <w:rsid w:val="00EC4DF5"/>
    <w:rsid w:val="00EC5D3C"/>
    <w:rsid w:val="00EC7126"/>
    <w:rsid w:val="00EC7446"/>
    <w:rsid w:val="00ED1185"/>
    <w:rsid w:val="00ED23BA"/>
    <w:rsid w:val="00ED28EA"/>
    <w:rsid w:val="00ED2D31"/>
    <w:rsid w:val="00ED2D9E"/>
    <w:rsid w:val="00ED4A6F"/>
    <w:rsid w:val="00ED4ABD"/>
    <w:rsid w:val="00ED4AC8"/>
    <w:rsid w:val="00ED5E89"/>
    <w:rsid w:val="00ED6BB1"/>
    <w:rsid w:val="00EE1B0C"/>
    <w:rsid w:val="00EE228F"/>
    <w:rsid w:val="00EE23DA"/>
    <w:rsid w:val="00EE2A07"/>
    <w:rsid w:val="00EE3C07"/>
    <w:rsid w:val="00EE6685"/>
    <w:rsid w:val="00EE67CD"/>
    <w:rsid w:val="00EE680C"/>
    <w:rsid w:val="00EE6CCB"/>
    <w:rsid w:val="00EF0FC4"/>
    <w:rsid w:val="00EF2E40"/>
    <w:rsid w:val="00EF2FEB"/>
    <w:rsid w:val="00EF42E7"/>
    <w:rsid w:val="00EF6AC4"/>
    <w:rsid w:val="00EF729A"/>
    <w:rsid w:val="00EF7D93"/>
    <w:rsid w:val="00F00D79"/>
    <w:rsid w:val="00F01C90"/>
    <w:rsid w:val="00F03545"/>
    <w:rsid w:val="00F03F69"/>
    <w:rsid w:val="00F04A8D"/>
    <w:rsid w:val="00F04D93"/>
    <w:rsid w:val="00F04F59"/>
    <w:rsid w:val="00F05AC0"/>
    <w:rsid w:val="00F07BD5"/>
    <w:rsid w:val="00F10D18"/>
    <w:rsid w:val="00F1271E"/>
    <w:rsid w:val="00F144EE"/>
    <w:rsid w:val="00F1480B"/>
    <w:rsid w:val="00F1508A"/>
    <w:rsid w:val="00F15799"/>
    <w:rsid w:val="00F16853"/>
    <w:rsid w:val="00F1772F"/>
    <w:rsid w:val="00F177AF"/>
    <w:rsid w:val="00F177CC"/>
    <w:rsid w:val="00F20390"/>
    <w:rsid w:val="00F21465"/>
    <w:rsid w:val="00F21DA0"/>
    <w:rsid w:val="00F22B3A"/>
    <w:rsid w:val="00F232C4"/>
    <w:rsid w:val="00F234AD"/>
    <w:rsid w:val="00F234FE"/>
    <w:rsid w:val="00F26235"/>
    <w:rsid w:val="00F2702F"/>
    <w:rsid w:val="00F2717F"/>
    <w:rsid w:val="00F27977"/>
    <w:rsid w:val="00F27A84"/>
    <w:rsid w:val="00F310F2"/>
    <w:rsid w:val="00F340F4"/>
    <w:rsid w:val="00F34C5F"/>
    <w:rsid w:val="00F350A7"/>
    <w:rsid w:val="00F363DD"/>
    <w:rsid w:val="00F37AFC"/>
    <w:rsid w:val="00F40343"/>
    <w:rsid w:val="00F43384"/>
    <w:rsid w:val="00F44276"/>
    <w:rsid w:val="00F44883"/>
    <w:rsid w:val="00F45871"/>
    <w:rsid w:val="00F45F7E"/>
    <w:rsid w:val="00F46B46"/>
    <w:rsid w:val="00F47018"/>
    <w:rsid w:val="00F47ABF"/>
    <w:rsid w:val="00F50483"/>
    <w:rsid w:val="00F517D4"/>
    <w:rsid w:val="00F51B1D"/>
    <w:rsid w:val="00F53564"/>
    <w:rsid w:val="00F54D7D"/>
    <w:rsid w:val="00F54DAD"/>
    <w:rsid w:val="00F5508C"/>
    <w:rsid w:val="00F562E9"/>
    <w:rsid w:val="00F56FC8"/>
    <w:rsid w:val="00F57A93"/>
    <w:rsid w:val="00F6104F"/>
    <w:rsid w:val="00F61460"/>
    <w:rsid w:val="00F621DF"/>
    <w:rsid w:val="00F6243F"/>
    <w:rsid w:val="00F62612"/>
    <w:rsid w:val="00F65307"/>
    <w:rsid w:val="00F678D1"/>
    <w:rsid w:val="00F67F67"/>
    <w:rsid w:val="00F70282"/>
    <w:rsid w:val="00F70519"/>
    <w:rsid w:val="00F71099"/>
    <w:rsid w:val="00F71568"/>
    <w:rsid w:val="00F71639"/>
    <w:rsid w:val="00F71D4B"/>
    <w:rsid w:val="00F720D1"/>
    <w:rsid w:val="00F723D9"/>
    <w:rsid w:val="00F725BC"/>
    <w:rsid w:val="00F72DA6"/>
    <w:rsid w:val="00F74CB1"/>
    <w:rsid w:val="00F75497"/>
    <w:rsid w:val="00F75625"/>
    <w:rsid w:val="00F76CA3"/>
    <w:rsid w:val="00F77643"/>
    <w:rsid w:val="00F77940"/>
    <w:rsid w:val="00F77A1A"/>
    <w:rsid w:val="00F77BD3"/>
    <w:rsid w:val="00F80816"/>
    <w:rsid w:val="00F80A59"/>
    <w:rsid w:val="00F80F9B"/>
    <w:rsid w:val="00F821DB"/>
    <w:rsid w:val="00F8242E"/>
    <w:rsid w:val="00F83511"/>
    <w:rsid w:val="00F835A4"/>
    <w:rsid w:val="00F87556"/>
    <w:rsid w:val="00F90925"/>
    <w:rsid w:val="00F90A03"/>
    <w:rsid w:val="00F912D3"/>
    <w:rsid w:val="00F913D9"/>
    <w:rsid w:val="00F921D9"/>
    <w:rsid w:val="00F93BDA"/>
    <w:rsid w:val="00F949E3"/>
    <w:rsid w:val="00F94B48"/>
    <w:rsid w:val="00F951D1"/>
    <w:rsid w:val="00F95276"/>
    <w:rsid w:val="00F952E3"/>
    <w:rsid w:val="00F95928"/>
    <w:rsid w:val="00F96A65"/>
    <w:rsid w:val="00F97325"/>
    <w:rsid w:val="00FA0A96"/>
    <w:rsid w:val="00FA0E98"/>
    <w:rsid w:val="00FA13F2"/>
    <w:rsid w:val="00FA151D"/>
    <w:rsid w:val="00FA1A80"/>
    <w:rsid w:val="00FA247F"/>
    <w:rsid w:val="00FA2A0E"/>
    <w:rsid w:val="00FA3BBC"/>
    <w:rsid w:val="00FA4D62"/>
    <w:rsid w:val="00FA4EAB"/>
    <w:rsid w:val="00FB0092"/>
    <w:rsid w:val="00FB5801"/>
    <w:rsid w:val="00FB7025"/>
    <w:rsid w:val="00FB7085"/>
    <w:rsid w:val="00FC0D34"/>
    <w:rsid w:val="00FC119A"/>
    <w:rsid w:val="00FC1F31"/>
    <w:rsid w:val="00FC2F86"/>
    <w:rsid w:val="00FC3DB9"/>
    <w:rsid w:val="00FC43B7"/>
    <w:rsid w:val="00FC554D"/>
    <w:rsid w:val="00FC707C"/>
    <w:rsid w:val="00FD0B55"/>
    <w:rsid w:val="00FD3D1B"/>
    <w:rsid w:val="00FD48E0"/>
    <w:rsid w:val="00FD5D56"/>
    <w:rsid w:val="00FD6A5B"/>
    <w:rsid w:val="00FD7FAA"/>
    <w:rsid w:val="00FE2152"/>
    <w:rsid w:val="00FE280B"/>
    <w:rsid w:val="00FE39A4"/>
    <w:rsid w:val="00FE3AD2"/>
    <w:rsid w:val="00FE3E93"/>
    <w:rsid w:val="00FE42B0"/>
    <w:rsid w:val="00FE4870"/>
    <w:rsid w:val="00FE4DBD"/>
    <w:rsid w:val="00FE4FE2"/>
    <w:rsid w:val="00FE5D08"/>
    <w:rsid w:val="00FE746B"/>
    <w:rsid w:val="00FE77AC"/>
    <w:rsid w:val="00FE79FC"/>
    <w:rsid w:val="00FE7DD1"/>
    <w:rsid w:val="00FE7DD2"/>
    <w:rsid w:val="00FF0EF6"/>
    <w:rsid w:val="00FF16BF"/>
    <w:rsid w:val="00FF25B6"/>
    <w:rsid w:val="00FF2C51"/>
    <w:rsid w:val="00FF304D"/>
    <w:rsid w:val="00FF59C5"/>
    <w:rsid w:val="00FF786E"/>
    <w:rsid w:val="00FF79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42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43CB0"/>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BC3426"/>
    <w:pPr>
      <w:keepNext/>
      <w:jc w:val="center"/>
      <w:outlineLvl w:val="1"/>
    </w:pPr>
    <w:rPr>
      <w:b/>
      <w:bCs/>
      <w:sz w:val="28"/>
    </w:rPr>
  </w:style>
  <w:style w:type="paragraph" w:styleId="4">
    <w:name w:val="heading 4"/>
    <w:basedOn w:val="a"/>
    <w:next w:val="a"/>
    <w:link w:val="40"/>
    <w:uiPriority w:val="99"/>
    <w:qFormat/>
    <w:rsid w:val="00143CB0"/>
    <w:pPr>
      <w:keepNext/>
      <w:outlineLvl w:val="3"/>
    </w:pPr>
    <w:rPr>
      <w:sz w:val="28"/>
    </w:rPr>
  </w:style>
  <w:style w:type="paragraph" w:styleId="6">
    <w:name w:val="heading 6"/>
    <w:basedOn w:val="a"/>
    <w:next w:val="a"/>
    <w:link w:val="60"/>
    <w:uiPriority w:val="99"/>
    <w:qFormat/>
    <w:rsid w:val="00143CB0"/>
    <w:pPr>
      <w:keepNext/>
      <w:tabs>
        <w:tab w:val="left" w:pos="1080"/>
      </w:tabs>
      <w:ind w:left="360"/>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BC3426"/>
    <w:rPr>
      <w:rFonts w:ascii="Times New Roman" w:eastAsia="Times New Roman" w:hAnsi="Times New Roman" w:cs="Times New Roman"/>
      <w:b/>
      <w:bCs/>
      <w:sz w:val="28"/>
      <w:szCs w:val="24"/>
      <w:lang w:eastAsia="ru-RU"/>
    </w:rPr>
  </w:style>
  <w:style w:type="paragraph" w:styleId="a3">
    <w:name w:val="Body Text Indent"/>
    <w:basedOn w:val="a"/>
    <w:link w:val="a4"/>
    <w:uiPriority w:val="99"/>
    <w:rsid w:val="00BC3426"/>
    <w:pPr>
      <w:tabs>
        <w:tab w:val="left" w:pos="0"/>
      </w:tabs>
      <w:ind w:left="360"/>
      <w:jc w:val="both"/>
    </w:pPr>
    <w:rPr>
      <w:sz w:val="28"/>
    </w:rPr>
  </w:style>
  <w:style w:type="character" w:customStyle="1" w:styleId="a4">
    <w:name w:val="Основной текст с отступом Знак"/>
    <w:basedOn w:val="a0"/>
    <w:link w:val="a3"/>
    <w:uiPriority w:val="99"/>
    <w:rsid w:val="00BC3426"/>
    <w:rPr>
      <w:rFonts w:ascii="Times New Roman" w:eastAsia="Times New Roman" w:hAnsi="Times New Roman" w:cs="Times New Roman"/>
      <w:sz w:val="28"/>
      <w:szCs w:val="24"/>
      <w:lang w:eastAsia="ru-RU"/>
    </w:rPr>
  </w:style>
  <w:style w:type="paragraph" w:styleId="a5">
    <w:name w:val="List Paragraph"/>
    <w:basedOn w:val="a"/>
    <w:uiPriority w:val="99"/>
    <w:qFormat/>
    <w:rsid w:val="00BC3426"/>
    <w:pPr>
      <w:ind w:left="720"/>
      <w:contextualSpacing/>
    </w:pPr>
  </w:style>
  <w:style w:type="character" w:customStyle="1" w:styleId="10">
    <w:name w:val="Заголовок 1 Знак"/>
    <w:basedOn w:val="a0"/>
    <w:link w:val="1"/>
    <w:uiPriority w:val="99"/>
    <w:rsid w:val="00143CB0"/>
    <w:rPr>
      <w:rFonts w:ascii="Cambria" w:eastAsia="Times New Roman" w:hAnsi="Cambria" w:cs="Times New Roman"/>
      <w:b/>
      <w:bCs/>
      <w:color w:val="365F91"/>
      <w:sz w:val="28"/>
      <w:szCs w:val="28"/>
      <w:lang w:eastAsia="ru-RU"/>
    </w:rPr>
  </w:style>
  <w:style w:type="character" w:customStyle="1" w:styleId="40">
    <w:name w:val="Заголовок 4 Знак"/>
    <w:basedOn w:val="a0"/>
    <w:link w:val="4"/>
    <w:uiPriority w:val="99"/>
    <w:rsid w:val="00143CB0"/>
    <w:rPr>
      <w:rFonts w:ascii="Times New Roman" w:eastAsia="Times New Roman" w:hAnsi="Times New Roman" w:cs="Times New Roman"/>
      <w:sz w:val="28"/>
      <w:szCs w:val="24"/>
      <w:lang w:eastAsia="ru-RU"/>
    </w:rPr>
  </w:style>
  <w:style w:type="character" w:customStyle="1" w:styleId="60">
    <w:name w:val="Заголовок 6 Знак"/>
    <w:basedOn w:val="a0"/>
    <w:link w:val="6"/>
    <w:uiPriority w:val="99"/>
    <w:rsid w:val="00143CB0"/>
    <w:rPr>
      <w:rFonts w:ascii="Times New Roman" w:eastAsia="Times New Roman" w:hAnsi="Times New Roman" w:cs="Times New Roman"/>
      <w:sz w:val="28"/>
      <w:szCs w:val="24"/>
      <w:lang w:eastAsia="ru-RU"/>
    </w:rPr>
  </w:style>
  <w:style w:type="character" w:customStyle="1" w:styleId="ConsPlusNormal">
    <w:name w:val="ConsPlusNormal Знак"/>
    <w:link w:val="ConsPlusNormal0"/>
    <w:uiPriority w:val="99"/>
    <w:locked/>
    <w:rsid w:val="00143CB0"/>
    <w:rPr>
      <w:rFonts w:ascii="Arial" w:eastAsia="Times New Roman" w:hAnsi="Arial"/>
      <w:lang w:eastAsia="ru-RU"/>
    </w:rPr>
  </w:style>
  <w:style w:type="paragraph" w:styleId="a6">
    <w:name w:val="Body Text"/>
    <w:basedOn w:val="a"/>
    <w:link w:val="a7"/>
    <w:uiPriority w:val="99"/>
    <w:rsid w:val="00143CB0"/>
    <w:pPr>
      <w:tabs>
        <w:tab w:val="left" w:pos="1080"/>
      </w:tabs>
    </w:pPr>
    <w:rPr>
      <w:sz w:val="28"/>
    </w:rPr>
  </w:style>
  <w:style w:type="character" w:customStyle="1" w:styleId="a7">
    <w:name w:val="Основной текст Знак"/>
    <w:basedOn w:val="a0"/>
    <w:link w:val="a6"/>
    <w:uiPriority w:val="99"/>
    <w:rsid w:val="00143CB0"/>
    <w:rPr>
      <w:rFonts w:ascii="Times New Roman" w:eastAsia="Times New Roman" w:hAnsi="Times New Roman" w:cs="Times New Roman"/>
      <w:sz w:val="28"/>
      <w:szCs w:val="24"/>
      <w:lang w:eastAsia="ru-RU"/>
    </w:rPr>
  </w:style>
  <w:style w:type="paragraph" w:styleId="21">
    <w:name w:val="Body Text Indent 2"/>
    <w:basedOn w:val="a"/>
    <w:link w:val="22"/>
    <w:uiPriority w:val="99"/>
    <w:rsid w:val="00143CB0"/>
    <w:pPr>
      <w:tabs>
        <w:tab w:val="left" w:pos="1080"/>
      </w:tabs>
      <w:ind w:firstLine="540"/>
      <w:jc w:val="both"/>
    </w:pPr>
    <w:rPr>
      <w:sz w:val="28"/>
    </w:rPr>
  </w:style>
  <w:style w:type="character" w:customStyle="1" w:styleId="22">
    <w:name w:val="Основной текст с отступом 2 Знак"/>
    <w:basedOn w:val="a0"/>
    <w:link w:val="21"/>
    <w:uiPriority w:val="99"/>
    <w:rsid w:val="00143CB0"/>
    <w:rPr>
      <w:rFonts w:ascii="Times New Roman" w:eastAsia="Times New Roman" w:hAnsi="Times New Roman" w:cs="Times New Roman"/>
      <w:sz w:val="28"/>
      <w:szCs w:val="24"/>
      <w:lang w:eastAsia="ru-RU"/>
    </w:rPr>
  </w:style>
  <w:style w:type="paragraph" w:styleId="a8">
    <w:name w:val="Title"/>
    <w:basedOn w:val="a"/>
    <w:link w:val="a9"/>
    <w:uiPriority w:val="99"/>
    <w:qFormat/>
    <w:rsid w:val="00143CB0"/>
    <w:pPr>
      <w:jc w:val="center"/>
    </w:pPr>
    <w:rPr>
      <w:b/>
      <w:bCs/>
      <w:sz w:val="28"/>
    </w:rPr>
  </w:style>
  <w:style w:type="character" w:customStyle="1" w:styleId="a9">
    <w:name w:val="Название Знак"/>
    <w:basedOn w:val="a0"/>
    <w:link w:val="a8"/>
    <w:uiPriority w:val="99"/>
    <w:rsid w:val="00143CB0"/>
    <w:rPr>
      <w:rFonts w:ascii="Times New Roman" w:eastAsia="Times New Roman" w:hAnsi="Times New Roman" w:cs="Times New Roman"/>
      <w:b/>
      <w:bCs/>
      <w:sz w:val="28"/>
      <w:szCs w:val="24"/>
      <w:lang w:eastAsia="ru-RU"/>
    </w:rPr>
  </w:style>
  <w:style w:type="paragraph" w:styleId="3">
    <w:name w:val="Body Text 3"/>
    <w:basedOn w:val="a"/>
    <w:link w:val="30"/>
    <w:uiPriority w:val="99"/>
    <w:rsid w:val="00143CB0"/>
    <w:pPr>
      <w:spacing w:after="120"/>
    </w:pPr>
    <w:rPr>
      <w:sz w:val="16"/>
      <w:szCs w:val="16"/>
    </w:rPr>
  </w:style>
  <w:style w:type="character" w:customStyle="1" w:styleId="30">
    <w:name w:val="Основной текст 3 Знак"/>
    <w:basedOn w:val="a0"/>
    <w:link w:val="3"/>
    <w:uiPriority w:val="99"/>
    <w:rsid w:val="00143CB0"/>
    <w:rPr>
      <w:rFonts w:ascii="Times New Roman" w:eastAsia="Times New Roman" w:hAnsi="Times New Roman" w:cs="Times New Roman"/>
      <w:sz w:val="16"/>
      <w:szCs w:val="16"/>
      <w:lang w:eastAsia="ru-RU"/>
    </w:rPr>
  </w:style>
  <w:style w:type="paragraph" w:customStyle="1" w:styleId="Oaeno">
    <w:name w:val="Oaeno"/>
    <w:basedOn w:val="a"/>
    <w:uiPriority w:val="99"/>
    <w:rsid w:val="00143CB0"/>
    <w:pPr>
      <w:widowControl w:val="0"/>
    </w:pPr>
    <w:rPr>
      <w:rFonts w:ascii="Courier New" w:hAnsi="Courier New"/>
      <w:sz w:val="20"/>
      <w:szCs w:val="20"/>
    </w:rPr>
  </w:style>
  <w:style w:type="paragraph" w:customStyle="1" w:styleId="ConsNormal">
    <w:name w:val="ConsNormal"/>
    <w:uiPriority w:val="99"/>
    <w:rsid w:val="00143CB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rsid w:val="00143CB0"/>
    <w:pPr>
      <w:tabs>
        <w:tab w:val="center" w:pos="4677"/>
        <w:tab w:val="right" w:pos="9355"/>
      </w:tabs>
    </w:pPr>
  </w:style>
  <w:style w:type="character" w:customStyle="1" w:styleId="ab">
    <w:name w:val="Верхний колонтитул Знак"/>
    <w:basedOn w:val="a0"/>
    <w:link w:val="aa"/>
    <w:uiPriority w:val="99"/>
    <w:rsid w:val="00143CB0"/>
    <w:rPr>
      <w:rFonts w:ascii="Times New Roman" w:eastAsia="Times New Roman" w:hAnsi="Times New Roman" w:cs="Times New Roman"/>
      <w:sz w:val="24"/>
      <w:szCs w:val="24"/>
      <w:lang w:eastAsia="ru-RU"/>
    </w:rPr>
  </w:style>
  <w:style w:type="character" w:styleId="ac">
    <w:name w:val="page number"/>
    <w:basedOn w:val="a0"/>
    <w:uiPriority w:val="99"/>
    <w:rsid w:val="00143CB0"/>
    <w:rPr>
      <w:rFonts w:cs="Times New Roman"/>
    </w:rPr>
  </w:style>
  <w:style w:type="paragraph" w:styleId="ad">
    <w:name w:val="footer"/>
    <w:basedOn w:val="a"/>
    <w:link w:val="ae"/>
    <w:uiPriority w:val="99"/>
    <w:rsid w:val="00143CB0"/>
    <w:pPr>
      <w:tabs>
        <w:tab w:val="center" w:pos="4677"/>
        <w:tab w:val="right" w:pos="9355"/>
      </w:tabs>
    </w:pPr>
  </w:style>
  <w:style w:type="character" w:customStyle="1" w:styleId="ae">
    <w:name w:val="Нижний колонтитул Знак"/>
    <w:basedOn w:val="a0"/>
    <w:link w:val="ad"/>
    <w:uiPriority w:val="99"/>
    <w:rsid w:val="00143CB0"/>
    <w:rPr>
      <w:rFonts w:ascii="Times New Roman" w:eastAsia="Times New Roman" w:hAnsi="Times New Roman" w:cs="Times New Roman"/>
      <w:sz w:val="24"/>
      <w:szCs w:val="24"/>
      <w:lang w:eastAsia="ru-RU"/>
    </w:rPr>
  </w:style>
  <w:style w:type="paragraph" w:customStyle="1" w:styleId="ConsPlusNormal0">
    <w:name w:val="ConsPlusNormal"/>
    <w:link w:val="ConsPlusNormal"/>
    <w:uiPriority w:val="99"/>
    <w:rsid w:val="00143CB0"/>
    <w:pPr>
      <w:widowControl w:val="0"/>
      <w:spacing w:after="0" w:line="240" w:lineRule="auto"/>
      <w:ind w:firstLine="720"/>
    </w:pPr>
    <w:rPr>
      <w:rFonts w:ascii="Arial" w:eastAsia="Times New Roman" w:hAnsi="Arial"/>
      <w:lang w:eastAsia="ru-RU"/>
    </w:rPr>
  </w:style>
  <w:style w:type="table" w:styleId="af">
    <w:name w:val="Table Grid"/>
    <w:basedOn w:val="a1"/>
    <w:uiPriority w:val="99"/>
    <w:rsid w:val="00143C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143CB0"/>
    <w:pPr>
      <w:autoSpaceDE w:val="0"/>
      <w:autoSpaceDN w:val="0"/>
      <w:adjustRightInd w:val="0"/>
      <w:spacing w:after="0" w:line="240" w:lineRule="auto"/>
    </w:pPr>
    <w:rPr>
      <w:rFonts w:ascii="Arial" w:eastAsia="SimSun" w:hAnsi="Arial" w:cs="Arial"/>
      <w:sz w:val="20"/>
      <w:szCs w:val="20"/>
      <w:lang w:eastAsia="zh-CN"/>
    </w:rPr>
  </w:style>
  <w:style w:type="paragraph" w:customStyle="1" w:styleId="ConsPlusNonformat">
    <w:name w:val="ConsPlusNonformat"/>
    <w:uiPriority w:val="99"/>
    <w:rsid w:val="00143CB0"/>
    <w:pPr>
      <w:autoSpaceDE w:val="0"/>
      <w:autoSpaceDN w:val="0"/>
      <w:adjustRightInd w:val="0"/>
      <w:spacing w:after="0" w:line="240" w:lineRule="auto"/>
    </w:pPr>
    <w:rPr>
      <w:rFonts w:ascii="Courier New" w:eastAsia="Calibri" w:hAnsi="Courier New" w:cs="Courier New"/>
      <w:sz w:val="20"/>
      <w:szCs w:val="20"/>
    </w:rPr>
  </w:style>
  <w:style w:type="paragraph" w:customStyle="1" w:styleId="1151256">
    <w:name w:val="Стиль 115 пт По ширине Первая строка:  125 см Перед:  6 пт По..."/>
    <w:basedOn w:val="a"/>
    <w:uiPriority w:val="99"/>
    <w:rsid w:val="00143CB0"/>
    <w:pPr>
      <w:spacing w:before="120" w:after="60" w:line="288" w:lineRule="auto"/>
      <w:ind w:firstLine="709"/>
      <w:jc w:val="both"/>
    </w:pPr>
    <w:rPr>
      <w:sz w:val="23"/>
      <w:szCs w:val="20"/>
    </w:rPr>
  </w:style>
  <w:style w:type="paragraph" w:styleId="23">
    <w:name w:val="Body Text 2"/>
    <w:basedOn w:val="a"/>
    <w:link w:val="24"/>
    <w:uiPriority w:val="99"/>
    <w:semiHidden/>
    <w:rsid w:val="00143CB0"/>
    <w:pPr>
      <w:spacing w:after="120" w:line="480" w:lineRule="auto"/>
    </w:pPr>
  </w:style>
  <w:style w:type="character" w:customStyle="1" w:styleId="24">
    <w:name w:val="Основной текст 2 Знак"/>
    <w:basedOn w:val="a0"/>
    <w:link w:val="23"/>
    <w:uiPriority w:val="99"/>
    <w:semiHidden/>
    <w:rsid w:val="00143CB0"/>
    <w:rPr>
      <w:rFonts w:ascii="Times New Roman" w:eastAsia="Times New Roman" w:hAnsi="Times New Roman" w:cs="Times New Roman"/>
      <w:sz w:val="24"/>
      <w:szCs w:val="24"/>
      <w:lang w:eastAsia="ru-RU"/>
    </w:rPr>
  </w:style>
  <w:style w:type="character" w:styleId="af0">
    <w:name w:val="Hyperlink"/>
    <w:basedOn w:val="a0"/>
    <w:uiPriority w:val="99"/>
    <w:rsid w:val="00143CB0"/>
    <w:rPr>
      <w:rFonts w:cs="Times New Roman"/>
      <w:color w:val="0000FF"/>
      <w:u w:val="single"/>
    </w:rPr>
  </w:style>
  <w:style w:type="paragraph" w:styleId="af1">
    <w:name w:val="Normal (Web)"/>
    <w:basedOn w:val="a"/>
    <w:uiPriority w:val="99"/>
    <w:rsid w:val="00143CB0"/>
    <w:pPr>
      <w:spacing w:before="100" w:beforeAutospacing="1" w:after="100" w:afterAutospacing="1"/>
    </w:pPr>
  </w:style>
  <w:style w:type="character" w:customStyle="1" w:styleId="sfwc">
    <w:name w:val="sfwc"/>
    <w:basedOn w:val="a0"/>
    <w:uiPriority w:val="99"/>
    <w:rsid w:val="00143CB0"/>
    <w:rPr>
      <w:rFonts w:cs="Times New Roman"/>
    </w:rPr>
  </w:style>
  <w:style w:type="character" w:customStyle="1" w:styleId="fill">
    <w:name w:val="fill"/>
    <w:basedOn w:val="a0"/>
    <w:uiPriority w:val="99"/>
    <w:rsid w:val="00143CB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CC99B4EC4DC8973C55FCF9A57E17F047B89976ADF75E6A49A6A212767049CECB06D3AFCF79A13BAI4Y2F" TargetMode="External"/><Relationship Id="rId21" Type="http://schemas.openxmlformats.org/officeDocument/2006/relationships/hyperlink" Target="consultantplus://offline/ref=7AB9DAC8E3D78E4FBCC18FCDD8AE34037781DDAE0D38873AE8CC9A205C87EC2B93DD8A0B8B076B03x5AFO" TargetMode="External"/><Relationship Id="rId42" Type="http://schemas.openxmlformats.org/officeDocument/2006/relationships/hyperlink" Target="consultantplus://offline/ref=7BA9A22ECA57488116CEFC8A008B397997B7CF97BAC3261315C60FFC00ADBD5A6E8A6CA0193D9EE1s4dCO" TargetMode="External"/><Relationship Id="rId63" Type="http://schemas.openxmlformats.org/officeDocument/2006/relationships/hyperlink" Target="consultantplus://offline/ref=CE193D5D4F14672E5D6267E539F1E0254581353148E9F6C42ED26CF0B4B2A64A421A2F3951F5CDACqBF6O" TargetMode="External"/><Relationship Id="rId84" Type="http://schemas.openxmlformats.org/officeDocument/2006/relationships/hyperlink" Target="consultantplus://offline/ref=E347BA82355CA25C42B9B4405365EECEA7ED3A9C80A0958FCBF3D272CFt2c5D" TargetMode="External"/><Relationship Id="rId138" Type="http://schemas.openxmlformats.org/officeDocument/2006/relationships/hyperlink" Target="consultantplus://offline/ref=30686F2623EBE85F14B2E3A0ACE66669A371CD3A5ED9BE431038686DADD879C838D395A2577C958Co1G8N" TargetMode="External"/><Relationship Id="rId159" Type="http://schemas.openxmlformats.org/officeDocument/2006/relationships/hyperlink" Target="consultantplus://offline/ref=5A0A7E3C952E498ABC96D8B21DFC86972632A76E064B179E015E8EA9C042C9193D660F3DAA86643209z5J" TargetMode="External"/><Relationship Id="rId170" Type="http://schemas.openxmlformats.org/officeDocument/2006/relationships/hyperlink" Target="consultantplus://offline/ref=9FBA38602F31DB5FC8E478DD00E23F63CB0F57E97B2AFAE46DAADED1BF8934A4A59F1AD7DC5938EEpDUBI" TargetMode="External"/><Relationship Id="rId191" Type="http://schemas.openxmlformats.org/officeDocument/2006/relationships/hyperlink" Target="consultantplus://offline/ref=23ED8D64121EAECB0304B7AE2960AC79DD37E6BA8752FB42CD839A51A5BCB5D333CBAE70B7O03EE" TargetMode="External"/><Relationship Id="rId205" Type="http://schemas.openxmlformats.org/officeDocument/2006/relationships/hyperlink" Target="consultantplus://offline/ref=CAAA88E63530614630CB0118D8E120015A6BC8C9398A6DB93817463E17E76CBE5404B0EB13D9E58Fy906F" TargetMode="External"/><Relationship Id="rId107" Type="http://schemas.openxmlformats.org/officeDocument/2006/relationships/hyperlink" Target="consultantplus://offline/ref=EDA03B2F1BA08CE31A11EAB130ED3646B25EDD2644602163C3097A440EDD5AAB20AAA68E44121849YAR1I" TargetMode="External"/><Relationship Id="rId11" Type="http://schemas.openxmlformats.org/officeDocument/2006/relationships/hyperlink" Target="consultantplus://offline/ref=27C863D2BF0D3FAFCD9590541CF5D91809A726C8EBBEAD18A9560D1EE83E7D525D7264B5710C056Fy7fEL" TargetMode="External"/><Relationship Id="rId32" Type="http://schemas.openxmlformats.org/officeDocument/2006/relationships/hyperlink" Target="consultantplus://offline/ref=48E590DA67BAD1133C6A602B3201FB6AD5EE66871CA94148BBC63893E0DAFAEE7275948B40A080d1K4O" TargetMode="External"/><Relationship Id="rId37" Type="http://schemas.openxmlformats.org/officeDocument/2006/relationships/hyperlink" Target="consultantplus://offline/ref=AE64AAD88B40CA5EBA22D81C78209BDD8E4636A50FA2DD94174389EB5195BE986E525B1A5582DC8E40aAO" TargetMode="External"/><Relationship Id="rId53" Type="http://schemas.openxmlformats.org/officeDocument/2006/relationships/hyperlink" Target="consultantplus://offline/ref=EC1E01FB2698AB63A4897B1B3AC4E9D3C849902E0FDF8E76DA250448B7A05C81616C858D3E973C2AZ3F5M" TargetMode="External"/><Relationship Id="rId58" Type="http://schemas.openxmlformats.org/officeDocument/2006/relationships/hyperlink" Target="consultantplus://offline/ref=4B963BCA6BB8733B6493EA0CFC20EEC5790254B13EE624EEC103DF910033A33378BB0D0A14D20994T4OCO" TargetMode="External"/><Relationship Id="rId74" Type="http://schemas.openxmlformats.org/officeDocument/2006/relationships/hyperlink" Target="consultantplus://offline/ref=ADE3885E636CF45D5655DDCF78361C6930EB2199E1DC675EE10D2F0C14690DCE8E613F2F5799E66814m7E" TargetMode="External"/><Relationship Id="rId79" Type="http://schemas.openxmlformats.org/officeDocument/2006/relationships/hyperlink" Target="consultantplus://offline/ref=ADE3885E636CF45D5655DDCF78361C6930EB2199E1DC675EE10D2F0C14690DCE8E613F2F579BED6714m7E" TargetMode="External"/><Relationship Id="rId102" Type="http://schemas.openxmlformats.org/officeDocument/2006/relationships/hyperlink" Target="consultantplus://offline/ref=8DAA0A6D0B0CD65E811EB8D35D7DEF95C1D0BC31DD9F6239C136CC501C9E6DA2E044486B4D988B87I266G" TargetMode="External"/><Relationship Id="rId123" Type="http://schemas.openxmlformats.org/officeDocument/2006/relationships/hyperlink" Target="consultantplus://offline/ref=1CC99B4EC4DC8973C55FCF9A57E17F047B899F69DD78E6A49A6A212767049CECB06D3AFCF79B13B5I4YFF" TargetMode="External"/><Relationship Id="rId128" Type="http://schemas.openxmlformats.org/officeDocument/2006/relationships/hyperlink" Target="consultantplus://offline/ref=44B0F9A99842C501F9A3F4EAA4F9153F5F97D7263C2180A1A448DDA6E73FCB9FEE8E1C0EA20F8A2A44H0J" TargetMode="External"/><Relationship Id="rId144" Type="http://schemas.openxmlformats.org/officeDocument/2006/relationships/hyperlink" Target="consultantplus://offline/ref=81716559A18396E6FAF7163A5E08B6F9349187C98C7E95867C1E4F87D79CD29A65AE5710D0Q2jCJ" TargetMode="External"/><Relationship Id="rId149" Type="http://schemas.openxmlformats.org/officeDocument/2006/relationships/hyperlink" Target="consultantplus://offline/ref=C6902A14400F2124BC9B5C06D704F1C523FD85A55140E0060541D710E9259A6BA9960DB997yCs3O" TargetMode="External"/><Relationship Id="rId5" Type="http://schemas.openxmlformats.org/officeDocument/2006/relationships/hyperlink" Target="consultantplus://offline/ref=2000911998834FBB2A132FB2EE1D4B8C0E4CD32AAC3B1EB14679ED574C4FBC6B7D46141E2E2F766AJAM4H" TargetMode="External"/><Relationship Id="rId90" Type="http://schemas.openxmlformats.org/officeDocument/2006/relationships/hyperlink" Target="consultantplus://offline/ref=E45054C233EE9EDE962D0DE5D1998B2B1B000DED9F314956996AB92DE697F2B0674E48327EF6132C6Ek7H" TargetMode="External"/><Relationship Id="rId95" Type="http://schemas.openxmlformats.org/officeDocument/2006/relationships/hyperlink" Target="consultantplus://offline/ref=96D5A67E7781A567FE7510BC6A36B0A53DF372C7145D7703B5BE0EB5C703C50B7706438F30088A4521u2G" TargetMode="External"/><Relationship Id="rId160" Type="http://schemas.openxmlformats.org/officeDocument/2006/relationships/hyperlink" Target="consultantplus://offline/ref=E3E945306804BEA0733BF64D0C0804A0BCAB128D5275DBA6CE2590FD861C707D10AEA2853A10DEA4I235J" TargetMode="External"/><Relationship Id="rId165" Type="http://schemas.openxmlformats.org/officeDocument/2006/relationships/hyperlink" Target="consultantplus://offline/ref=4C015293F703F2ED74EB68A5107565FF9543EF2F38481CE3755CC8E1D6167E299FE0EC6CF9EEA8U9E9I" TargetMode="External"/><Relationship Id="rId181" Type="http://schemas.openxmlformats.org/officeDocument/2006/relationships/hyperlink" Target="consultantplus://offline/ref=E1C5FB7AB6C31B927981EB8156A21E2CB0230F09266B80D953E7F855EF4CC7416EB73DA198Z1U0E" TargetMode="External"/><Relationship Id="rId186" Type="http://schemas.openxmlformats.org/officeDocument/2006/relationships/hyperlink" Target="consultantplus://offline/ref=E1C5FB7AB6C31B927981EB8156A21E2CB0230F012C6C80D953E7F855EF4CC7416EB73DA29C13D65EZCUFE" TargetMode="External"/><Relationship Id="rId211" Type="http://schemas.openxmlformats.org/officeDocument/2006/relationships/hyperlink" Target="consultantplus://offline/ref=BFEFF0417D70D745EEBA30662ED0DA77C29738DEC4B7436035999494C00187E448D42EFCAFY122I" TargetMode="External"/><Relationship Id="rId22" Type="http://schemas.openxmlformats.org/officeDocument/2006/relationships/hyperlink" Target="consultantplus://offline/ref=7AB9DAC8E3D78E4FBCC18FCDD8AE34037488D2A70F3D873AE8CC9A205C87EC2B93DD8A0B8B076B03x5AFO" TargetMode="External"/><Relationship Id="rId27" Type="http://schemas.openxmlformats.org/officeDocument/2006/relationships/hyperlink" Target="consultantplus://offline/ref=9D19FF17B1F6E3999178FD22146D3FB3D9291B53BB3140EE0E17A1A527A06FB5B1A84654F47820FCS8lDH" TargetMode="External"/><Relationship Id="rId43" Type="http://schemas.openxmlformats.org/officeDocument/2006/relationships/hyperlink" Target="consultantplus://offline/ref=C96BF7BF86A10E759663938D1EDC41F70A25F7474997F88541D9A32E5466B839261F56B2140AC8B3h5qDH" TargetMode="External"/><Relationship Id="rId48" Type="http://schemas.openxmlformats.org/officeDocument/2006/relationships/hyperlink" Target="consultantplus://offline/ref=99028D6D73AAD04FFBC4AB0B2AFBAEEFE413575787BC25C7D222EE90EC1B131D7C6F75DF687A5782Q6P0E" TargetMode="External"/><Relationship Id="rId64" Type="http://schemas.openxmlformats.org/officeDocument/2006/relationships/hyperlink" Target="consultantplus://offline/ref=CE193D5D4F14672E5D6267E539F1E0254581353148E9F6C42ED26CF0B4B2A64A421A2F3951F5CCAAqBFEO" TargetMode="External"/><Relationship Id="rId69" Type="http://schemas.openxmlformats.org/officeDocument/2006/relationships/hyperlink" Target="consultantplus://offline/ref=DED0850DBB43FAE064C572CEA14762EB74A6D496A0C6895D45A8B8ABFD5958C71C8D2E9F0217A135cBb5E" TargetMode="External"/><Relationship Id="rId113" Type="http://schemas.openxmlformats.org/officeDocument/2006/relationships/hyperlink" Target="consultantplus://offline/ref=2D81FD744973D08E986BDF55DEA45828457FF580B6E302F69E0F998E670F7096B86F82A78FGCs1L" TargetMode="External"/><Relationship Id="rId118" Type="http://schemas.openxmlformats.org/officeDocument/2006/relationships/hyperlink" Target="consultantplus://offline/ref=1CC99B4EC4DC8973C55FCF9A57E17F047B89976ADF75E6A49A6A212767049CECB06D3AFFF3I9YDF" TargetMode="External"/><Relationship Id="rId134" Type="http://schemas.openxmlformats.org/officeDocument/2006/relationships/hyperlink" Target="consultantplus://offline/ref=B75EFAD976AAA814413D4FF1991D190333F41E8AC4D24A83789DB21846AF4D97204BF32AF8D4B6F2c6C" TargetMode="External"/><Relationship Id="rId139" Type="http://schemas.openxmlformats.org/officeDocument/2006/relationships/hyperlink" Target="consultantplus://offline/ref=597DC346A4B038C590ECAF292DC33641A30CCA8B8449E4CC62C93DA7C5801E3AD7E6C2E00BEECFVEH0N" TargetMode="External"/><Relationship Id="rId80" Type="http://schemas.openxmlformats.org/officeDocument/2006/relationships/hyperlink" Target="consultantplus://offline/ref=ADE3885E636CF45D5655DDCF78361C6930EB2199E1DC675EE10D2F0C14690DCE8E613F2F579BEA6814m2E" TargetMode="External"/><Relationship Id="rId85" Type="http://schemas.openxmlformats.org/officeDocument/2006/relationships/hyperlink" Target="consultantplus://offline/ref=CFC21D5737297861E384A40BFD647D40A96A1139A3526A5F3A692EDDB3E70BO" TargetMode="External"/><Relationship Id="rId150" Type="http://schemas.openxmlformats.org/officeDocument/2006/relationships/hyperlink" Target="consultantplus://offline/ref=9F54BB2F52E6E6D3F735D6A7AD72DFAAC5BB4C3E7FC1ED6A13E028AD66248A1165B2ED043B29D8D2s9n5N" TargetMode="External"/><Relationship Id="rId155" Type="http://schemas.openxmlformats.org/officeDocument/2006/relationships/hyperlink" Target="consultantplus://offline/ref=9E7487472161B2918F5F33F1C6FFE6BFA0281DA15A50B4C1ADFB95A42F64EF61AF2B8635EFD591E9I3p7O" TargetMode="External"/><Relationship Id="rId171" Type="http://schemas.openxmlformats.org/officeDocument/2006/relationships/hyperlink" Target="consultantplus://offline/ref=9FBA38602F31DB5FC8E478DD00E23F63CB0F57E97B2AFAE46DAADED1BF8934A4A59F1AD7DC5939EEpDU7I" TargetMode="External"/><Relationship Id="rId176" Type="http://schemas.openxmlformats.org/officeDocument/2006/relationships/hyperlink" Target="consultantplus://offline/ref=0799346DCD1010156CFD6826F7EBC3C065845E91512569BDE7E221DC42FFA46AB72BE643226FZEvBJ" TargetMode="External"/><Relationship Id="rId192" Type="http://schemas.openxmlformats.org/officeDocument/2006/relationships/hyperlink" Target="consultantplus://offline/ref=2E10F09E01964420396631BE9F424C7FDE28F7A904B8CAA2B8D633D9BFD0BF1830B4DDB7A1BC1224PEE9F" TargetMode="External"/><Relationship Id="rId197" Type="http://schemas.openxmlformats.org/officeDocument/2006/relationships/hyperlink" Target="consultantplus://offline/ref=F01417255B2C51E2DCD0BE2FDDE7E149D6312EB9B85CE946D83D6AFFE72D591C4F12A6FB75551571F5wFE" TargetMode="External"/><Relationship Id="rId206" Type="http://schemas.openxmlformats.org/officeDocument/2006/relationships/hyperlink" Target="consultantplus://offline/ref=A4CA1B447057FDF8ED0A24C185711FA4CDEC39A09EE0BA4CD57EE4DD0BF197E12B838BD4403CC1BBhFGCG" TargetMode="External"/><Relationship Id="rId201" Type="http://schemas.openxmlformats.org/officeDocument/2006/relationships/hyperlink" Target="consultantplus://offline/ref=F01417255B2C51E2DCD0BE2FDDE7E149D6312EB9B85CE946D83D6AFFE72D591C4F12A6FB7955127CF5wBE" TargetMode="External"/><Relationship Id="rId12" Type="http://schemas.openxmlformats.org/officeDocument/2006/relationships/hyperlink" Target="consultantplus://offline/ref=27C863D2BF0D3FAFCD9590541CF5D91809A625CDEAB7AD18A9560D1EE83E7D525D7264B5710C056Fy7f0L" TargetMode="External"/><Relationship Id="rId17" Type="http://schemas.openxmlformats.org/officeDocument/2006/relationships/hyperlink" Target="consultantplus://offline/ref=7AB9DAC8E3D78E4FBCC18FCDD8AE34037781D5A10C3F873AE8CC9A205C87EC2B93DD8A0B8B076B03x5AFO" TargetMode="External"/><Relationship Id="rId33" Type="http://schemas.openxmlformats.org/officeDocument/2006/relationships/hyperlink" Target="consultantplus://offline/ref=48E590DA67BAD1133C6A602B3201FB6ADCEB628F19A61C42B39F3491E7D5A5F9753C988A40A08011dFKBO" TargetMode="External"/><Relationship Id="rId38" Type="http://schemas.openxmlformats.org/officeDocument/2006/relationships/hyperlink" Target="consultantplus://offline/ref=AE64AAD88B40CA5EBA22D81C78209BDD8D4233AA01A7DD94174389EB5195BE986E525B1A5582DE8B40a4O" TargetMode="External"/><Relationship Id="rId59" Type="http://schemas.openxmlformats.org/officeDocument/2006/relationships/hyperlink" Target="consultantplus://offline/ref=7D9624DA30B82E404CE7C6F697388C8B14B02DA24D213ECF220F47D8E008DFD959894A15EAN0zBF" TargetMode="External"/><Relationship Id="rId103" Type="http://schemas.openxmlformats.org/officeDocument/2006/relationships/hyperlink" Target="consultantplus://offline/ref=B57E2971D8BCCB4055ADA14433351185D3146E405E033A8FDF80A88DF3D7DFEB603B2FAE206A061ARBHAH" TargetMode="External"/><Relationship Id="rId108" Type="http://schemas.openxmlformats.org/officeDocument/2006/relationships/hyperlink" Target="consultantplus://offline/ref=5ED74DF82B799CC8BF56D787C29029DCB9026B545F884EB450E3E4E7266742E0B55221015A2194B0t8h4C" TargetMode="External"/><Relationship Id="rId124" Type="http://schemas.openxmlformats.org/officeDocument/2006/relationships/hyperlink" Target="consultantplus://offline/ref=1CC99B4EC4DC8973C55FCF9A57E17F047B899F69DD78E6A49A6A212767049CECB06D3AFCF79B13B5I4YFF" TargetMode="External"/><Relationship Id="rId129" Type="http://schemas.openxmlformats.org/officeDocument/2006/relationships/hyperlink" Target="consultantplus://offline/ref=44B0F9A99842C501F9A3F4EAA4F9153F5F97D7263C2180A1A448DDA6E73FCB9FEE8E1C0EA20F892744H4J" TargetMode="External"/><Relationship Id="rId54" Type="http://schemas.openxmlformats.org/officeDocument/2006/relationships/hyperlink" Target="consultantplus://offline/ref=02F56A4061C41A564FFF4F6A526618505C2398B3AC223C6655B04693828B715F2C1371DF9E1Br0z0C" TargetMode="External"/><Relationship Id="rId70" Type="http://schemas.openxmlformats.org/officeDocument/2006/relationships/hyperlink" Target="consultantplus://offline/ref=ADE3885E636CF45D5655DDCF78361C6930EB2199E1DC675EE10D2F0C14690DCE8E613F2F579BEF6914m5E" TargetMode="External"/><Relationship Id="rId75" Type="http://schemas.openxmlformats.org/officeDocument/2006/relationships/hyperlink" Target="consultantplus://offline/ref=ADE3885E636CF45D5655DDCF78361C6930EB2199E1DC675EE10D2F0C14690DCE8E613F2F579BEC6914m6E" TargetMode="External"/><Relationship Id="rId91" Type="http://schemas.openxmlformats.org/officeDocument/2006/relationships/hyperlink" Target="consultantplus://offline/ref=96D5A67E7781A567FE7510BC6A36B0A534F576C81D572A09BDE702B7C00C9A1C704F4F8E30088B24u4G" TargetMode="External"/><Relationship Id="rId96" Type="http://schemas.openxmlformats.org/officeDocument/2006/relationships/hyperlink" Target="consultantplus://offline/ref=30F489473598A5ECC09F18B7778603A825029F44FE0F4C766C6A80C25097E8E64701194A49D1CB74G2C" TargetMode="External"/><Relationship Id="rId140" Type="http://schemas.openxmlformats.org/officeDocument/2006/relationships/hyperlink" Target="consultantplus://offline/ref=597DC346A4B038C590ECAF292DC33641A30CCA8B8449E4CC62C93DA7C5801E3AD7E6C2E00BEECFVEH0N" TargetMode="External"/><Relationship Id="rId145" Type="http://schemas.openxmlformats.org/officeDocument/2006/relationships/hyperlink" Target="consultantplus://offline/ref=2EA128D92198607BFC87F0070E474D4D5B9C7CD025CC7779892F76F5D20178BEB2F0B153579420A7f3p8O" TargetMode="External"/><Relationship Id="rId161" Type="http://schemas.openxmlformats.org/officeDocument/2006/relationships/hyperlink" Target="consultantplus://offline/ref=E3E945306804BEA0733BF64D0C0804A0BCAB128D5275DBA6CE2590FD861C707D10AEA2853A10DFADI23EJ" TargetMode="External"/><Relationship Id="rId166" Type="http://schemas.openxmlformats.org/officeDocument/2006/relationships/hyperlink" Target="consultantplus://offline/ref=EEE6CD960269FD612F8A7BE84F9D8C7131F0321A28096F2A44782A98546E65A9F790A1C69B6DAEF0uCG8N" TargetMode="External"/><Relationship Id="rId182" Type="http://schemas.openxmlformats.org/officeDocument/2006/relationships/hyperlink" Target="consultantplus://offline/ref=E1C5FB7AB6C31B927981EB8156A21E2CB0230F09266B80D953E7F855EF4CC7416EB73DA59FZ1U0E" TargetMode="External"/><Relationship Id="rId187" Type="http://schemas.openxmlformats.org/officeDocument/2006/relationships/hyperlink" Target="consultantplus://offline/ref=E1C5FB7AB6C31B927981EB8156A21E2CB0230F09266B80D953E7F855EF4CC7416EB73DA29C13D75AZCU3E" TargetMode="External"/><Relationship Id="rId1" Type="http://schemas.openxmlformats.org/officeDocument/2006/relationships/numbering" Target="numbering.xml"/><Relationship Id="rId6" Type="http://schemas.openxmlformats.org/officeDocument/2006/relationships/hyperlink" Target="consultantplus://offline/ref=2000911998834FBB2A132FB2EE1D4B8C0E42DF24AF3E1EB14679ED574C4FBC6B7D46141E2E2F766AJAM4H" TargetMode="External"/><Relationship Id="rId212" Type="http://schemas.openxmlformats.org/officeDocument/2006/relationships/hyperlink" Target="consultantplus://offline/ref=EF878EAE27EC65F2BCCF92BE871283796B4442ECF63ABF261F31E7F5846C29562F9B9240B6840DBE5AI" TargetMode="External"/><Relationship Id="rId23" Type="http://schemas.openxmlformats.org/officeDocument/2006/relationships/hyperlink" Target="consultantplus://offline/ref=81BDA20A03579B06F00EE22E1D3FCFEABC9CD5516A72320C69C3FC6CFB530C286DE999B36E2709B0m3g5H" TargetMode="External"/><Relationship Id="rId28" Type="http://schemas.openxmlformats.org/officeDocument/2006/relationships/hyperlink" Target="consultantplus://offline/ref=48E590DA67BAD1133C6A602B3201FB6AD9E8678019A94148BBC63893E0DAFAEE7275948B40A080d1K4O" TargetMode="External"/><Relationship Id="rId49" Type="http://schemas.openxmlformats.org/officeDocument/2006/relationships/hyperlink" Target="consultantplus://offline/ref=DE31EBF216F92A46B3B745E1F643374E16FCF9CE286869657B5C4642C157EBB333E40025EFF319E4S00BM" TargetMode="External"/><Relationship Id="rId114" Type="http://schemas.openxmlformats.org/officeDocument/2006/relationships/hyperlink" Target="consultantplus://offline/ref=6D794A1EE934E330CF35C14F593CF01DA2B262EF81BBF6A959A9F1200D6695E7E9F8AA5E35F5089EWD07H" TargetMode="External"/><Relationship Id="rId119" Type="http://schemas.openxmlformats.org/officeDocument/2006/relationships/hyperlink" Target="consultantplus://offline/ref=1CC99B4EC4DC8973C55FCF9A57E17F047B89976ADF75E6A49A6A212767049CECB06D3AFCF4I9YBF" TargetMode="External"/><Relationship Id="rId44" Type="http://schemas.openxmlformats.org/officeDocument/2006/relationships/hyperlink" Target="consultantplus://offline/ref=1B8F9FF8EA2798D61DA5B9B6C8A998C1CB7D2ED882A7F3EE7AF8B4FE2BC777AEA821023A3FF908DFw1WEL" TargetMode="External"/><Relationship Id="rId60" Type="http://schemas.openxmlformats.org/officeDocument/2006/relationships/hyperlink" Target="consultantplus://offline/ref=015FC6E3FFC840318CC1E3FD07D6338FCD6314B7A647FB5DD59E400AE0AC4766387A59FA7292F5C378B5G" TargetMode="External"/><Relationship Id="rId65" Type="http://schemas.openxmlformats.org/officeDocument/2006/relationships/hyperlink" Target="consultantplus://offline/ref=2009E3D0F033D8B36DE70CE07A192E281A843AA5BB2688C7AA8F351A5C334A53A551EE896C9E40CFh7jFO" TargetMode="External"/><Relationship Id="rId81" Type="http://schemas.openxmlformats.org/officeDocument/2006/relationships/hyperlink" Target="consultantplus://offline/ref=E347BA82355CA25C42B9B4405365EECEA7ED3A968DAF958FCBF3D272CFt2c5D" TargetMode="External"/><Relationship Id="rId86" Type="http://schemas.openxmlformats.org/officeDocument/2006/relationships/hyperlink" Target="consultantplus://offline/ref=CFC21D5737297861E384A40BFD647D40A96B163EA35A6A5F3A692EDDB37B747594BDD826A65E93FDE909O" TargetMode="External"/><Relationship Id="rId130" Type="http://schemas.openxmlformats.org/officeDocument/2006/relationships/hyperlink" Target="consultantplus://offline/ref=44B0F9A99842C501F9A3F4EAA4F9153F5F97D7263C2180A1A448DDA6E73FCB9FEE8E1C0EA20F892A44H5J" TargetMode="External"/><Relationship Id="rId135" Type="http://schemas.openxmlformats.org/officeDocument/2006/relationships/hyperlink" Target="consultantplus://offline/ref=5043EF5F829FB522F0CF738BA6BA5FA81CFDDB607875026D0A07F29933F63A34854EFBA86198254B15M" TargetMode="External"/><Relationship Id="rId151" Type="http://schemas.openxmlformats.org/officeDocument/2006/relationships/hyperlink" Target="consultantplus://offline/ref=9A299C9BF162D4BB275A14EA5A55B063631D1BBDEFB254F1FF42C3DCB5F5C935D804F7A47ED41FEFX9n6O" TargetMode="External"/><Relationship Id="rId156" Type="http://schemas.openxmlformats.org/officeDocument/2006/relationships/hyperlink" Target="consultantplus://offline/ref=873F5BECD7A6C3B894807098BBD458EFA839C7C6FBFB38C71E04BDB4F6E9E02D2F0BC3905B4EA2792Fo9D" TargetMode="External"/><Relationship Id="rId177" Type="http://schemas.openxmlformats.org/officeDocument/2006/relationships/hyperlink" Target="consultantplus://offline/ref=0799346DCD1010156CFD6826F7EBC3C0658F5990562D69BDE7E221DC42FFA46AB72BE643206CE347Z3vBJ" TargetMode="External"/><Relationship Id="rId198" Type="http://schemas.openxmlformats.org/officeDocument/2006/relationships/hyperlink" Target="consultantplus://offline/ref=F01417255B2C51E2DCD0BE2FDDE7E149D6312EB9B85CE946D83D6AFFE72D591C4F12A6FB7555137AF5wCE" TargetMode="External"/><Relationship Id="rId172" Type="http://schemas.openxmlformats.org/officeDocument/2006/relationships/hyperlink" Target="consultantplus://offline/ref=88BE0F437F93183F5D51F52B8EC72529001D41650274A643B84CAE8144D17CB4BA7E2ACC17E770BFD9b6N" TargetMode="External"/><Relationship Id="rId193" Type="http://schemas.openxmlformats.org/officeDocument/2006/relationships/hyperlink" Target="consultantplus://offline/ref=BFCD3E3C57D8C181B865E892763755DDA2F73D66355F495F8F2B7D2C57F1D3B50DC383E7200D7B32U1UBE" TargetMode="External"/><Relationship Id="rId202" Type="http://schemas.openxmlformats.org/officeDocument/2006/relationships/hyperlink" Target="consultantplus://offline/ref=F01417255B2C51E2DCD0BE2FDDE7E149D6312EB9B85CE946D83D6AFFE72D591C4F12A6FB79551179F5wBE" TargetMode="External"/><Relationship Id="rId207" Type="http://schemas.openxmlformats.org/officeDocument/2006/relationships/hyperlink" Target="consultantplus://offline/ref=A4CA1B447057FDF8ED0A24C185711FA4CDEC39A09EE0BA4CD57EE4DD0BF197E12B838BD4403DC1B7hFG3G" TargetMode="External"/><Relationship Id="rId13" Type="http://schemas.openxmlformats.org/officeDocument/2006/relationships/hyperlink" Target="consultantplus://offline/ref=27C863D2BF0D3FAFCD9590541CF5D91809A220C8E4B9AD18A9560D1EE83E7D525D7264B5710C056Fy7f0L" TargetMode="External"/><Relationship Id="rId18" Type="http://schemas.openxmlformats.org/officeDocument/2006/relationships/hyperlink" Target="consultantplus://offline/ref=7AB9DAC8E3D78E4FBCC18FCDD8AE34037781D0A50933873AE8CC9A205C87EC2B93DD8A0B8B076B03x5AFO" TargetMode="External"/><Relationship Id="rId39" Type="http://schemas.openxmlformats.org/officeDocument/2006/relationships/hyperlink" Target="consultantplus://offline/ref=AE64AAD88B40CA5EBA22D81C78209BDD8E4A30A402A7DD94174389EB5195BE986E525B1A5582DC8A40aBO" TargetMode="External"/><Relationship Id="rId109" Type="http://schemas.openxmlformats.org/officeDocument/2006/relationships/hyperlink" Target="consultantplus://offline/ref=899F40F3FE1B79AEF22D8451F86ECFA8A5955F293AFAA2C50A58416DB3F59878821D330CBE02ECW5fFC" TargetMode="External"/><Relationship Id="rId34" Type="http://schemas.openxmlformats.org/officeDocument/2006/relationships/hyperlink" Target="consultantplus://offline/ref=48E590DA67BAD1133C6A602B3201FB6ADCE367821AA51C42B39F3491E7D5A5F9753C988A40A08011dFKBO" TargetMode="External"/><Relationship Id="rId50" Type="http://schemas.openxmlformats.org/officeDocument/2006/relationships/hyperlink" Target="consultantplus://offline/ref=DE31EBF216F92A46B3B745E1F643374E15F4FACC236D69657B5C4642C157EBB333E40025EFF31CEAS00DM" TargetMode="External"/><Relationship Id="rId55" Type="http://schemas.openxmlformats.org/officeDocument/2006/relationships/hyperlink" Target="consultantplus://offline/ref=682A15984F74D4EAFF978E1026F8C183EDD011BC4266ED06BB9B0E91419083658606DA3AE1CD7E66zE0BC" TargetMode="External"/><Relationship Id="rId76" Type="http://schemas.openxmlformats.org/officeDocument/2006/relationships/hyperlink" Target="consultantplus://offline/ref=ADE3885E636CF45D5655DDCF78361C6930EB2199E1DC675EE10D2F0C14690DCE8E613F2F5799E76F14m4E" TargetMode="External"/><Relationship Id="rId97" Type="http://schemas.openxmlformats.org/officeDocument/2006/relationships/hyperlink" Target="consultantplus://offline/ref=30F489473598A5ECC09F18B7778603A825029F44FE0F4C766C6A80C25097E8E64701194A49D2C874GEC" TargetMode="External"/><Relationship Id="rId104" Type="http://schemas.openxmlformats.org/officeDocument/2006/relationships/hyperlink" Target="consultantplus://offline/ref=B57E2971D8BCCB4055ADA14433351185D3146E405E033A8FDF80A88DF3D7DFEB603B2FAE2068061BRBHBH" TargetMode="External"/><Relationship Id="rId120" Type="http://schemas.openxmlformats.org/officeDocument/2006/relationships/hyperlink" Target="consultantplus://offline/ref=1CC99B4EC4DC8973C55FCF9A57E17F047B89976ADF75E6A49A6A212767049CECB06D3AFFF4I9Y3F" TargetMode="External"/><Relationship Id="rId125" Type="http://schemas.openxmlformats.org/officeDocument/2006/relationships/hyperlink" Target="consultantplus://offline/ref=1CC99B4EC4DC8973C55FCF9A57E17F047B899F69DD78E6A49A6A212767049CECB06D3AFCF79B10B3I4Y8F" TargetMode="External"/><Relationship Id="rId141" Type="http://schemas.openxmlformats.org/officeDocument/2006/relationships/hyperlink" Target="consultantplus://offline/ref=5604075FDF8600762EB3B1B254D42909A786E064CA1ECA385EEC4FBAB2EA6D9B04DB9847AD18BE3Cz3IEN" TargetMode="External"/><Relationship Id="rId146" Type="http://schemas.openxmlformats.org/officeDocument/2006/relationships/hyperlink" Target="consultantplus://offline/ref=2EA128D92198607BFC87F0070E474D4D5B9C7CD025CC7779892F76F5D20178BEB2F0B153579420AFf3p0O" TargetMode="External"/><Relationship Id="rId167" Type="http://schemas.openxmlformats.org/officeDocument/2006/relationships/hyperlink" Target="consultantplus://offline/ref=9FBA38602F31DB5FC8E478DD00E23F63CB0F57E97B2AFAE46DAADED1BF8934A4A59F1AD7DC593EEDpDU7I" TargetMode="External"/><Relationship Id="rId188" Type="http://schemas.openxmlformats.org/officeDocument/2006/relationships/hyperlink" Target="consultantplus://offline/ref=E1C5FB7AB6C31B927981EB8156A21E2CB0230F09266B80D953E7F855EF4CC7416EB73DA09BZ1U2E" TargetMode="External"/><Relationship Id="rId7" Type="http://schemas.openxmlformats.org/officeDocument/2006/relationships/hyperlink" Target="consultantplus://offline/ref=7317119786BA67BC20779A08AB439F42D634701B5765E26A4694CB0124g3S2L" TargetMode="External"/><Relationship Id="rId71" Type="http://schemas.openxmlformats.org/officeDocument/2006/relationships/hyperlink" Target="consultantplus://offline/ref=ADE3885E636CF45D5655DDCF78361C6930EB2199E1DC675EE10D2F0C14690DCE8E613F2F5799EB6A14m5E" TargetMode="External"/><Relationship Id="rId92" Type="http://schemas.openxmlformats.org/officeDocument/2006/relationships/hyperlink" Target="consultantplus://offline/ref=96D5A67E7781A567FE7510BC6A36B0A534F575C317572A09BDE702B7C00C9A1C704F4F8E30088B24u1G" TargetMode="External"/><Relationship Id="rId162" Type="http://schemas.openxmlformats.org/officeDocument/2006/relationships/hyperlink" Target="consultantplus://offline/ref=DE2570AE7ED39D040CD67822BDFA67023A3234293F6ACF884A1EC62A8EA4AF4680EDC141BAb25BJ" TargetMode="External"/><Relationship Id="rId183" Type="http://schemas.openxmlformats.org/officeDocument/2006/relationships/hyperlink" Target="consultantplus://offline/ref=E1C5FB7AB6C31B927981EB8156A21E2CB0230F09266B80D953E7F855EF4CC7416EB73DA29C13D75BZCUBE" TargetMode="External"/><Relationship Id="rId213" Type="http://schemas.openxmlformats.org/officeDocument/2006/relationships/hyperlink" Target="consultantplus://offline/ref=DB206BABC49C13F742A69FBF195514B7C3A705DEE590E7193EF46D5B804543C1737138A952KDD2J" TargetMode="External"/><Relationship Id="rId2" Type="http://schemas.openxmlformats.org/officeDocument/2006/relationships/styles" Target="styles.xml"/><Relationship Id="rId29" Type="http://schemas.openxmlformats.org/officeDocument/2006/relationships/hyperlink" Target="consultantplus://offline/ref=48E590DA67BAD1133C6A602B3201FB6ADFEA67831DA11C42B39F3491E7D5A5F9753C988A40A08018dFKEO" TargetMode="External"/><Relationship Id="rId24" Type="http://schemas.openxmlformats.org/officeDocument/2006/relationships/hyperlink" Target="consultantplus://offline/ref=81BDA20A03579B06F00EE22E1D3FCFEABC9CD35A6D76320C69C3FC6CFB530C286DE999B36E2709B0m3g5H" TargetMode="External"/><Relationship Id="rId40" Type="http://schemas.openxmlformats.org/officeDocument/2006/relationships/hyperlink" Target="consultantplus://offline/ref=AE64AAD88B40CA5EBA22D81C78209BDD8D4336AA00A2DD94174389EB5195BE986E525B1A5582DC8A40aAO" TargetMode="External"/><Relationship Id="rId45" Type="http://schemas.openxmlformats.org/officeDocument/2006/relationships/hyperlink" Target="consultantplus://offline/ref=7A78BDE976CF4DE7C1A399AC4BEC7F51C2F97297DE6E5DCE0BAA901C1BFF48B957FA9BB24A76A48D4C17I" TargetMode="External"/><Relationship Id="rId66" Type="http://schemas.openxmlformats.org/officeDocument/2006/relationships/hyperlink" Target="consultantplus://offline/ref=8F02E67915DF2CB90ECBDB05DBEBFB0315ACE88FBBA257586A31DA2800A0ECE16A860B462F5CD4D5YDl4O" TargetMode="External"/><Relationship Id="rId87" Type="http://schemas.openxmlformats.org/officeDocument/2006/relationships/hyperlink" Target="consultantplus://offline/ref=4AAFD4CEFD4DB7FD43FF5C379A264C37B1DB17FD9BAB8330046E0906C527D15A232D25EFD7BA165FJDT0J" TargetMode="External"/><Relationship Id="rId110" Type="http://schemas.openxmlformats.org/officeDocument/2006/relationships/hyperlink" Target="consultantplus://offline/ref=182CE8063507A527EA4909D5334BC84A168FC0B06777673171A5C58990A1237751B385C051F060N8g8C" TargetMode="External"/><Relationship Id="rId115" Type="http://schemas.openxmlformats.org/officeDocument/2006/relationships/hyperlink" Target="consultantplus://offline/ref=2774CB210BF11432BA63C25C2D5CAE598194687B26C034963566E2F5081A403FB4E05BFFBB7BDB6AV5F7I" TargetMode="External"/><Relationship Id="rId131" Type="http://schemas.openxmlformats.org/officeDocument/2006/relationships/hyperlink" Target="consultantplus://offline/ref=BC5BC22269398CD62E7D94ED87726F162030B5368D9254B2FB7D50296F84034D6EECFA7D5ACCBA26R3LEJ" TargetMode="External"/><Relationship Id="rId136" Type="http://schemas.openxmlformats.org/officeDocument/2006/relationships/hyperlink" Target="consultantplus://offline/ref=5043EF5F829FB522F0CF738BA6BA5FA819FCD26575795F67025EFE9B34F965238207F7A9639926B8461DM" TargetMode="External"/><Relationship Id="rId157" Type="http://schemas.openxmlformats.org/officeDocument/2006/relationships/hyperlink" Target="consultantplus://offline/ref=B107DCD3E4F214595CD4AFAB836101940C5D95AAB27DFF38E89CAE28517568CA0726F59EEDF89890M7r8D" TargetMode="External"/><Relationship Id="rId178" Type="http://schemas.openxmlformats.org/officeDocument/2006/relationships/hyperlink" Target="consultantplus://offline/ref=AFBD9D3AC177C15469802B3412B987C7D8A24DF9DE60B7F48E97F403ED400A37D3F2318C237DCDK" TargetMode="External"/><Relationship Id="rId61" Type="http://schemas.openxmlformats.org/officeDocument/2006/relationships/hyperlink" Target="consultantplus://offline/ref=015FC6E3FFC840318CC1E3FD07D6338FCD631CB8AF4EFB5DD59E400AE07ABCG" TargetMode="External"/><Relationship Id="rId82" Type="http://schemas.openxmlformats.org/officeDocument/2006/relationships/hyperlink" Target="consultantplus://offline/ref=E347BA82355CA25C42B9B4405365EECEA7ED3A9C80A0958FCBF3D272CFt2c5D" TargetMode="External"/><Relationship Id="rId152" Type="http://schemas.openxmlformats.org/officeDocument/2006/relationships/hyperlink" Target="consultantplus://offline/ref=9A299C9BF162D4BB275A14EA5A55B063631D1BBAEDB254F1FF42C3DCB5F5C935D804F7A47ED61AEBX9n3O" TargetMode="External"/><Relationship Id="rId173" Type="http://schemas.openxmlformats.org/officeDocument/2006/relationships/hyperlink" Target="consultantplus://offline/ref=88BE0F437F93183F5D51F52B8EC72529001D41650274A643B84CAE8144D17CB4BA7E2ACC17E773B7D9bDN" TargetMode="External"/><Relationship Id="rId194" Type="http://schemas.openxmlformats.org/officeDocument/2006/relationships/hyperlink" Target="consultantplus://offline/ref=02D85DE754357BD47D2FCAA974BB26A7AF1145ADCBE089C387DCFCC1A7438DE0EB2FE9411B7F474AR1E1E" TargetMode="External"/><Relationship Id="rId199" Type="http://schemas.openxmlformats.org/officeDocument/2006/relationships/hyperlink" Target="consultantplus://offline/ref=F01417255B2C51E2DCD0BE2FDDE7E149D6312EB9B85CE946D83D6AFFE72D591C4F12A6FB75551570F5w7E" TargetMode="External"/><Relationship Id="rId203" Type="http://schemas.openxmlformats.org/officeDocument/2006/relationships/hyperlink" Target="consultantplus://offline/ref=B65262C4154A9C22DD5319F8B4CAB308EAF3DAFB24EE8FBABDDA57619CA8A6D92D877A7D9BDC751CcBE2G" TargetMode="External"/><Relationship Id="rId208" Type="http://schemas.openxmlformats.org/officeDocument/2006/relationships/hyperlink" Target="consultantplus://offline/ref=FE79AB51368A67DFE475971B38AF788B88051E34DFAF455A0957C7625F615BD447C58E54270EB282o9IBG" TargetMode="External"/><Relationship Id="rId19" Type="http://schemas.openxmlformats.org/officeDocument/2006/relationships/hyperlink" Target="consultantplus://offline/ref=7AB9DAC8E3D78E4FBCC18FCDD8AE34037781D2A3093F873AE8CC9A205C87EC2B93DD8A0B8B076B03x5AFO" TargetMode="External"/><Relationship Id="rId14" Type="http://schemas.openxmlformats.org/officeDocument/2006/relationships/hyperlink" Target="consultantplus://offline/ref=27C863D2BF0D3FAFCD9590541CF5D91809AD27CFE4B9AD18A9560D1EE83E7D525D7264B5710C056Fy7f0L" TargetMode="External"/><Relationship Id="rId30" Type="http://schemas.openxmlformats.org/officeDocument/2006/relationships/hyperlink" Target="consultantplus://offline/ref=48E590DA67BAD1133C6A602B3201FB6ADCE96D8F1DA94148BBC63893E0DAFAEE7275948B40A080d1K4O" TargetMode="External"/><Relationship Id="rId35" Type="http://schemas.openxmlformats.org/officeDocument/2006/relationships/hyperlink" Target="consultantplus://offline/ref=48E590DA67BAD1133C6A602B3201FB6ADFEB648319A11C42B39F3491E7D5A5F9753C988A40A08011dFKBO" TargetMode="External"/><Relationship Id="rId56" Type="http://schemas.openxmlformats.org/officeDocument/2006/relationships/hyperlink" Target="consultantplus://offline/ref=32960CBE0A14964BD73BD7DE6734DF2215AD2BE7F43C6AEC0190EB7C1B3E83ECD29EA65855368DBDN9i1O" TargetMode="External"/><Relationship Id="rId77" Type="http://schemas.openxmlformats.org/officeDocument/2006/relationships/hyperlink" Target="consultantplus://offline/ref=ADE3885E636CF45D5655DDCF78361C6930EB2199E1DC675EE10D2F0C14690DCE8E613F2F15m7E" TargetMode="External"/><Relationship Id="rId100" Type="http://schemas.openxmlformats.org/officeDocument/2006/relationships/hyperlink" Target="consultantplus://offline/ref=2EE18EFCCB70A082F3C77053B01531E683FACAC9C6A0C3D43F1C3C881EBB8BFE7A9FA3BDB8865CD737w0J" TargetMode="External"/><Relationship Id="rId105" Type="http://schemas.openxmlformats.org/officeDocument/2006/relationships/hyperlink" Target="consultantplus://offline/ref=B57E2971D8BCCB4055ADA14433351185D3146E405E033A8FDF80A88DF3D7DFEB603B2FAE20680614RBHEH" TargetMode="External"/><Relationship Id="rId126" Type="http://schemas.openxmlformats.org/officeDocument/2006/relationships/hyperlink" Target="consultantplus://offline/ref=ED28E7DF20BF9C93C2583F172947EE37C5CFD8BEA1BEA3B5CC26D938F71274C516ED634E69661173r8Y8O" TargetMode="External"/><Relationship Id="rId147" Type="http://schemas.openxmlformats.org/officeDocument/2006/relationships/hyperlink" Target="consultantplus://offline/ref=4EB4406BBD2DDC71A14E5F0B54153A10583F48CD4BD67553A3D3B78F00DD69CDD980B1FA783BFAA2l0r7O" TargetMode="External"/><Relationship Id="rId168" Type="http://schemas.openxmlformats.org/officeDocument/2006/relationships/hyperlink" Target="consultantplus://offline/ref=9FBA38602F31DB5FC8E478DD00E23F63CB0F57E97B2AFAE46DAADED1BF8934A4A59F1AD7DC593EEFpDU6I" TargetMode="External"/><Relationship Id="rId8" Type="http://schemas.openxmlformats.org/officeDocument/2006/relationships/hyperlink" Target="consultantplus://offline/ref=407DEAC7E82414E6EC1C92FAD9AC069C94731BF4F876612E7D0D8E1502P0F8L" TargetMode="External"/><Relationship Id="rId51" Type="http://schemas.openxmlformats.org/officeDocument/2006/relationships/hyperlink" Target="consultantplus://offline/ref=DE31EBF216F92A46B3B745E1F643374E15FDFCCA296469657B5C4642C157EBB333E40025EASF01M" TargetMode="External"/><Relationship Id="rId72" Type="http://schemas.openxmlformats.org/officeDocument/2006/relationships/hyperlink" Target="consultantplus://offline/ref=ADE3885E636CF45D5655DDCF78361C6930EB2199E1DC675EE10D2F0C14690DCE8E613F2F5799E96E14mFE" TargetMode="External"/><Relationship Id="rId93" Type="http://schemas.openxmlformats.org/officeDocument/2006/relationships/hyperlink" Target="consultantplus://offline/ref=96D5A67E7781A567FE7510BC6A36B0A53DF67BC21E0A2001E4EB002Bu0G" TargetMode="External"/><Relationship Id="rId98" Type="http://schemas.openxmlformats.org/officeDocument/2006/relationships/hyperlink" Target="consultantplus://offline/ref=F7964BF1A4958FC06C83D126C57903D4A06A72BADD0A9983B91E7258F0B5F94A5C10DEFB6C29A6Y6l9G" TargetMode="External"/><Relationship Id="rId121" Type="http://schemas.openxmlformats.org/officeDocument/2006/relationships/hyperlink" Target="consultantplus://offline/ref=1CC99B4EC4DC8973C55FCF9A57E17F047B89976ADF75E6A49A6A212767049CECB06D3AFFF3I9YAF" TargetMode="External"/><Relationship Id="rId142" Type="http://schemas.openxmlformats.org/officeDocument/2006/relationships/hyperlink" Target="consultantplus://offline/ref=D3A5A4DE4403E6AC51E315FF3DF5B9D74348794531109AF8F42D7855CB6B88C1B9AE3BAAAFF5630CXBp0J" TargetMode="External"/><Relationship Id="rId163" Type="http://schemas.openxmlformats.org/officeDocument/2006/relationships/hyperlink" Target="consultantplus://offline/ref=DE2570AE7ED39D040CD67822BDFA67023A3030293A68CF884A1EC62A8EA4AF4680EDC143B92B657AbD5BJ" TargetMode="External"/><Relationship Id="rId184" Type="http://schemas.openxmlformats.org/officeDocument/2006/relationships/hyperlink" Target="consultantplus://offline/ref=E1C5FB7AB6C31B927981EB8156A21E2CB02D0F052F6E80D953E7F855EF4CC7416EB73DA29C13D15DZCU8E" TargetMode="External"/><Relationship Id="rId189" Type="http://schemas.openxmlformats.org/officeDocument/2006/relationships/hyperlink" Target="consultantplus://offline/ref=E1C5FB7AB6C31B927981EB8156A21E2CB0230F09266B80D953E7F855EF4CC7416EB73DA09BZ1U1E" TargetMode="External"/><Relationship Id="rId3" Type="http://schemas.openxmlformats.org/officeDocument/2006/relationships/settings" Target="settings.xml"/><Relationship Id="rId214" Type="http://schemas.openxmlformats.org/officeDocument/2006/relationships/fontTable" Target="fontTable.xml"/><Relationship Id="rId25" Type="http://schemas.openxmlformats.org/officeDocument/2006/relationships/hyperlink" Target="consultantplus://offline/ref=81BDA20A03579B06F00EE22E1D3FCFEABC9CD0546874320C69C3FC6CFB530C286DE999B36E2709B0m3g5H" TargetMode="External"/><Relationship Id="rId46" Type="http://schemas.openxmlformats.org/officeDocument/2006/relationships/hyperlink" Target="consultantplus://offline/ref=B4DF45F239EBA2C0B9B7BB63980BA908D9BB06BE89A01250762494276B5DC5A01F4627FC6F6D1F1BaFbDC" TargetMode="External"/><Relationship Id="rId67" Type="http://schemas.openxmlformats.org/officeDocument/2006/relationships/hyperlink" Target="consultantplus://offline/ref=000FCAA2BF321DE6CDFDBF6C2DF3A95E8A288D7F9634BF853F209E4A7D9E563C1DA1DC1260D5F3C5T4g2E" TargetMode="External"/><Relationship Id="rId116" Type="http://schemas.openxmlformats.org/officeDocument/2006/relationships/hyperlink" Target="consultantplus://offline/ref=2E7DF1347C98F79900CDA60DB047AB892A2C586A8AE1A1FACA6DB18E3455F73C946FA49AF60EAE0F0BWEO" TargetMode="External"/><Relationship Id="rId137" Type="http://schemas.openxmlformats.org/officeDocument/2006/relationships/hyperlink" Target="consultantplus://offline/ref=3AF5C258CBF1F6448BF36DC30786C44D217E45437E80E6223729D622FADEN" TargetMode="External"/><Relationship Id="rId158" Type="http://schemas.openxmlformats.org/officeDocument/2006/relationships/hyperlink" Target="consultantplus://offline/ref=9E7487472161B2918F5F33F1C6FFE6BFA0281DA65850B4C1ADFB95A42F64EF61AF2B8635EFD797EBI3p2O" TargetMode="External"/><Relationship Id="rId20" Type="http://schemas.openxmlformats.org/officeDocument/2006/relationships/hyperlink" Target="consultantplus://offline/ref=7AB9DAC8E3D78E4FBCC18FCDD8AE34037781DDAE0A3E873AE8CC9A205C87EC2B93DD8A0B8B076B03x5ACO" TargetMode="External"/><Relationship Id="rId41" Type="http://schemas.openxmlformats.org/officeDocument/2006/relationships/hyperlink" Target="consultantplus://offline/ref=08206C038DD43CE2520D6E6F66F2856FAE01BDBE0655D73467C76A4E5384818DE121EEE952540857f7p8H" TargetMode="External"/><Relationship Id="rId62" Type="http://schemas.openxmlformats.org/officeDocument/2006/relationships/hyperlink" Target="consultantplus://offline/ref=015FC6E3FFC840318CC1E3FD07D6338FCD6817B5AB44A657DDC74C087EB7G" TargetMode="External"/><Relationship Id="rId83" Type="http://schemas.openxmlformats.org/officeDocument/2006/relationships/hyperlink" Target="consultantplus://offline/ref=E347BA82355CA25C42B9B4405365EECEA7ED3A9C80A0958FCBF3D272CFt2c5D" TargetMode="External"/><Relationship Id="rId88" Type="http://schemas.openxmlformats.org/officeDocument/2006/relationships/hyperlink" Target="consultantplus://offline/ref=4AAFD4CEFD4DB7FD43FF5C379A264C37B1DB17FD9BAB8330046E0906C527D15A232D25EFD7BA1C58JDT5J" TargetMode="External"/><Relationship Id="rId111" Type="http://schemas.openxmlformats.org/officeDocument/2006/relationships/hyperlink" Target="consultantplus://offline/ref=182CE8063507A527EA4909D5334BC84A138EC8B2617B3A3B79FCC98B97AE7C6056FA89C151F16F8DN7g6C" TargetMode="External"/><Relationship Id="rId132" Type="http://schemas.openxmlformats.org/officeDocument/2006/relationships/hyperlink" Target="consultantplus://offline/ref=BC5BC22269398CD62E7D94ED87726F162030B5368D9254B2FB7D50296F84034D6EECFA7D5ACCBA26R3LEJ" TargetMode="External"/><Relationship Id="rId153" Type="http://schemas.openxmlformats.org/officeDocument/2006/relationships/hyperlink" Target="consultantplus://offline/ref=9A299C9BF162D4BB275A14EA5A55B063631D1BBDEFB254F1FF42C3DCB5F5C935D804F7A47ED41FE1X9nFO" TargetMode="External"/><Relationship Id="rId174" Type="http://schemas.openxmlformats.org/officeDocument/2006/relationships/hyperlink" Target="consultantplus://offline/ref=0799346DCD1010156CFD6826F7EBC3C0658F5D90552B69BDE7E221DC42FFA46AB72BE643206CE94DZ3v4J" TargetMode="External"/><Relationship Id="rId179" Type="http://schemas.openxmlformats.org/officeDocument/2006/relationships/hyperlink" Target="consultantplus://offline/ref=AFBD9D3AC177C15469802B3412B987C7D8A24DF9DE60B7F48E97F403ED400A37D3F2318F22DDF3567ECDK" TargetMode="External"/><Relationship Id="rId195" Type="http://schemas.openxmlformats.org/officeDocument/2006/relationships/hyperlink" Target="consultantplus://offline/ref=EB6F37E1481089CC24EBF3A6B78EB9AD8991220B39E33E64333DA12F59CA0F6BEC0BC5FC6Fg8FFE" TargetMode="External"/><Relationship Id="rId209" Type="http://schemas.openxmlformats.org/officeDocument/2006/relationships/hyperlink" Target="consultantplus://offline/ref=62256F6E145A1FDFDAD09409E6E84ED182C3DEE9580BA1C336798170DA80D66834A498FF10C5U8G" TargetMode="External"/><Relationship Id="rId190" Type="http://schemas.openxmlformats.org/officeDocument/2006/relationships/hyperlink" Target="consultantplus://offline/ref=960CF82D9DEBED0DA9E9D3D7AC310E97A41FC3B54FFF7F987F2904C43A9EFC415F93D2078DB2C2C631z7D" TargetMode="External"/><Relationship Id="rId204" Type="http://schemas.openxmlformats.org/officeDocument/2006/relationships/hyperlink" Target="consultantplus://offline/ref=B65262C4154A9C22DD5319F8B4CAB308EAF3DBF220E58FBABDDA57619CA8A6D92D877A7D9BDC7F19cBE2G" TargetMode="External"/><Relationship Id="rId15" Type="http://schemas.openxmlformats.org/officeDocument/2006/relationships/hyperlink" Target="consultantplus://offline/ref=F501D909B89CB4E1F2282E0EB2C7E369CB8776F8F93C41F03AA75726B9D281FE29C42F820C648C10x971N" TargetMode="External"/><Relationship Id="rId36" Type="http://schemas.openxmlformats.org/officeDocument/2006/relationships/hyperlink" Target="consultantplus://offline/ref=AE64AAD88B40CA5EBA22D81C78209BDD8E403BAC06A6DD94174389EB5195BE986E525B1A5582DC8B40a5O" TargetMode="External"/><Relationship Id="rId57" Type="http://schemas.openxmlformats.org/officeDocument/2006/relationships/hyperlink" Target="consultantplus://offline/ref=4B963BCA6BB8733B6493EA0CFC20EEC579025CBE37EF24EEC103DF9100T3O3O" TargetMode="External"/><Relationship Id="rId106" Type="http://schemas.openxmlformats.org/officeDocument/2006/relationships/hyperlink" Target="consultantplus://offline/ref=2034E3C883318E188147C206EC14121000120B5644A3FF71EB17924F1166A36A4FD487529737070AS3tDH" TargetMode="External"/><Relationship Id="rId127" Type="http://schemas.openxmlformats.org/officeDocument/2006/relationships/hyperlink" Target="consultantplus://offline/ref=5846AEE51A937B9AC194FB2725A7DE0C40D6386C28C98DC1C7BEB7AAFEDCF9CE00C427C26F5BD648G36EH" TargetMode="External"/><Relationship Id="rId10" Type="http://schemas.openxmlformats.org/officeDocument/2006/relationships/hyperlink" Target="consultantplus://offline/ref=ED9C76C24CCA466D9F920923BE0BB32133E17D3EF15E784A8F577A48UEL5N" TargetMode="External"/><Relationship Id="rId31" Type="http://schemas.openxmlformats.org/officeDocument/2006/relationships/hyperlink" Target="consultantplus://offline/ref=48E590DA67BAD1133C6A602B3201FB6AD5EB67871BA94148BBC63893E0DAFAEE7275948B40A080d1K4O" TargetMode="External"/><Relationship Id="rId52" Type="http://schemas.openxmlformats.org/officeDocument/2006/relationships/hyperlink" Target="consultantplus://offline/ref=EC1E01FB2698AB63A4897B1B3AC4E9D3C849902E0FDF8E76DA250448B7A05C81616C858D3E973C2CZ3F7M" TargetMode="External"/><Relationship Id="rId73" Type="http://schemas.openxmlformats.org/officeDocument/2006/relationships/hyperlink" Target="consultantplus://offline/ref=ADE3885E636CF45D5655DDCF78361C6930EB2199E1DC675EE10D2F0C14690DCE8E613F2F5799E66B14m0E" TargetMode="External"/><Relationship Id="rId78" Type="http://schemas.openxmlformats.org/officeDocument/2006/relationships/hyperlink" Target="consultantplus://offline/ref=ADE3885E636CF45D5655DDCF78361C6930EB2199E1DC675EE10D2F0C14690DCE8E613F2715m2E" TargetMode="External"/><Relationship Id="rId94" Type="http://schemas.openxmlformats.org/officeDocument/2006/relationships/hyperlink" Target="consultantplus://offline/ref=96D5A67E7781A567FE7510BC6A36B0A53DF474C3165E7703B5BE0EB5C720u3G" TargetMode="External"/><Relationship Id="rId99" Type="http://schemas.openxmlformats.org/officeDocument/2006/relationships/hyperlink" Target="consultantplus://offline/ref=2EE18EFCCB70A082F3C77053B01531E683FACAC9C6A0C3D43F1C3C881EBB8BFE7A9FA3BDB8865CD737w6J" TargetMode="External"/><Relationship Id="rId101" Type="http://schemas.openxmlformats.org/officeDocument/2006/relationships/hyperlink" Target="consultantplus://offline/ref=441BBA76DC2194ADC2E1553DC5FAC38B75263E8B63BE256B59548BE48B8013308FAE8B94A757L1B" TargetMode="External"/><Relationship Id="rId122" Type="http://schemas.openxmlformats.org/officeDocument/2006/relationships/hyperlink" Target="consultantplus://offline/ref=1CC99B4EC4DC8973C55FCF9A57E17F047B89976ADF75E6A49A6A212767049CECB06D3AFFF3I9Y9F" TargetMode="External"/><Relationship Id="rId143" Type="http://schemas.openxmlformats.org/officeDocument/2006/relationships/hyperlink" Target="consultantplus://offline/ref=81716559A18396E6FAF7163A5E08B6F9349E85CD8D7B95867C1E4F87D79CD29A65AE5712D420F7BBQ2j4J" TargetMode="External"/><Relationship Id="rId148" Type="http://schemas.openxmlformats.org/officeDocument/2006/relationships/hyperlink" Target="http://vip.gosfinansy.ru/" TargetMode="External"/><Relationship Id="rId164" Type="http://schemas.openxmlformats.org/officeDocument/2006/relationships/hyperlink" Target="consultantplus://offline/ref=4C015293F703F2ED74EB68A5107565FF9746EE2A3D4741E97D05C4E3D119213E98A9E06DF9EEAE99U5EEI" TargetMode="External"/><Relationship Id="rId169" Type="http://schemas.openxmlformats.org/officeDocument/2006/relationships/hyperlink" Target="consultantplus://offline/ref=9FBA38602F31DB5FC8E478DD00E23F63CB0F57E97B2AFAE46DAADED1BF8934A4A59F1AD7DC593FECpDU7I" TargetMode="External"/><Relationship Id="rId185" Type="http://schemas.openxmlformats.org/officeDocument/2006/relationships/hyperlink" Target="consultantplus://offline/ref=E1C5FB7AB6C31B927981EB8156A21E2CB0230F09266B80D953E7F855EF4CC7416EB73DA29C13D75BZCUBE" TargetMode="External"/><Relationship Id="rId4" Type="http://schemas.openxmlformats.org/officeDocument/2006/relationships/webSettings" Target="webSettings.xml"/><Relationship Id="rId9" Type="http://schemas.openxmlformats.org/officeDocument/2006/relationships/hyperlink" Target="consultantplus://offline/ref=545F0310BD29815A5DC5364250B845E40DC22561CD549E1AA739ABB3E324029862E604BCBCBD1A45z7O" TargetMode="External"/><Relationship Id="rId180" Type="http://schemas.openxmlformats.org/officeDocument/2006/relationships/hyperlink" Target="consultantplus://offline/ref=E1C5FB7AB6C31B927981EB8156A21E2CB0230F09266B80D953E7F855EF4CC7416EB73DA29C13D75BZCUFE" TargetMode="External"/><Relationship Id="rId210" Type="http://schemas.openxmlformats.org/officeDocument/2006/relationships/hyperlink" Target="consultantplus://offline/ref=04DC95437D445E1F279FCE8C60144531B128FFD44EA8A5E8D463C661B41EC13A1E47280F6B971C35GEh7H" TargetMode="External"/><Relationship Id="rId215" Type="http://schemas.openxmlformats.org/officeDocument/2006/relationships/theme" Target="theme/theme1.xml"/><Relationship Id="rId26" Type="http://schemas.openxmlformats.org/officeDocument/2006/relationships/hyperlink" Target="consultantplus://offline/ref=81BDA20A03579B06F00EE22E1D3FCFEABC9DD5536C72320C69C3FC6CFB530C286DE999B36E2709B0m3g5H" TargetMode="External"/><Relationship Id="rId47" Type="http://schemas.openxmlformats.org/officeDocument/2006/relationships/hyperlink" Target="consultantplus://offline/ref=E0770EC329649FD197C954CF7183B3C2D74CBCE3B505E160ADA1CBA239DE4A21832E3E4E5198F036u3mFD" TargetMode="External"/><Relationship Id="rId68" Type="http://schemas.openxmlformats.org/officeDocument/2006/relationships/hyperlink" Target="consultantplus://offline/ref=000FCAA2BF321DE6CDFDBF6C2DF3A95E8A208C7D933CBF853F209E4A7D9E563C1DA1DC1260D5F7C0T4g0E" TargetMode="External"/><Relationship Id="rId89" Type="http://schemas.openxmlformats.org/officeDocument/2006/relationships/hyperlink" Target="consultantplus://offline/ref=7BBFA2FBC7B40687E6FF57219DE83A828A65ADF4513782437EE34976A8D680192B10FA1E7Au3aEJ" TargetMode="External"/><Relationship Id="rId112" Type="http://schemas.openxmlformats.org/officeDocument/2006/relationships/hyperlink" Target="consultantplus://offline/ref=2D81FD744973D08E986BDF55DEA458284570F783B1ED02F69E0F998E670F7096B86F82A58BCD362AG6s3L" TargetMode="External"/><Relationship Id="rId133" Type="http://schemas.openxmlformats.org/officeDocument/2006/relationships/hyperlink" Target="consultantplus://offline/ref=BC5BC22269398CD62E7D94ED87726F162030B5368D9254B2FB7D50296F84034D6EECFA7D5ACBBA22R3LAJ" TargetMode="External"/><Relationship Id="rId154" Type="http://schemas.openxmlformats.org/officeDocument/2006/relationships/hyperlink" Target="consultantplus://offline/ref=9E7487472161B2918F5F33F1C6FFE6BFA0281DA65850B4C1ADFB95A42F64EF61AF2B8635EFD794EDI3p1O" TargetMode="External"/><Relationship Id="rId175" Type="http://schemas.openxmlformats.org/officeDocument/2006/relationships/hyperlink" Target="consultantplus://offline/ref=0799346DCD1010156CFD6826F7EBC3C0658F5D90552B69BDE7E221DC42FFA46AB72BE643206CED4FZ3v4J" TargetMode="External"/><Relationship Id="rId196" Type="http://schemas.openxmlformats.org/officeDocument/2006/relationships/hyperlink" Target="consultantplus://offline/ref=F01417255B2C51E2DCD0BE2FDDE7E149D6312EB9B85CE946D83D6AFFE72D591C4F12A6FB7555157EF5w8E" TargetMode="External"/><Relationship Id="rId200" Type="http://schemas.openxmlformats.org/officeDocument/2006/relationships/hyperlink" Target="consultantplus://offline/ref=F01417255B2C51E2DCD0BE2FDDE7E149D6312EB9B85CE946D83D6AFFE72D591C4F12A6FB79551370F5wFE" TargetMode="External"/><Relationship Id="rId16" Type="http://schemas.openxmlformats.org/officeDocument/2006/relationships/hyperlink" Target="consultantplus://offline/ref=F501D909B89CB4E1F2282E0EB2C7E369C88373F8F73C41F03AA75726B9D281FE29C42F820C648C1Fx97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54</Pages>
  <Words>31067</Words>
  <Characters>177088</Characters>
  <Application>Microsoft Office Word</Application>
  <DocSecurity>0</DocSecurity>
  <Lines>1475</Lines>
  <Paragraphs>415</Paragraphs>
  <ScaleCrop>false</ScaleCrop>
  <Company/>
  <LinksUpToDate>false</LinksUpToDate>
  <CharactersWithSpaces>207740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2021-10-14T08:27:00Z</dcterms:created>
  <dcterms:modified xsi:type="dcterms:W3CDTF">2021-10-14T08:49:00Z</dcterms:modified>
</cp:coreProperties>
</file>