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06" w:rsidRDefault="000C7306" w:rsidP="000C7306">
      <w:pPr>
        <w:jc w:val="center"/>
        <w:rPr>
          <w:rFonts w:ascii="Arial" w:hAnsi="Arial" w:cs="Arial"/>
          <w:b/>
          <w:sz w:val="22"/>
          <w:szCs w:val="22"/>
        </w:rPr>
      </w:pPr>
    </w:p>
    <w:p w:rsidR="000C7306" w:rsidRPr="00AB7675" w:rsidRDefault="000C7306" w:rsidP="000C7306">
      <w:pPr>
        <w:jc w:val="center"/>
        <w:rPr>
          <w:rFonts w:ascii="Arial" w:hAnsi="Arial" w:cs="Arial"/>
          <w:b/>
          <w:sz w:val="22"/>
          <w:szCs w:val="22"/>
        </w:rPr>
      </w:pPr>
      <w:r w:rsidRPr="00AB7675">
        <w:rPr>
          <w:rFonts w:ascii="Arial" w:hAnsi="Arial" w:cs="Arial"/>
          <w:b/>
          <w:sz w:val="22"/>
          <w:szCs w:val="22"/>
        </w:rPr>
        <w:t>МУНИЦИПАЛЬНОЕ ОБРАЗОВАНИЕ «МИРНЕНСКОЕ СЕЛЬСКОЕ ПОСЕЛЕНИЕ»</w:t>
      </w:r>
    </w:p>
    <w:p w:rsidR="000C7306" w:rsidRPr="00AB7675" w:rsidRDefault="000C7306" w:rsidP="000C7306">
      <w:pPr>
        <w:jc w:val="center"/>
        <w:rPr>
          <w:rFonts w:ascii="Arial" w:hAnsi="Arial" w:cs="Arial"/>
          <w:b/>
        </w:rPr>
      </w:pPr>
    </w:p>
    <w:p w:rsidR="000C7306" w:rsidRPr="00AB7675" w:rsidRDefault="000C7306" w:rsidP="000C7306">
      <w:pPr>
        <w:jc w:val="center"/>
        <w:rPr>
          <w:rFonts w:ascii="Arial" w:hAnsi="Arial" w:cs="Arial"/>
          <w:b/>
        </w:rPr>
      </w:pPr>
      <w:r w:rsidRPr="00AB7675">
        <w:rPr>
          <w:rFonts w:ascii="Arial" w:hAnsi="Arial" w:cs="Arial"/>
          <w:b/>
        </w:rPr>
        <w:t>АДМИНИСТРАЦИЯ МИРНЕНСКОГО СЕЛЬСКОГО ПОСЕЛЕНИЯ</w:t>
      </w:r>
    </w:p>
    <w:p w:rsidR="000C7306" w:rsidRPr="00AB7675" w:rsidRDefault="000C7306" w:rsidP="000C7306">
      <w:pPr>
        <w:jc w:val="center"/>
        <w:rPr>
          <w:rFonts w:ascii="Arial" w:hAnsi="Arial" w:cs="Arial"/>
          <w:b/>
        </w:rPr>
      </w:pPr>
    </w:p>
    <w:p w:rsidR="000C7306" w:rsidRPr="00AB7675" w:rsidRDefault="000C7306" w:rsidP="000C7306">
      <w:pPr>
        <w:jc w:val="center"/>
        <w:rPr>
          <w:rFonts w:ascii="Arial" w:hAnsi="Arial" w:cs="Arial"/>
          <w:b/>
        </w:rPr>
      </w:pPr>
      <w:r w:rsidRPr="00AB7675">
        <w:rPr>
          <w:rFonts w:ascii="Arial" w:hAnsi="Arial" w:cs="Arial"/>
          <w:b/>
        </w:rPr>
        <w:t>ПОСТАНОВЛЕНИЕ</w:t>
      </w:r>
    </w:p>
    <w:p w:rsidR="000C7306" w:rsidRPr="00AB7675" w:rsidRDefault="000C7306" w:rsidP="000C7306">
      <w:pPr>
        <w:jc w:val="center"/>
        <w:rPr>
          <w:rFonts w:ascii="Arial" w:hAnsi="Arial" w:cs="Arial"/>
          <w:b/>
        </w:rPr>
      </w:pPr>
    </w:p>
    <w:p w:rsidR="000C7306" w:rsidRPr="00AB7675" w:rsidRDefault="000C7306" w:rsidP="000C7306">
      <w:pPr>
        <w:jc w:val="center"/>
        <w:rPr>
          <w:rFonts w:ascii="Arial" w:hAnsi="Arial" w:cs="Arial"/>
          <w:b/>
        </w:rPr>
      </w:pPr>
    </w:p>
    <w:p w:rsidR="000C7306" w:rsidRDefault="000C7306" w:rsidP="000C7306">
      <w:pPr>
        <w:rPr>
          <w:rFonts w:ascii="Arial" w:hAnsi="Arial" w:cs="Arial"/>
        </w:rPr>
      </w:pPr>
      <w:r w:rsidRPr="00AB7675">
        <w:rPr>
          <w:rFonts w:ascii="Arial" w:hAnsi="Arial" w:cs="Arial"/>
        </w:rPr>
        <w:t xml:space="preserve">от  </w:t>
      </w:r>
      <w:r w:rsidR="003F1DC7">
        <w:rPr>
          <w:rFonts w:ascii="Arial" w:hAnsi="Arial" w:cs="Arial"/>
        </w:rPr>
        <w:t xml:space="preserve">5 декабря </w:t>
      </w:r>
      <w:r w:rsidRPr="00AB7675">
        <w:rPr>
          <w:rFonts w:ascii="Arial" w:hAnsi="Arial" w:cs="Arial"/>
        </w:rPr>
        <w:t>201</w:t>
      </w:r>
      <w:r>
        <w:rPr>
          <w:rFonts w:ascii="Arial" w:hAnsi="Arial" w:cs="Arial"/>
        </w:rPr>
        <w:t>8</w:t>
      </w:r>
      <w:r w:rsidRPr="00AB7675">
        <w:rPr>
          <w:rFonts w:ascii="Arial" w:hAnsi="Arial" w:cs="Arial"/>
        </w:rPr>
        <w:t xml:space="preserve"> г. </w:t>
      </w:r>
      <w:r w:rsidRPr="00AB7675">
        <w:rPr>
          <w:rFonts w:ascii="Arial" w:hAnsi="Arial" w:cs="Arial"/>
        </w:rPr>
        <w:tab/>
      </w:r>
      <w:r w:rsidRPr="00AB7675">
        <w:rPr>
          <w:rFonts w:ascii="Arial" w:hAnsi="Arial" w:cs="Arial"/>
        </w:rPr>
        <w:tab/>
      </w:r>
      <w:r w:rsidRPr="00AB7675">
        <w:rPr>
          <w:rFonts w:ascii="Arial" w:hAnsi="Arial" w:cs="Arial"/>
        </w:rPr>
        <w:tab/>
      </w:r>
      <w:r w:rsidRPr="00AB7675">
        <w:rPr>
          <w:rFonts w:ascii="Arial" w:hAnsi="Arial" w:cs="Arial"/>
        </w:rPr>
        <w:tab/>
      </w:r>
      <w:r w:rsidRPr="00AB7675">
        <w:rPr>
          <w:rFonts w:ascii="Arial" w:hAnsi="Arial" w:cs="Arial"/>
        </w:rPr>
        <w:tab/>
      </w:r>
      <w:r w:rsidRPr="00AB7675">
        <w:rPr>
          <w:rFonts w:ascii="Arial" w:hAnsi="Arial" w:cs="Arial"/>
        </w:rPr>
        <w:tab/>
      </w:r>
      <w:r w:rsidRPr="00AB7675">
        <w:rPr>
          <w:rFonts w:ascii="Arial" w:hAnsi="Arial" w:cs="Arial"/>
        </w:rPr>
        <w:tab/>
      </w:r>
      <w:r w:rsidR="003F1DC7">
        <w:rPr>
          <w:rFonts w:ascii="Arial" w:hAnsi="Arial" w:cs="Arial"/>
        </w:rPr>
        <w:tab/>
      </w:r>
      <w:r w:rsidR="003F1DC7">
        <w:rPr>
          <w:rFonts w:ascii="Arial" w:hAnsi="Arial" w:cs="Arial"/>
        </w:rPr>
        <w:tab/>
      </w:r>
      <w:r w:rsidRPr="00AB7675">
        <w:rPr>
          <w:rFonts w:ascii="Arial" w:hAnsi="Arial" w:cs="Arial"/>
          <w:lang w:val="en-US"/>
        </w:rPr>
        <w:t>N</w:t>
      </w:r>
      <w:r w:rsidR="003F1DC7">
        <w:rPr>
          <w:rFonts w:ascii="Arial" w:hAnsi="Arial" w:cs="Arial"/>
        </w:rPr>
        <w:t xml:space="preserve"> 359</w:t>
      </w:r>
    </w:p>
    <w:p w:rsidR="000C7306" w:rsidRPr="00AB7675" w:rsidRDefault="000C7306" w:rsidP="000C7306">
      <w:pPr>
        <w:rPr>
          <w:rFonts w:ascii="Arial" w:hAnsi="Arial" w:cs="Arial"/>
        </w:rPr>
      </w:pPr>
    </w:p>
    <w:p w:rsidR="000C7306" w:rsidRDefault="000C7306" w:rsidP="000C7306">
      <w:pPr>
        <w:jc w:val="both"/>
        <w:rPr>
          <w:rFonts w:ascii="Arial" w:hAnsi="Arial" w:cs="Arial"/>
        </w:rPr>
      </w:pPr>
      <w:r w:rsidRPr="00AB7675">
        <w:rPr>
          <w:rFonts w:ascii="Arial" w:hAnsi="Arial" w:cs="Arial"/>
        </w:rPr>
        <w:t xml:space="preserve">         </w:t>
      </w:r>
      <w:r w:rsidRPr="00AB7675">
        <w:rPr>
          <w:rFonts w:ascii="Arial" w:hAnsi="Arial" w:cs="Arial"/>
        </w:rPr>
        <w:tab/>
      </w:r>
      <w:r w:rsidRPr="00AB7675">
        <w:rPr>
          <w:rFonts w:ascii="Arial" w:hAnsi="Arial" w:cs="Arial"/>
        </w:rPr>
        <w:tab/>
      </w:r>
      <w:r w:rsidRPr="00AB7675">
        <w:rPr>
          <w:rFonts w:ascii="Arial" w:hAnsi="Arial" w:cs="Arial"/>
        </w:rPr>
        <w:tab/>
      </w:r>
      <w:r w:rsidRPr="00AB7675">
        <w:rPr>
          <w:rFonts w:ascii="Arial" w:hAnsi="Arial" w:cs="Arial"/>
        </w:rPr>
        <w:tab/>
      </w:r>
      <w:r w:rsidRPr="00AB7675">
        <w:rPr>
          <w:rFonts w:ascii="Arial" w:hAnsi="Arial" w:cs="Arial"/>
        </w:rPr>
        <w:tab/>
        <w:t xml:space="preserve">      п.Мирный</w:t>
      </w:r>
    </w:p>
    <w:p w:rsidR="000C7306" w:rsidRDefault="000C7306" w:rsidP="000C7306">
      <w:pPr>
        <w:pStyle w:val="a6"/>
        <w:spacing w:after="119"/>
        <w:jc w:val="center"/>
        <w:rPr>
          <w:b/>
          <w:bCs/>
          <w:sz w:val="28"/>
          <w:szCs w:val="28"/>
        </w:rPr>
      </w:pPr>
    </w:p>
    <w:p w:rsidR="000C7306" w:rsidRDefault="000C7306" w:rsidP="000C7306">
      <w:pPr>
        <w:pStyle w:val="a6"/>
        <w:spacing w:after="119"/>
        <w:jc w:val="center"/>
        <w:rPr>
          <w:rFonts w:ascii="Arial" w:hAnsi="Arial" w:cs="Arial"/>
          <w:b/>
          <w:bCs/>
        </w:rPr>
      </w:pPr>
      <w:r w:rsidRPr="000C7306">
        <w:rPr>
          <w:rFonts w:ascii="Arial" w:hAnsi="Arial" w:cs="Arial"/>
          <w:b/>
          <w:bCs/>
        </w:rPr>
        <w:t xml:space="preserve">Об утверждении порядка осуществления органом внутреннего муниципального финансового контроля </w:t>
      </w:r>
      <w:r>
        <w:rPr>
          <w:rFonts w:ascii="Arial" w:hAnsi="Arial" w:cs="Arial"/>
          <w:b/>
          <w:bCs/>
        </w:rPr>
        <w:t xml:space="preserve">муниципального образования «Мирненское сельское поселение» Томского района Томской области </w:t>
      </w:r>
      <w:r w:rsidRPr="000C7306">
        <w:rPr>
          <w:rFonts w:ascii="Arial" w:hAnsi="Arial" w:cs="Arial"/>
          <w:b/>
          <w:bCs/>
        </w:rPr>
        <w:t>полномочий по внутреннему муниципальному финансовому контролю за соблюдением Федерального закона «О контрактной системе в сфере закупок товар</w:t>
      </w:r>
      <w:r w:rsidR="00150CD8">
        <w:rPr>
          <w:rFonts w:ascii="Arial" w:hAnsi="Arial" w:cs="Arial"/>
          <w:b/>
          <w:bCs/>
        </w:rPr>
        <w:t>ов</w:t>
      </w:r>
      <w:r w:rsidRPr="000C7306">
        <w:rPr>
          <w:rFonts w:ascii="Arial" w:hAnsi="Arial" w:cs="Arial"/>
          <w:b/>
          <w:bCs/>
        </w:rPr>
        <w:t>, работ, услуг для обеспечения государственных и муниципальных нужд»</w:t>
      </w:r>
    </w:p>
    <w:p w:rsidR="000C7306" w:rsidRPr="000C7306" w:rsidRDefault="000C7306" w:rsidP="000C7306">
      <w:pPr>
        <w:pStyle w:val="a6"/>
        <w:spacing w:after="119"/>
        <w:jc w:val="center"/>
        <w:rPr>
          <w:rFonts w:ascii="Arial" w:hAnsi="Arial" w:cs="Arial"/>
        </w:rPr>
      </w:pPr>
    </w:p>
    <w:p w:rsidR="000C7306" w:rsidRDefault="000C7306" w:rsidP="000C7306">
      <w:pPr>
        <w:pStyle w:val="a6"/>
        <w:spacing w:before="108" w:after="108"/>
        <w:ind w:firstLine="708"/>
        <w:jc w:val="both"/>
        <w:rPr>
          <w:rFonts w:ascii="Arial" w:hAnsi="Arial" w:cs="Arial"/>
        </w:rPr>
      </w:pPr>
      <w:r w:rsidRPr="000C7306">
        <w:rPr>
          <w:rFonts w:ascii="Arial" w:hAnsi="Arial" w:cs="Arial"/>
        </w:rPr>
        <w:t xml:space="preserve">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 общими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утвержденные приказом Федерального казначейства от 12 марта 2018 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w:t>
      </w:r>
      <w:r w:rsidR="00AB6116">
        <w:rPr>
          <w:rFonts w:ascii="Arial" w:hAnsi="Arial" w:cs="Arial"/>
        </w:rPr>
        <w:t>муниципального образования «Мирненское сельское поселение</w:t>
      </w:r>
      <w:r w:rsidRPr="000C7306">
        <w:rPr>
          <w:rFonts w:ascii="Arial" w:hAnsi="Arial" w:cs="Arial"/>
        </w:rPr>
        <w:t xml:space="preserve"> (далее администрация </w:t>
      </w:r>
      <w:r w:rsidR="00AB6116">
        <w:rPr>
          <w:rFonts w:ascii="Arial" w:hAnsi="Arial" w:cs="Arial"/>
        </w:rPr>
        <w:t xml:space="preserve">Мирненского </w:t>
      </w:r>
      <w:r w:rsidRPr="000C7306">
        <w:rPr>
          <w:rFonts w:ascii="Arial" w:hAnsi="Arial" w:cs="Arial"/>
        </w:rPr>
        <w:t xml:space="preserve">сельского поселения) для осуществления внутреннего муниципального финансового контроля, </w:t>
      </w:r>
    </w:p>
    <w:p w:rsidR="00AB6116" w:rsidRPr="000C7306" w:rsidRDefault="00AB6116" w:rsidP="000C7306">
      <w:pPr>
        <w:pStyle w:val="a6"/>
        <w:spacing w:before="108" w:after="108"/>
        <w:ind w:firstLine="708"/>
        <w:jc w:val="both"/>
        <w:rPr>
          <w:rFonts w:ascii="Arial" w:hAnsi="Arial" w:cs="Arial"/>
        </w:rPr>
      </w:pPr>
    </w:p>
    <w:p w:rsidR="000C7306" w:rsidRDefault="000C7306" w:rsidP="000C7306">
      <w:pPr>
        <w:pStyle w:val="a6"/>
        <w:spacing w:after="119"/>
        <w:jc w:val="both"/>
        <w:rPr>
          <w:rFonts w:ascii="Arial" w:hAnsi="Arial" w:cs="Arial"/>
          <w:b/>
          <w:bCs/>
        </w:rPr>
      </w:pPr>
      <w:r w:rsidRPr="000C7306">
        <w:rPr>
          <w:rFonts w:ascii="Arial" w:hAnsi="Arial" w:cs="Arial"/>
          <w:b/>
          <w:bCs/>
        </w:rPr>
        <w:t>ПОСТАНОВЛЯ</w:t>
      </w:r>
      <w:r w:rsidR="00AB6116">
        <w:rPr>
          <w:rFonts w:ascii="Arial" w:hAnsi="Arial" w:cs="Arial"/>
          <w:b/>
          <w:bCs/>
        </w:rPr>
        <w:t>Ю</w:t>
      </w:r>
      <w:r w:rsidRPr="000C7306">
        <w:rPr>
          <w:rFonts w:ascii="Arial" w:hAnsi="Arial" w:cs="Arial"/>
          <w:b/>
          <w:bCs/>
        </w:rPr>
        <w:t>:</w:t>
      </w:r>
    </w:p>
    <w:p w:rsidR="00AB6116" w:rsidRPr="000C7306" w:rsidRDefault="00AB6116" w:rsidP="000C7306">
      <w:pPr>
        <w:pStyle w:val="a6"/>
        <w:spacing w:after="119"/>
        <w:jc w:val="both"/>
        <w:rPr>
          <w:rFonts w:ascii="Arial" w:hAnsi="Arial" w:cs="Arial"/>
        </w:rPr>
      </w:pPr>
    </w:p>
    <w:p w:rsidR="000C7306" w:rsidRPr="000C7306" w:rsidRDefault="000C7306" w:rsidP="000C7306">
      <w:pPr>
        <w:widowControl/>
        <w:numPr>
          <w:ilvl w:val="0"/>
          <w:numId w:val="12"/>
        </w:numPr>
        <w:suppressAutoHyphens w:val="0"/>
        <w:spacing w:after="119"/>
        <w:jc w:val="both"/>
        <w:rPr>
          <w:rFonts w:ascii="Arial" w:hAnsi="Arial" w:cs="Arial"/>
        </w:rPr>
      </w:pPr>
      <w:r w:rsidRPr="000C7306">
        <w:rPr>
          <w:rFonts w:ascii="Arial" w:hAnsi="Arial" w:cs="Arial"/>
        </w:rPr>
        <w:t xml:space="preserve">Утвердить прилагаемый Порядок осуществления органом внутреннего муниципального финансового контроля </w:t>
      </w:r>
      <w:r w:rsidR="00AB6116">
        <w:rPr>
          <w:rFonts w:ascii="Arial" w:hAnsi="Arial" w:cs="Arial"/>
        </w:rPr>
        <w:t>администрацией Мирненского сельского поселения</w:t>
      </w:r>
      <w:r w:rsidRPr="000C7306">
        <w:rPr>
          <w:rFonts w:ascii="Arial" w:hAnsi="Arial" w:cs="Arial"/>
        </w:rPr>
        <w:t>  полномочий по внутреннему муниципальному финансовому контролю согласно Приложению № 1 к настоящему постановлению.</w:t>
      </w:r>
    </w:p>
    <w:p w:rsidR="000C7306" w:rsidRPr="000C7306" w:rsidRDefault="000C7306" w:rsidP="000C7306">
      <w:pPr>
        <w:widowControl/>
        <w:numPr>
          <w:ilvl w:val="0"/>
          <w:numId w:val="12"/>
        </w:numPr>
        <w:suppressAutoHyphens w:val="0"/>
        <w:spacing w:after="119"/>
        <w:jc w:val="both"/>
        <w:rPr>
          <w:rFonts w:ascii="Arial" w:hAnsi="Arial" w:cs="Arial"/>
        </w:rPr>
      </w:pPr>
      <w:r w:rsidRPr="000C7306">
        <w:rPr>
          <w:rFonts w:ascii="Arial" w:hAnsi="Arial" w:cs="Arial"/>
        </w:rPr>
        <w:t> Утвердить комиссию по проведению  внутреннего муниципального финансового контроля согласно Приложению № 2 к настоящему постановлению.</w:t>
      </w:r>
    </w:p>
    <w:p w:rsidR="000C7306" w:rsidRPr="000C7306" w:rsidRDefault="000C7306" w:rsidP="000C7306">
      <w:pPr>
        <w:widowControl/>
        <w:numPr>
          <w:ilvl w:val="0"/>
          <w:numId w:val="12"/>
        </w:numPr>
        <w:suppressAutoHyphens w:val="0"/>
        <w:spacing w:after="119"/>
        <w:jc w:val="both"/>
        <w:rPr>
          <w:rFonts w:ascii="Arial" w:hAnsi="Arial" w:cs="Arial"/>
        </w:rPr>
      </w:pPr>
      <w:r w:rsidRPr="000C7306">
        <w:rPr>
          <w:rFonts w:ascii="Arial" w:hAnsi="Arial" w:cs="Arial"/>
        </w:rPr>
        <w:lastRenderedPageBreak/>
        <w:t xml:space="preserve">Постановление вступает в силу со дня его подписания, подлежит обнародованию и размещению на официальном сайте </w:t>
      </w:r>
      <w:r w:rsidR="00EA7819">
        <w:rPr>
          <w:rFonts w:ascii="Arial" w:hAnsi="Arial" w:cs="Arial"/>
        </w:rPr>
        <w:t>муниципального образования «Мирненское</w:t>
      </w:r>
      <w:r w:rsidR="00AB6116">
        <w:rPr>
          <w:rFonts w:ascii="Arial" w:hAnsi="Arial" w:cs="Arial"/>
        </w:rPr>
        <w:t xml:space="preserve"> сельско</w:t>
      </w:r>
      <w:r w:rsidR="00EA7819">
        <w:rPr>
          <w:rFonts w:ascii="Arial" w:hAnsi="Arial" w:cs="Arial"/>
        </w:rPr>
        <w:t>е поселение»</w:t>
      </w:r>
      <w:r w:rsidRPr="000C7306">
        <w:rPr>
          <w:rFonts w:ascii="Arial" w:hAnsi="Arial" w:cs="Arial"/>
        </w:rPr>
        <w:t>.</w:t>
      </w:r>
    </w:p>
    <w:p w:rsidR="000C7306" w:rsidRPr="000C7306" w:rsidRDefault="000C7306" w:rsidP="000C7306">
      <w:pPr>
        <w:widowControl/>
        <w:numPr>
          <w:ilvl w:val="0"/>
          <w:numId w:val="12"/>
        </w:numPr>
        <w:suppressAutoHyphens w:val="0"/>
        <w:spacing w:after="119"/>
        <w:jc w:val="both"/>
        <w:rPr>
          <w:rFonts w:ascii="Arial" w:hAnsi="Arial" w:cs="Arial"/>
        </w:rPr>
      </w:pPr>
      <w:r w:rsidRPr="000C7306">
        <w:rPr>
          <w:rFonts w:ascii="Arial" w:hAnsi="Arial" w:cs="Arial"/>
        </w:rPr>
        <w:t>Контроль за исполнением настоящего постановления оставляю за собой.</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0C7306" w:rsidP="000C7306">
      <w:pPr>
        <w:pStyle w:val="a6"/>
        <w:spacing w:after="119"/>
        <w:rPr>
          <w:rFonts w:ascii="Arial" w:hAnsi="Arial" w:cs="Arial"/>
        </w:rPr>
      </w:pPr>
      <w:r w:rsidRPr="000C7306">
        <w:rPr>
          <w:rFonts w:ascii="Arial" w:hAnsi="Arial" w:cs="Arial"/>
        </w:rPr>
        <w:t> </w:t>
      </w:r>
    </w:p>
    <w:p w:rsidR="000C7306" w:rsidRDefault="00AB6116" w:rsidP="000C7306">
      <w:pPr>
        <w:pStyle w:val="a6"/>
        <w:spacing w:after="119"/>
        <w:rPr>
          <w:rFonts w:ascii="Arial" w:hAnsi="Arial" w:cs="Arial"/>
        </w:rPr>
      </w:pPr>
      <w:r>
        <w:rPr>
          <w:rFonts w:ascii="Arial" w:hAnsi="Arial" w:cs="Arial"/>
        </w:rPr>
        <w:t>Глава Мирненского поселения</w:t>
      </w:r>
    </w:p>
    <w:p w:rsidR="00AB6116" w:rsidRDefault="00AB6116" w:rsidP="000C7306">
      <w:pPr>
        <w:pStyle w:val="a6"/>
        <w:spacing w:after="119"/>
        <w:rPr>
          <w:rFonts w:ascii="Arial" w:hAnsi="Arial" w:cs="Arial"/>
        </w:rPr>
      </w:pPr>
      <w:r>
        <w:rPr>
          <w:rFonts w:ascii="Arial" w:hAnsi="Arial" w:cs="Arial"/>
        </w:rPr>
        <w:t>(Глава Администрации)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А.С. Юрков</w:t>
      </w: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Default="00AB6116" w:rsidP="000C7306">
      <w:pPr>
        <w:pStyle w:val="a6"/>
        <w:spacing w:after="119"/>
        <w:rPr>
          <w:rFonts w:ascii="Arial" w:hAnsi="Arial" w:cs="Arial"/>
        </w:rPr>
      </w:pPr>
    </w:p>
    <w:p w:rsidR="00AB6116" w:rsidRPr="000C7306" w:rsidRDefault="00AB6116" w:rsidP="000C7306">
      <w:pPr>
        <w:pStyle w:val="a6"/>
        <w:spacing w:after="119"/>
        <w:rPr>
          <w:rFonts w:ascii="Arial" w:hAnsi="Arial" w:cs="Arial"/>
        </w:rPr>
      </w:pPr>
    </w:p>
    <w:p w:rsidR="000C7306" w:rsidRPr="000C7306" w:rsidRDefault="000C7306" w:rsidP="000C7306">
      <w:pPr>
        <w:pStyle w:val="a6"/>
        <w:spacing w:after="150"/>
        <w:rPr>
          <w:rFonts w:ascii="Arial" w:hAnsi="Arial" w:cs="Arial"/>
        </w:rPr>
      </w:pPr>
      <w:r w:rsidRPr="000C7306">
        <w:rPr>
          <w:rFonts w:ascii="Arial" w:hAnsi="Arial" w:cs="Arial"/>
        </w:rPr>
        <w:t> </w:t>
      </w:r>
    </w:p>
    <w:p w:rsidR="000C7306" w:rsidRPr="000C7306" w:rsidRDefault="000C7306" w:rsidP="00AB6116">
      <w:pPr>
        <w:pStyle w:val="a6"/>
        <w:spacing w:after="119"/>
        <w:ind w:left="4956" w:firstLine="708"/>
        <w:rPr>
          <w:rFonts w:ascii="Arial" w:hAnsi="Arial" w:cs="Arial"/>
        </w:rPr>
      </w:pPr>
      <w:r w:rsidRPr="000C7306">
        <w:rPr>
          <w:rFonts w:ascii="Arial" w:hAnsi="Arial" w:cs="Arial"/>
        </w:rPr>
        <w:lastRenderedPageBreak/>
        <w:t>Приложение № 1</w:t>
      </w:r>
    </w:p>
    <w:p w:rsidR="000C7306" w:rsidRPr="000C7306" w:rsidRDefault="000C7306" w:rsidP="00AB6116">
      <w:pPr>
        <w:pStyle w:val="a6"/>
        <w:spacing w:after="119"/>
        <w:ind w:left="5664"/>
        <w:rPr>
          <w:rFonts w:ascii="Arial" w:hAnsi="Arial" w:cs="Arial"/>
        </w:rPr>
      </w:pPr>
      <w:r w:rsidRPr="000C7306">
        <w:rPr>
          <w:rFonts w:ascii="Arial" w:hAnsi="Arial" w:cs="Arial"/>
        </w:rPr>
        <w:t xml:space="preserve">к Постановлению администрации </w:t>
      </w:r>
      <w:r w:rsidR="00AB6116">
        <w:rPr>
          <w:rFonts w:ascii="Arial" w:hAnsi="Arial" w:cs="Arial"/>
        </w:rPr>
        <w:t>Мирненского сельского поселения</w:t>
      </w:r>
    </w:p>
    <w:p w:rsidR="000C7306" w:rsidRPr="000C7306" w:rsidRDefault="000C7306" w:rsidP="00AB6116">
      <w:pPr>
        <w:pStyle w:val="a6"/>
        <w:spacing w:after="119"/>
        <w:ind w:left="4956" w:firstLine="708"/>
        <w:rPr>
          <w:rFonts w:ascii="Arial" w:hAnsi="Arial" w:cs="Arial"/>
        </w:rPr>
      </w:pPr>
      <w:r w:rsidRPr="000C7306">
        <w:rPr>
          <w:rFonts w:ascii="Arial" w:hAnsi="Arial" w:cs="Arial"/>
        </w:rPr>
        <w:t>от «</w:t>
      </w:r>
      <w:r w:rsidR="003F1DC7">
        <w:rPr>
          <w:rFonts w:ascii="Arial" w:hAnsi="Arial" w:cs="Arial"/>
        </w:rPr>
        <w:t>05</w:t>
      </w:r>
      <w:r w:rsidRPr="000C7306">
        <w:rPr>
          <w:rFonts w:ascii="Arial" w:hAnsi="Arial" w:cs="Arial"/>
        </w:rPr>
        <w:t xml:space="preserve">» </w:t>
      </w:r>
      <w:r w:rsidR="003F1DC7">
        <w:rPr>
          <w:rFonts w:ascii="Arial" w:hAnsi="Arial" w:cs="Arial"/>
        </w:rPr>
        <w:t>декабря 2018</w:t>
      </w:r>
      <w:r w:rsidRPr="000C7306">
        <w:rPr>
          <w:rFonts w:ascii="Arial" w:hAnsi="Arial" w:cs="Arial"/>
        </w:rPr>
        <w:t xml:space="preserve"> года № </w:t>
      </w:r>
      <w:r w:rsidR="003F1DC7">
        <w:rPr>
          <w:rFonts w:ascii="Arial" w:hAnsi="Arial" w:cs="Arial"/>
        </w:rPr>
        <w:t>359</w:t>
      </w:r>
    </w:p>
    <w:p w:rsidR="000C7306" w:rsidRPr="000C7306" w:rsidRDefault="000C7306" w:rsidP="000C7306">
      <w:pPr>
        <w:pStyle w:val="a6"/>
        <w:spacing w:after="119"/>
        <w:jc w:val="center"/>
        <w:rPr>
          <w:rFonts w:ascii="Arial" w:hAnsi="Arial" w:cs="Arial"/>
        </w:rPr>
      </w:pPr>
      <w:r w:rsidRPr="000C7306">
        <w:rPr>
          <w:rFonts w:ascii="Arial" w:hAnsi="Arial" w:cs="Arial"/>
        </w:rPr>
        <w:t> </w:t>
      </w:r>
    </w:p>
    <w:p w:rsidR="000C7306" w:rsidRPr="000C7306" w:rsidRDefault="000C7306" w:rsidP="000C7306">
      <w:pPr>
        <w:pStyle w:val="a6"/>
        <w:spacing w:after="119"/>
        <w:jc w:val="center"/>
        <w:rPr>
          <w:rFonts w:ascii="Arial" w:hAnsi="Arial" w:cs="Arial"/>
        </w:rPr>
      </w:pPr>
      <w:r w:rsidRPr="000C7306">
        <w:rPr>
          <w:rFonts w:ascii="Arial" w:hAnsi="Arial" w:cs="Arial"/>
        </w:rPr>
        <w:t> </w:t>
      </w:r>
    </w:p>
    <w:p w:rsidR="000C7306" w:rsidRPr="000C7306" w:rsidRDefault="000C7306" w:rsidP="000C7306">
      <w:pPr>
        <w:pStyle w:val="a6"/>
        <w:spacing w:after="119"/>
        <w:jc w:val="center"/>
        <w:rPr>
          <w:rFonts w:ascii="Arial" w:hAnsi="Arial" w:cs="Arial"/>
        </w:rPr>
      </w:pPr>
      <w:r w:rsidRPr="000C7306">
        <w:rPr>
          <w:rFonts w:ascii="Arial" w:hAnsi="Arial" w:cs="Arial"/>
          <w:b/>
          <w:bCs/>
        </w:rPr>
        <w:t>ПОРЯДОК</w:t>
      </w:r>
      <w:r w:rsidRPr="000C7306">
        <w:rPr>
          <w:rFonts w:ascii="Arial" w:hAnsi="Arial" w:cs="Arial"/>
          <w:b/>
          <w:bCs/>
        </w:rPr>
        <w:br/>
        <w:t>осуществления органом внутреннего муниципального</w:t>
      </w:r>
    </w:p>
    <w:p w:rsidR="000C7306" w:rsidRPr="000C7306" w:rsidRDefault="000C7306" w:rsidP="00AB6116">
      <w:pPr>
        <w:pStyle w:val="a6"/>
        <w:spacing w:after="119"/>
        <w:jc w:val="center"/>
        <w:rPr>
          <w:rFonts w:ascii="Arial" w:hAnsi="Arial" w:cs="Arial"/>
        </w:rPr>
      </w:pPr>
      <w:r w:rsidRPr="000C7306">
        <w:rPr>
          <w:rFonts w:ascii="Arial" w:hAnsi="Arial" w:cs="Arial"/>
          <w:b/>
          <w:bCs/>
        </w:rPr>
        <w:t xml:space="preserve">финансового контроля </w:t>
      </w:r>
      <w:r w:rsidR="00AB6116">
        <w:rPr>
          <w:rFonts w:ascii="Arial" w:hAnsi="Arial" w:cs="Arial"/>
          <w:b/>
          <w:bCs/>
        </w:rPr>
        <w:t>Мирненского сельского поселения Томского района Томской области</w:t>
      </w:r>
      <w:r w:rsidRPr="000C7306">
        <w:rPr>
          <w:rFonts w:ascii="Arial" w:hAnsi="Arial" w:cs="Arial"/>
          <w:b/>
          <w:bCs/>
        </w:rPr>
        <w:t xml:space="preserve"> полномочий по внутреннему муниципальному финансовому контролю за соблюдением Федерального закона «О контрактной системе в сфере закупок товар</w:t>
      </w:r>
      <w:r w:rsidR="00150CD8">
        <w:rPr>
          <w:rFonts w:ascii="Arial" w:hAnsi="Arial" w:cs="Arial"/>
          <w:b/>
          <w:bCs/>
        </w:rPr>
        <w:t>ов</w:t>
      </w:r>
      <w:r w:rsidRPr="000C7306">
        <w:rPr>
          <w:rFonts w:ascii="Arial" w:hAnsi="Arial" w:cs="Arial"/>
          <w:b/>
          <w:bCs/>
        </w:rPr>
        <w:t>, работ, услуг для обеспечения государственных и муниципальных нужд»</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0C7306" w:rsidP="000C7306">
      <w:pPr>
        <w:pStyle w:val="a6"/>
        <w:spacing w:after="119"/>
        <w:jc w:val="center"/>
        <w:rPr>
          <w:rFonts w:ascii="Arial" w:hAnsi="Arial" w:cs="Arial"/>
        </w:rPr>
      </w:pPr>
      <w:r w:rsidRPr="000C7306">
        <w:rPr>
          <w:rFonts w:ascii="Arial" w:hAnsi="Arial" w:cs="Arial"/>
          <w:b/>
          <w:bCs/>
        </w:rPr>
        <w:t>I. Общие положения</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AB6116" w:rsidP="00AB6116">
      <w:pPr>
        <w:pStyle w:val="a6"/>
        <w:spacing w:after="119"/>
        <w:jc w:val="both"/>
        <w:rPr>
          <w:rFonts w:ascii="Arial" w:hAnsi="Arial" w:cs="Arial"/>
        </w:rPr>
      </w:pPr>
      <w:r>
        <w:rPr>
          <w:rFonts w:ascii="Arial" w:hAnsi="Arial" w:cs="Arial"/>
        </w:rPr>
        <w:t xml:space="preserve">1.1. </w:t>
      </w:r>
      <w:r w:rsidR="000C7306" w:rsidRPr="000C7306">
        <w:rPr>
          <w:rFonts w:ascii="Arial" w:hAnsi="Arial" w:cs="Arial"/>
        </w:rPr>
        <w:t>Настоящий Порядок определяет правила осуществления внутреннего муниципального финансового контроля за соблюдением Федерального закона «О контрактной системе в сфере закупок товар</w:t>
      </w:r>
      <w:r w:rsidR="00150CD8">
        <w:rPr>
          <w:rFonts w:ascii="Arial" w:hAnsi="Arial" w:cs="Arial"/>
        </w:rPr>
        <w:t>ов</w:t>
      </w:r>
      <w:r w:rsidR="000C7306" w:rsidRPr="000C7306">
        <w:rPr>
          <w:rFonts w:ascii="Arial" w:hAnsi="Arial" w:cs="Arial"/>
        </w:rPr>
        <w:t xml:space="preserve">, работ, услуг для обеспечения государственных и муниципальных нужд» Комиссией по внутреннему муниципальному финансовому контролю в </w:t>
      </w:r>
      <w:r>
        <w:rPr>
          <w:rFonts w:ascii="Arial" w:hAnsi="Arial" w:cs="Arial"/>
        </w:rPr>
        <w:t xml:space="preserve">Мирненском сельском поселении Томского района Томской области </w:t>
      </w:r>
      <w:r w:rsidR="000C7306" w:rsidRPr="000C7306">
        <w:rPr>
          <w:rFonts w:ascii="Arial" w:hAnsi="Arial" w:cs="Arial"/>
        </w:rPr>
        <w:t>(далее – Орган контроля).</w:t>
      </w:r>
    </w:p>
    <w:p w:rsidR="000C7306" w:rsidRPr="000C7306" w:rsidRDefault="000C7306" w:rsidP="000C7306">
      <w:pPr>
        <w:pStyle w:val="a6"/>
        <w:spacing w:after="119"/>
        <w:jc w:val="both"/>
        <w:rPr>
          <w:rFonts w:ascii="Arial" w:hAnsi="Arial" w:cs="Arial"/>
        </w:rPr>
      </w:pPr>
      <w:r w:rsidRPr="000C7306">
        <w:rPr>
          <w:rFonts w:ascii="Arial" w:hAnsi="Arial" w:cs="Arial"/>
        </w:rPr>
        <w:t>1.2. Осуществление внутреннего муниципального финансового контроля в сфере в сфере закупок осуществляется в соответствии:</w:t>
      </w:r>
    </w:p>
    <w:p w:rsidR="000C7306" w:rsidRPr="000C7306" w:rsidRDefault="00EA7819" w:rsidP="000C7306">
      <w:pPr>
        <w:pStyle w:val="a6"/>
        <w:spacing w:after="119"/>
        <w:jc w:val="both"/>
        <w:rPr>
          <w:rFonts w:ascii="Arial" w:hAnsi="Arial" w:cs="Arial"/>
        </w:rPr>
      </w:pPr>
      <w:r>
        <w:rPr>
          <w:rFonts w:ascii="Arial" w:hAnsi="Arial" w:cs="Arial"/>
        </w:rPr>
        <w:t xml:space="preserve">а) </w:t>
      </w:r>
      <w:r w:rsidR="000C7306" w:rsidRPr="000C7306">
        <w:rPr>
          <w:rFonts w:ascii="Arial" w:hAnsi="Arial" w:cs="Arial"/>
        </w:rPr>
        <w:t xml:space="preserve">со статьями 269.1, 269.2 Бюджетного кодекса Российской Федерации (далее </w:t>
      </w:r>
      <w:r>
        <w:rPr>
          <w:rFonts w:ascii="Arial" w:hAnsi="Arial" w:cs="Arial"/>
        </w:rPr>
        <w:t>-</w:t>
      </w:r>
      <w:r w:rsidR="000C7306" w:rsidRPr="000C7306">
        <w:rPr>
          <w:rFonts w:ascii="Arial" w:hAnsi="Arial" w:cs="Arial"/>
        </w:rPr>
        <w:t xml:space="preserve"> БК РФ);</w:t>
      </w:r>
    </w:p>
    <w:p w:rsidR="000C7306" w:rsidRPr="000C7306" w:rsidRDefault="00EA7819" w:rsidP="000C7306">
      <w:pPr>
        <w:pStyle w:val="a6"/>
        <w:spacing w:after="119"/>
        <w:jc w:val="both"/>
        <w:rPr>
          <w:rFonts w:ascii="Arial" w:hAnsi="Arial" w:cs="Arial"/>
        </w:rPr>
      </w:pPr>
      <w:r>
        <w:rPr>
          <w:rFonts w:ascii="Arial" w:hAnsi="Arial" w:cs="Arial"/>
        </w:rPr>
        <w:t xml:space="preserve">б) </w:t>
      </w:r>
      <w:r w:rsidR="000C7306" w:rsidRPr="000C7306">
        <w:rPr>
          <w:rFonts w:ascii="Arial" w:hAnsi="Arial" w:cs="Arial"/>
        </w:rPr>
        <w:t xml:space="preserve">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w:t>
      </w:r>
      <w:r>
        <w:rPr>
          <w:rFonts w:ascii="Arial" w:hAnsi="Arial" w:cs="Arial"/>
        </w:rPr>
        <w:t>-</w:t>
      </w:r>
      <w:r w:rsidR="000C7306" w:rsidRPr="000C7306">
        <w:rPr>
          <w:rFonts w:ascii="Arial" w:hAnsi="Arial" w:cs="Arial"/>
        </w:rPr>
        <w:t xml:space="preserve"> Закон № 44-ФЗ);</w:t>
      </w:r>
    </w:p>
    <w:p w:rsidR="000C7306" w:rsidRPr="000C7306" w:rsidRDefault="00EA7819" w:rsidP="000C7306">
      <w:pPr>
        <w:pStyle w:val="a6"/>
        <w:spacing w:after="119"/>
        <w:jc w:val="both"/>
        <w:rPr>
          <w:rFonts w:ascii="Arial" w:hAnsi="Arial" w:cs="Arial"/>
        </w:rPr>
      </w:pPr>
      <w:r>
        <w:rPr>
          <w:rFonts w:ascii="Arial" w:hAnsi="Arial" w:cs="Arial"/>
        </w:rPr>
        <w:t>в)</w:t>
      </w:r>
      <w:r w:rsidR="000C7306" w:rsidRPr="000C7306">
        <w:rPr>
          <w:rFonts w:ascii="Arial" w:hAnsi="Arial" w:cs="Arial"/>
        </w:rPr>
        <w:t xml:space="preserve"> с Кодексом Российской Федерации об административных правонарушениях;</w:t>
      </w:r>
    </w:p>
    <w:p w:rsidR="000C7306" w:rsidRPr="000C7306" w:rsidRDefault="00EA7819" w:rsidP="000C7306">
      <w:pPr>
        <w:pStyle w:val="a6"/>
        <w:spacing w:after="119"/>
        <w:jc w:val="both"/>
        <w:rPr>
          <w:rFonts w:ascii="Arial" w:hAnsi="Arial" w:cs="Arial"/>
        </w:rPr>
      </w:pPr>
      <w:r>
        <w:rPr>
          <w:rFonts w:ascii="Arial" w:hAnsi="Arial" w:cs="Arial"/>
        </w:rPr>
        <w:t xml:space="preserve">г) </w:t>
      </w:r>
      <w:r w:rsidR="000C7306" w:rsidRPr="000C7306">
        <w:rPr>
          <w:rFonts w:ascii="Arial" w:hAnsi="Arial" w:cs="Arial"/>
        </w:rPr>
        <w:t xml:space="preserve">с иными нормативными правовыми актами Российской Федерации, </w:t>
      </w:r>
      <w:r w:rsidR="00AB6116">
        <w:rPr>
          <w:rFonts w:ascii="Arial" w:hAnsi="Arial" w:cs="Arial"/>
        </w:rPr>
        <w:t>Мирненского сельского поселения</w:t>
      </w:r>
      <w:r w:rsidR="000C7306" w:rsidRPr="000C7306">
        <w:rPr>
          <w:rFonts w:ascii="Arial" w:hAnsi="Arial" w:cs="Arial"/>
        </w:rPr>
        <w:t>, регулирующими правоотношения в сфере внутреннего муниципального финансового контроля, контроля в сфере закупок.</w:t>
      </w:r>
    </w:p>
    <w:p w:rsidR="000C7306" w:rsidRPr="000C7306" w:rsidRDefault="000C7306" w:rsidP="000C7306">
      <w:pPr>
        <w:pStyle w:val="a6"/>
        <w:spacing w:after="119"/>
        <w:jc w:val="both"/>
        <w:rPr>
          <w:rFonts w:ascii="Arial" w:hAnsi="Arial" w:cs="Arial"/>
        </w:rPr>
      </w:pPr>
      <w:r w:rsidRPr="000C7306">
        <w:rPr>
          <w:rFonts w:ascii="Arial" w:hAnsi="Arial" w:cs="Arial"/>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w:t>
      </w:r>
      <w:r w:rsidR="00AB6116">
        <w:rPr>
          <w:rFonts w:ascii="Arial" w:hAnsi="Arial" w:cs="Arial"/>
        </w:rPr>
        <w:t>Мирненского сельского поселения Томского района Томской области</w:t>
      </w:r>
      <w:r w:rsidRPr="000C7306">
        <w:rPr>
          <w:rFonts w:ascii="Arial" w:hAnsi="Arial" w:cs="Arial"/>
        </w:rPr>
        <w:t xml:space="preserve">. В комиссию </w:t>
      </w:r>
      <w:r w:rsidR="00EA7819">
        <w:rPr>
          <w:rFonts w:ascii="Arial" w:hAnsi="Arial" w:cs="Arial"/>
        </w:rPr>
        <w:t>входят</w:t>
      </w:r>
      <w:r w:rsidRPr="000C7306">
        <w:rPr>
          <w:rFonts w:ascii="Arial" w:hAnsi="Arial" w:cs="Arial"/>
        </w:rPr>
        <w:t xml:space="preserve"> должностные лица финансового отдела  </w:t>
      </w:r>
      <w:r w:rsidR="00AB6116">
        <w:rPr>
          <w:rFonts w:ascii="Arial" w:hAnsi="Arial" w:cs="Arial"/>
        </w:rPr>
        <w:t>Мирненского сельского поселения</w:t>
      </w:r>
      <w:r w:rsidRPr="000C7306">
        <w:rPr>
          <w:rFonts w:ascii="Arial" w:hAnsi="Arial" w:cs="Arial"/>
        </w:rPr>
        <w:t xml:space="preserve"> (Состав Комиссии  утверждается в соответствии с приложением № 2 к настоящему Порядку).</w:t>
      </w:r>
    </w:p>
    <w:p w:rsidR="00AB6116" w:rsidRDefault="000C7306" w:rsidP="00AB6116">
      <w:pPr>
        <w:pStyle w:val="ab"/>
        <w:numPr>
          <w:ilvl w:val="1"/>
          <w:numId w:val="19"/>
        </w:numPr>
        <w:spacing w:after="119"/>
        <w:jc w:val="both"/>
        <w:rPr>
          <w:rFonts w:ascii="Arial" w:hAnsi="Arial" w:cs="Arial"/>
        </w:rPr>
      </w:pPr>
      <w:r w:rsidRPr="00AB6116">
        <w:rPr>
          <w:rFonts w:ascii="Arial" w:hAnsi="Arial" w:cs="Arial"/>
        </w:rPr>
        <w:t>Деятельность по осуществлению внутреннего муниципального финансового</w:t>
      </w:r>
    </w:p>
    <w:p w:rsidR="000C7306" w:rsidRPr="00AB6116" w:rsidRDefault="000C7306" w:rsidP="00AB6116">
      <w:pPr>
        <w:spacing w:after="119"/>
        <w:jc w:val="both"/>
        <w:rPr>
          <w:rFonts w:ascii="Arial" w:hAnsi="Arial" w:cs="Arial"/>
        </w:rPr>
      </w:pPr>
      <w:r w:rsidRPr="00AB6116">
        <w:rPr>
          <w:rFonts w:ascii="Arial" w:hAnsi="Arial" w:cs="Arial"/>
        </w:rPr>
        <w:t>контроля за соблюдением Федерального закона «О контрактной системе в сфере закупок товар</w:t>
      </w:r>
      <w:r w:rsidR="00150CD8">
        <w:rPr>
          <w:rFonts w:ascii="Arial" w:hAnsi="Arial" w:cs="Arial"/>
        </w:rPr>
        <w:t>ов</w:t>
      </w:r>
      <w:r w:rsidRPr="00AB6116">
        <w:rPr>
          <w:rFonts w:ascii="Arial" w:hAnsi="Arial" w:cs="Arial"/>
        </w:rPr>
        <w:t>, работ, услуг для обеспечения государственных и муниципальных нужд» (далее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AB6116" w:rsidRDefault="000C7306" w:rsidP="00AB6116">
      <w:pPr>
        <w:pStyle w:val="ab"/>
        <w:numPr>
          <w:ilvl w:val="1"/>
          <w:numId w:val="19"/>
        </w:numPr>
        <w:spacing w:after="119"/>
        <w:jc w:val="both"/>
        <w:rPr>
          <w:rFonts w:ascii="Arial" w:hAnsi="Arial" w:cs="Arial"/>
        </w:rPr>
      </w:pPr>
      <w:r w:rsidRPr="00AB6116">
        <w:rPr>
          <w:rFonts w:ascii="Arial" w:hAnsi="Arial" w:cs="Arial"/>
        </w:rPr>
        <w:lastRenderedPageBreak/>
        <w:t xml:space="preserve">Деятельность по контролю осуществляется посредством проведения </w:t>
      </w:r>
    </w:p>
    <w:p w:rsidR="000C7306" w:rsidRPr="00AB6116" w:rsidRDefault="000C7306" w:rsidP="00AB6116">
      <w:pPr>
        <w:pStyle w:val="ab"/>
        <w:spacing w:after="119"/>
        <w:jc w:val="both"/>
        <w:rPr>
          <w:rFonts w:ascii="Arial" w:hAnsi="Arial" w:cs="Arial"/>
        </w:rPr>
      </w:pPr>
      <w:r w:rsidRPr="00AB6116">
        <w:rPr>
          <w:rFonts w:ascii="Arial" w:hAnsi="Arial" w:cs="Arial"/>
        </w:rPr>
        <w:t>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0C7306" w:rsidRPr="000C7306" w:rsidRDefault="000C7306" w:rsidP="00AB6116">
      <w:pPr>
        <w:widowControl/>
        <w:numPr>
          <w:ilvl w:val="1"/>
          <w:numId w:val="19"/>
        </w:numPr>
        <w:suppressAutoHyphens w:val="0"/>
        <w:spacing w:after="119"/>
        <w:jc w:val="both"/>
        <w:rPr>
          <w:rFonts w:ascii="Arial" w:hAnsi="Arial" w:cs="Arial"/>
        </w:rPr>
      </w:pPr>
      <w:r w:rsidRPr="000C7306">
        <w:rPr>
          <w:rFonts w:ascii="Arial" w:hAnsi="Arial" w:cs="Arial"/>
        </w:rPr>
        <w:t>Все документы, составляемые должностными лицами комиссии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0C7306" w:rsidRPr="000C7306" w:rsidRDefault="000C7306" w:rsidP="00AB6116">
      <w:pPr>
        <w:widowControl/>
        <w:numPr>
          <w:ilvl w:val="1"/>
          <w:numId w:val="19"/>
        </w:numPr>
        <w:suppressAutoHyphens w:val="0"/>
        <w:spacing w:after="119"/>
        <w:jc w:val="both"/>
        <w:rPr>
          <w:rFonts w:ascii="Arial" w:hAnsi="Arial" w:cs="Arial"/>
        </w:rPr>
      </w:pPr>
      <w:r w:rsidRPr="000C7306">
        <w:rPr>
          <w:rFonts w:ascii="Arial" w:hAnsi="Arial" w:cs="Arial"/>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C7306" w:rsidRPr="000C7306" w:rsidRDefault="000C7306" w:rsidP="00AB6116">
      <w:pPr>
        <w:widowControl/>
        <w:numPr>
          <w:ilvl w:val="1"/>
          <w:numId w:val="19"/>
        </w:numPr>
        <w:suppressAutoHyphens w:val="0"/>
        <w:spacing w:after="119"/>
        <w:jc w:val="both"/>
        <w:rPr>
          <w:rFonts w:ascii="Arial" w:hAnsi="Arial" w:cs="Arial"/>
        </w:rPr>
      </w:pPr>
      <w:r w:rsidRPr="000C7306">
        <w:rPr>
          <w:rFonts w:ascii="Arial" w:hAnsi="Arial" w:cs="Arial"/>
        </w:rPr>
        <w:t>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r w:rsidR="00F705A5">
        <w:rPr>
          <w:rFonts w:ascii="Arial" w:hAnsi="Arial" w:cs="Arial"/>
        </w:rPr>
        <w:t xml:space="preserve"> не может превышать 10 дней.</w:t>
      </w:r>
    </w:p>
    <w:p w:rsidR="000C7306" w:rsidRPr="000C7306" w:rsidRDefault="000C7306" w:rsidP="00AB6116">
      <w:pPr>
        <w:widowControl/>
        <w:numPr>
          <w:ilvl w:val="1"/>
          <w:numId w:val="19"/>
        </w:numPr>
        <w:suppressAutoHyphens w:val="0"/>
        <w:spacing w:after="119"/>
        <w:jc w:val="both"/>
        <w:rPr>
          <w:rFonts w:ascii="Arial" w:hAnsi="Arial" w:cs="Arial"/>
        </w:rPr>
      </w:pPr>
      <w:r w:rsidRPr="000C7306">
        <w:rPr>
          <w:rFonts w:ascii="Arial" w:hAnsi="Arial" w:cs="Arial"/>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8" w:history="1">
        <w:r w:rsidRPr="00AB6116">
          <w:rPr>
            <w:rStyle w:val="a5"/>
            <w:rFonts w:ascii="Arial" w:hAnsi="Arial" w:cs="Arial"/>
            <w:color w:val="auto"/>
            <w:u w:val="none"/>
          </w:rPr>
          <w:t>пунктом 5 части 11 статьи 99</w:t>
        </w:r>
      </w:hyperlink>
      <w:r w:rsidRPr="000C7306">
        <w:rPr>
          <w:rFonts w:ascii="Arial" w:hAnsi="Arial" w:cs="Arial"/>
        </w:rPr>
        <w:t> Федерального закона, должен соответствовать требованиям </w:t>
      </w:r>
      <w:hyperlink r:id="rId9" w:history="1">
        <w:r w:rsidRPr="00AB6116">
          <w:rPr>
            <w:rStyle w:val="a5"/>
            <w:rFonts w:ascii="Arial" w:hAnsi="Arial" w:cs="Arial"/>
            <w:color w:val="auto"/>
            <w:u w:val="none"/>
          </w:rPr>
          <w:t>Правил</w:t>
        </w:r>
      </w:hyperlink>
      <w:r w:rsidRPr="000C7306">
        <w:rPr>
          <w:rFonts w:ascii="Arial" w:hAnsi="Arial" w:cs="Arial"/>
        </w:rPr>
        <w:t> ведения реестра жалоб, плановых и внеплановых проверок, принятых по ним решений и выданных предписаний, утвержденных </w:t>
      </w:r>
      <w:hyperlink r:id="rId10" w:history="1">
        <w:r w:rsidRPr="00AB6116">
          <w:rPr>
            <w:rStyle w:val="a5"/>
            <w:rFonts w:ascii="Arial" w:hAnsi="Arial" w:cs="Arial"/>
            <w:color w:val="auto"/>
            <w:u w:val="none"/>
          </w:rPr>
          <w:t>постановлением</w:t>
        </w:r>
      </w:hyperlink>
      <w:r w:rsidRPr="00AB6116">
        <w:rPr>
          <w:rFonts w:ascii="Arial" w:hAnsi="Arial" w:cs="Arial"/>
        </w:rPr>
        <w:t> </w:t>
      </w:r>
      <w:r w:rsidRPr="000C7306">
        <w:rPr>
          <w:rFonts w:ascii="Arial" w:hAnsi="Arial" w:cs="Arial"/>
        </w:rPr>
        <w:t>Правительства Российской Федерации от 27 октября 2015 года N 1148.</w:t>
      </w:r>
    </w:p>
    <w:p w:rsidR="000C7306" w:rsidRPr="000C7306" w:rsidRDefault="000C7306" w:rsidP="00AB6116">
      <w:pPr>
        <w:widowControl/>
        <w:numPr>
          <w:ilvl w:val="1"/>
          <w:numId w:val="19"/>
        </w:numPr>
        <w:suppressAutoHyphens w:val="0"/>
        <w:spacing w:after="119"/>
        <w:jc w:val="both"/>
        <w:rPr>
          <w:rFonts w:ascii="Arial" w:hAnsi="Arial" w:cs="Arial"/>
        </w:rPr>
      </w:pPr>
      <w:r w:rsidRPr="000C7306">
        <w:rPr>
          <w:rFonts w:ascii="Arial" w:hAnsi="Arial" w:cs="Arial"/>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1" w:anchor="sub_1042" w:history="1">
        <w:r w:rsidRPr="00AB6116">
          <w:rPr>
            <w:rStyle w:val="a5"/>
            <w:rFonts w:ascii="Arial" w:hAnsi="Arial" w:cs="Arial"/>
            <w:color w:val="auto"/>
            <w:u w:val="none"/>
          </w:rPr>
          <w:t>пунктом</w:t>
        </w:r>
        <w:r w:rsidRPr="000C7306">
          <w:rPr>
            <w:rStyle w:val="a5"/>
            <w:rFonts w:ascii="Arial" w:hAnsi="Arial" w:cs="Arial"/>
            <w:color w:val="auto"/>
          </w:rPr>
          <w:t> </w:t>
        </w:r>
      </w:hyperlink>
      <w:r w:rsidRPr="000C7306">
        <w:rPr>
          <w:rFonts w:ascii="Arial" w:hAnsi="Arial" w:cs="Arial"/>
        </w:rPr>
        <w:t>7.7 настоящего порядка, предписание, выданное субъекту контроля в соответствии с</w:t>
      </w:r>
      <w:r w:rsidR="00AB6116">
        <w:rPr>
          <w:rFonts w:ascii="Arial" w:hAnsi="Arial" w:cs="Arial"/>
        </w:rPr>
        <w:t xml:space="preserve"> </w:t>
      </w:r>
      <w:hyperlink r:id="rId12" w:anchor="sub_1421" w:history="1">
        <w:r w:rsidRPr="00AB6116">
          <w:rPr>
            <w:rStyle w:val="a5"/>
            <w:rFonts w:ascii="Arial" w:hAnsi="Arial" w:cs="Arial"/>
            <w:color w:val="auto"/>
            <w:u w:val="none"/>
          </w:rPr>
          <w:t>подпунктом "а" пункта 7.7</w:t>
        </w:r>
      </w:hyperlink>
      <w:r w:rsidRPr="000C7306">
        <w:rPr>
          <w:rFonts w:ascii="Arial" w:hAnsi="Arial" w:cs="Arial"/>
        </w:rPr>
        <w:t> настоящего порядка.</w:t>
      </w:r>
    </w:p>
    <w:p w:rsidR="000C7306" w:rsidRPr="000C7306" w:rsidRDefault="000C7306" w:rsidP="00AB6116">
      <w:pPr>
        <w:widowControl/>
        <w:numPr>
          <w:ilvl w:val="1"/>
          <w:numId w:val="19"/>
        </w:numPr>
        <w:suppressAutoHyphens w:val="0"/>
        <w:spacing w:after="119"/>
        <w:jc w:val="both"/>
        <w:rPr>
          <w:rFonts w:ascii="Arial" w:hAnsi="Arial" w:cs="Arial"/>
        </w:rPr>
      </w:pPr>
      <w:r w:rsidRPr="000C7306">
        <w:rPr>
          <w:rFonts w:ascii="Arial" w:hAnsi="Arial" w:cs="Arial"/>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0C7306" w:rsidRPr="000C7306" w:rsidRDefault="000C7306" w:rsidP="00AB6116">
      <w:pPr>
        <w:widowControl/>
        <w:numPr>
          <w:ilvl w:val="1"/>
          <w:numId w:val="19"/>
        </w:numPr>
        <w:suppressAutoHyphens w:val="0"/>
        <w:spacing w:after="119"/>
        <w:jc w:val="both"/>
        <w:rPr>
          <w:rFonts w:ascii="Arial" w:hAnsi="Arial" w:cs="Arial"/>
        </w:rPr>
      </w:pPr>
      <w:r w:rsidRPr="000C7306">
        <w:rPr>
          <w:rFonts w:ascii="Arial" w:hAnsi="Arial" w:cs="Arial"/>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AB6116" w:rsidRDefault="000C7306" w:rsidP="00AB6116">
      <w:pPr>
        <w:pStyle w:val="ab"/>
        <w:numPr>
          <w:ilvl w:val="0"/>
          <w:numId w:val="19"/>
        </w:numPr>
        <w:spacing w:after="119"/>
        <w:jc w:val="center"/>
        <w:rPr>
          <w:rFonts w:ascii="Arial" w:hAnsi="Arial" w:cs="Arial"/>
          <w:b/>
        </w:rPr>
      </w:pPr>
      <w:r w:rsidRPr="00AB6116">
        <w:rPr>
          <w:rFonts w:ascii="Arial" w:hAnsi="Arial" w:cs="Arial"/>
          <w:b/>
          <w:bCs/>
        </w:rPr>
        <w:t>Полномочия органов внутреннего муниципального</w:t>
      </w:r>
    </w:p>
    <w:p w:rsidR="000C7306" w:rsidRPr="00AB6116" w:rsidRDefault="000C7306" w:rsidP="00AB6116">
      <w:pPr>
        <w:pStyle w:val="a6"/>
        <w:spacing w:after="119"/>
        <w:jc w:val="center"/>
        <w:rPr>
          <w:rFonts w:ascii="Arial" w:hAnsi="Arial" w:cs="Arial"/>
          <w:b/>
        </w:rPr>
      </w:pPr>
      <w:r w:rsidRPr="00AB6116">
        <w:rPr>
          <w:rFonts w:ascii="Arial" w:hAnsi="Arial" w:cs="Arial"/>
          <w:b/>
          <w:bCs/>
        </w:rPr>
        <w:t>финансового контроля</w:t>
      </w:r>
    </w:p>
    <w:p w:rsidR="000C7306" w:rsidRPr="000C7306" w:rsidRDefault="000C7306" w:rsidP="000C7306">
      <w:pPr>
        <w:pStyle w:val="a6"/>
        <w:spacing w:after="119"/>
        <w:jc w:val="center"/>
        <w:rPr>
          <w:rFonts w:ascii="Arial" w:hAnsi="Arial" w:cs="Arial"/>
        </w:rPr>
      </w:pPr>
      <w:r w:rsidRPr="000C7306">
        <w:rPr>
          <w:rFonts w:ascii="Arial" w:hAnsi="Arial" w:cs="Arial"/>
        </w:rPr>
        <w:t> </w:t>
      </w:r>
    </w:p>
    <w:p w:rsidR="00304884" w:rsidRPr="00304884" w:rsidRDefault="000C7306" w:rsidP="00304884">
      <w:pPr>
        <w:pStyle w:val="ab"/>
        <w:numPr>
          <w:ilvl w:val="1"/>
          <w:numId w:val="20"/>
        </w:numPr>
        <w:spacing w:after="119"/>
        <w:jc w:val="both"/>
        <w:rPr>
          <w:rFonts w:ascii="Arial" w:hAnsi="Arial" w:cs="Arial"/>
        </w:rPr>
      </w:pPr>
      <w:r w:rsidRPr="00AB6116">
        <w:rPr>
          <w:rFonts w:ascii="Arial" w:hAnsi="Arial" w:cs="Arial"/>
        </w:rPr>
        <w:t xml:space="preserve">Орган внутреннего муниципального финансового контроля осуществляет полномочия органа внутреннего муниципального финансового контроля в отношении закупок для обеспечения нужд муниципальных заказчиков </w:t>
      </w:r>
      <w:r w:rsidR="00304884">
        <w:rPr>
          <w:rFonts w:ascii="Arial" w:hAnsi="Arial" w:cs="Arial"/>
        </w:rPr>
        <w:t>Мирненского сельского поселения</w:t>
      </w:r>
      <w:r w:rsidRPr="00AB6116">
        <w:rPr>
          <w:rFonts w:ascii="Arial" w:hAnsi="Arial" w:cs="Arial"/>
        </w:rPr>
        <w:t xml:space="preserve"> (далее - контроль в сфере закупок), предусмотренные статьей 99 Федерального закона от 05</w:t>
      </w:r>
      <w:r w:rsidR="00F60E1B">
        <w:rPr>
          <w:rFonts w:ascii="Arial" w:hAnsi="Arial" w:cs="Arial"/>
        </w:rPr>
        <w:t xml:space="preserve"> апреля </w:t>
      </w:r>
      <w:r w:rsidRPr="00AB6116">
        <w:rPr>
          <w:rFonts w:ascii="Arial" w:hAnsi="Arial" w:cs="Arial"/>
        </w:rPr>
        <w:t xml:space="preserve">2013 № 44-ФЗ «О контрактной системе в сфере закупок товаров, работ, услуг для </w:t>
      </w:r>
      <w:r w:rsidRPr="00AB6116">
        <w:rPr>
          <w:rFonts w:ascii="Arial" w:hAnsi="Arial" w:cs="Arial"/>
        </w:rPr>
        <w:lastRenderedPageBreak/>
        <w:t>обеспечения государственных и муниципальных нужд» (далее - Федеральный закон № 44-ФЗ), к числу которых отнесены:</w:t>
      </w:r>
    </w:p>
    <w:p w:rsidR="000C7306" w:rsidRPr="000C7306" w:rsidRDefault="00EA7819" w:rsidP="000C7306">
      <w:pPr>
        <w:pStyle w:val="a6"/>
        <w:spacing w:after="119"/>
        <w:jc w:val="both"/>
        <w:rPr>
          <w:rFonts w:ascii="Arial" w:hAnsi="Arial" w:cs="Arial"/>
        </w:rPr>
      </w:pPr>
      <w:r>
        <w:rPr>
          <w:rFonts w:ascii="Arial" w:hAnsi="Arial" w:cs="Arial"/>
        </w:rPr>
        <w:t xml:space="preserve">а) </w:t>
      </w:r>
      <w:r w:rsidR="000C7306" w:rsidRPr="000C7306">
        <w:rPr>
          <w:rFonts w:ascii="Arial" w:hAnsi="Arial" w:cs="Arial"/>
        </w:rPr>
        <w:t>соблюдения требований к обоснованию закупок, предусмотренных статьей 18 Федерального закона № 44-ФЗ, и обоснованности закупок;</w:t>
      </w:r>
    </w:p>
    <w:p w:rsidR="000C7306" w:rsidRPr="000C7306" w:rsidRDefault="00EA7819" w:rsidP="000C7306">
      <w:pPr>
        <w:pStyle w:val="a6"/>
        <w:spacing w:after="119"/>
        <w:jc w:val="both"/>
        <w:rPr>
          <w:rFonts w:ascii="Arial" w:hAnsi="Arial" w:cs="Arial"/>
        </w:rPr>
      </w:pPr>
      <w:r>
        <w:rPr>
          <w:rFonts w:ascii="Arial" w:hAnsi="Arial" w:cs="Arial"/>
        </w:rPr>
        <w:t xml:space="preserve">б) </w:t>
      </w:r>
      <w:r w:rsidR="000C7306" w:rsidRPr="000C7306">
        <w:rPr>
          <w:rFonts w:ascii="Arial" w:hAnsi="Arial" w:cs="Arial"/>
        </w:rPr>
        <w:t>соблюдение правил нормирования в сфере закупок, предусмотренных статьей 19 Федерального закона № 44-ФЗ;</w:t>
      </w:r>
    </w:p>
    <w:p w:rsidR="000C7306" w:rsidRPr="000C7306" w:rsidRDefault="00EA7819" w:rsidP="000C7306">
      <w:pPr>
        <w:pStyle w:val="a6"/>
        <w:spacing w:after="119"/>
        <w:jc w:val="both"/>
        <w:rPr>
          <w:rFonts w:ascii="Arial" w:hAnsi="Arial" w:cs="Arial"/>
        </w:rPr>
      </w:pPr>
      <w:r>
        <w:rPr>
          <w:rFonts w:ascii="Arial" w:hAnsi="Arial" w:cs="Arial"/>
        </w:rPr>
        <w:t xml:space="preserve">в) </w:t>
      </w:r>
      <w:r w:rsidR="000C7306" w:rsidRPr="000C7306">
        <w:rPr>
          <w:rFonts w:ascii="Arial" w:hAnsi="Arial" w:cs="Arial"/>
        </w:rPr>
        <w:t>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0C7306" w:rsidRPr="000C7306" w:rsidRDefault="00EA7819" w:rsidP="000C7306">
      <w:pPr>
        <w:pStyle w:val="a6"/>
        <w:spacing w:after="119"/>
        <w:jc w:val="both"/>
        <w:rPr>
          <w:rFonts w:ascii="Arial" w:hAnsi="Arial" w:cs="Arial"/>
        </w:rPr>
      </w:pPr>
      <w:r>
        <w:rPr>
          <w:rFonts w:ascii="Arial" w:hAnsi="Arial" w:cs="Arial"/>
        </w:rPr>
        <w:t xml:space="preserve">г) </w:t>
      </w:r>
      <w:r w:rsidR="000C7306" w:rsidRPr="000C7306">
        <w:rPr>
          <w:rFonts w:ascii="Arial" w:hAnsi="Arial" w:cs="Arial"/>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0C7306" w:rsidRPr="000C7306" w:rsidRDefault="00EA7819" w:rsidP="000C7306">
      <w:pPr>
        <w:pStyle w:val="a6"/>
        <w:spacing w:after="119"/>
        <w:jc w:val="both"/>
        <w:rPr>
          <w:rFonts w:ascii="Arial" w:hAnsi="Arial" w:cs="Arial"/>
        </w:rPr>
      </w:pPr>
      <w:r>
        <w:rPr>
          <w:rFonts w:ascii="Arial" w:hAnsi="Arial" w:cs="Arial"/>
        </w:rPr>
        <w:t>д)</w:t>
      </w:r>
      <w:r w:rsidR="000C7306" w:rsidRPr="000C7306">
        <w:rPr>
          <w:rFonts w:ascii="Arial" w:hAnsi="Arial" w:cs="Arial"/>
        </w:rPr>
        <w:t xml:space="preserve"> соответствие поставленного товара, выполненной работы (ее результата) или оказанной услуги условиям контракта;</w:t>
      </w:r>
    </w:p>
    <w:p w:rsidR="00EA7819" w:rsidRDefault="00EA7819" w:rsidP="000C7306">
      <w:pPr>
        <w:pStyle w:val="a6"/>
        <w:spacing w:after="119"/>
        <w:jc w:val="both"/>
        <w:rPr>
          <w:rFonts w:ascii="Arial" w:hAnsi="Arial" w:cs="Arial"/>
        </w:rPr>
      </w:pPr>
      <w:r>
        <w:rPr>
          <w:rFonts w:ascii="Arial" w:hAnsi="Arial" w:cs="Arial"/>
        </w:rPr>
        <w:t>е)</w:t>
      </w:r>
      <w:r w:rsidR="000C7306" w:rsidRPr="000C7306">
        <w:rPr>
          <w:rFonts w:ascii="Arial" w:hAnsi="Arial" w:cs="Arial"/>
        </w:rPr>
        <w:t xml:space="preserve">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C7306" w:rsidRPr="000C7306" w:rsidRDefault="00EA7819" w:rsidP="000C7306">
      <w:pPr>
        <w:pStyle w:val="a6"/>
        <w:spacing w:after="119"/>
        <w:jc w:val="both"/>
        <w:rPr>
          <w:rFonts w:ascii="Arial" w:hAnsi="Arial" w:cs="Arial"/>
        </w:rPr>
      </w:pPr>
      <w:r>
        <w:rPr>
          <w:rFonts w:ascii="Arial" w:hAnsi="Arial" w:cs="Arial"/>
        </w:rPr>
        <w:t>ж)</w:t>
      </w:r>
      <w:r w:rsidR="000C7306" w:rsidRPr="000C7306">
        <w:rPr>
          <w:rFonts w:ascii="Arial" w:hAnsi="Arial" w:cs="Arial"/>
        </w:rPr>
        <w:t xml:space="preserve"> соответствия использования поставляемого товара, выполненной работы (ее результата) или оказанной услуги целям осуществления закупки.</w:t>
      </w:r>
    </w:p>
    <w:p w:rsidR="000C7306" w:rsidRPr="000C7306" w:rsidRDefault="000C7306" w:rsidP="000C7306">
      <w:pPr>
        <w:pStyle w:val="a6"/>
        <w:spacing w:after="119"/>
        <w:jc w:val="both"/>
        <w:rPr>
          <w:rFonts w:ascii="Arial" w:hAnsi="Arial" w:cs="Arial"/>
        </w:rPr>
      </w:pPr>
      <w:r w:rsidRPr="000C7306">
        <w:rPr>
          <w:rFonts w:ascii="Arial" w:hAnsi="Arial" w:cs="Arial"/>
        </w:rPr>
        <w:t>2.2. Основными задачами внутреннего муниципального финансового контроля являются</w:t>
      </w:r>
    </w:p>
    <w:p w:rsidR="000C7306" w:rsidRPr="000C7306" w:rsidRDefault="00EA7819" w:rsidP="000C7306">
      <w:pPr>
        <w:pStyle w:val="a6"/>
        <w:spacing w:after="119"/>
        <w:jc w:val="both"/>
        <w:rPr>
          <w:rFonts w:ascii="Arial" w:hAnsi="Arial" w:cs="Arial"/>
        </w:rPr>
      </w:pPr>
      <w:r>
        <w:rPr>
          <w:rFonts w:ascii="Arial" w:hAnsi="Arial" w:cs="Arial"/>
        </w:rPr>
        <w:t xml:space="preserve">а) </w:t>
      </w:r>
      <w:r w:rsidR="000C7306" w:rsidRPr="000C7306">
        <w:rPr>
          <w:rFonts w:ascii="Arial" w:hAnsi="Arial" w:cs="Arial"/>
        </w:rPr>
        <w:t>контроль за законностью,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w:t>
      </w:r>
    </w:p>
    <w:p w:rsidR="000C7306" w:rsidRPr="000C7306" w:rsidRDefault="00EA7819" w:rsidP="000C7306">
      <w:pPr>
        <w:pStyle w:val="a6"/>
        <w:spacing w:after="119"/>
        <w:jc w:val="both"/>
        <w:rPr>
          <w:rFonts w:ascii="Arial" w:hAnsi="Arial" w:cs="Arial"/>
        </w:rPr>
      </w:pPr>
      <w:r>
        <w:rPr>
          <w:rFonts w:ascii="Arial" w:hAnsi="Arial" w:cs="Arial"/>
        </w:rPr>
        <w:t xml:space="preserve">б) </w:t>
      </w:r>
      <w:r w:rsidR="000C7306" w:rsidRPr="000C7306">
        <w:rPr>
          <w:rFonts w:ascii="Arial" w:hAnsi="Arial" w:cs="Arial"/>
        </w:rPr>
        <w:t>контроль за соблюдением бюджетного законодательства Российской Федерации;</w:t>
      </w:r>
    </w:p>
    <w:p w:rsidR="000C7306" w:rsidRPr="000C7306" w:rsidRDefault="000C7306" w:rsidP="000C7306">
      <w:pPr>
        <w:pStyle w:val="a6"/>
        <w:spacing w:after="119"/>
        <w:jc w:val="both"/>
        <w:rPr>
          <w:rFonts w:ascii="Arial" w:hAnsi="Arial" w:cs="Arial"/>
        </w:rPr>
      </w:pPr>
      <w:r w:rsidRPr="000C7306">
        <w:rPr>
          <w:rFonts w:ascii="Arial" w:hAnsi="Arial" w:cs="Arial"/>
        </w:rPr>
        <w:t>2.3. При осуществлении полномочий по внутреннему муниципальному финансовому контролю органом внутреннего муниципального финансового контроля:</w:t>
      </w:r>
    </w:p>
    <w:p w:rsidR="000C7306" w:rsidRPr="000C7306" w:rsidRDefault="000C7306" w:rsidP="000C7306">
      <w:pPr>
        <w:pStyle w:val="a6"/>
        <w:spacing w:after="119"/>
        <w:jc w:val="both"/>
        <w:rPr>
          <w:rFonts w:ascii="Arial" w:hAnsi="Arial" w:cs="Arial"/>
        </w:rPr>
      </w:pPr>
      <w:r w:rsidRPr="000C7306">
        <w:rPr>
          <w:rFonts w:ascii="Arial" w:hAnsi="Arial" w:cs="Arial"/>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0C7306" w:rsidRPr="000C7306" w:rsidRDefault="000C7306" w:rsidP="000C7306">
      <w:pPr>
        <w:pStyle w:val="a6"/>
        <w:spacing w:after="119"/>
        <w:jc w:val="both"/>
        <w:rPr>
          <w:rFonts w:ascii="Arial" w:hAnsi="Arial" w:cs="Arial"/>
        </w:rPr>
      </w:pPr>
    </w:p>
    <w:p w:rsidR="000C7306" w:rsidRPr="000C7306" w:rsidRDefault="00304884" w:rsidP="000C7306">
      <w:pPr>
        <w:pStyle w:val="a6"/>
        <w:spacing w:after="119"/>
        <w:jc w:val="center"/>
        <w:rPr>
          <w:rFonts w:ascii="Arial" w:hAnsi="Arial" w:cs="Arial"/>
        </w:rPr>
      </w:pPr>
      <w:r>
        <w:rPr>
          <w:rFonts w:ascii="Arial" w:hAnsi="Arial" w:cs="Arial"/>
          <w:b/>
          <w:bCs/>
        </w:rPr>
        <w:t>3</w:t>
      </w:r>
      <w:r w:rsidR="000C7306" w:rsidRPr="000C7306">
        <w:rPr>
          <w:rFonts w:ascii="Arial" w:hAnsi="Arial" w:cs="Arial"/>
          <w:b/>
          <w:bCs/>
        </w:rPr>
        <w:t>. Субъекты, предмет внутреннего</w:t>
      </w:r>
    </w:p>
    <w:p w:rsidR="000C7306" w:rsidRDefault="000C7306" w:rsidP="00304884">
      <w:pPr>
        <w:pStyle w:val="a6"/>
        <w:spacing w:after="119"/>
        <w:jc w:val="center"/>
        <w:rPr>
          <w:rFonts w:ascii="Arial" w:hAnsi="Arial" w:cs="Arial"/>
          <w:b/>
          <w:bCs/>
        </w:rPr>
      </w:pPr>
      <w:r w:rsidRPr="000C7306">
        <w:rPr>
          <w:rFonts w:ascii="Arial" w:hAnsi="Arial" w:cs="Arial"/>
          <w:b/>
          <w:bCs/>
        </w:rPr>
        <w:t>муниципального финансового контроля</w:t>
      </w:r>
    </w:p>
    <w:p w:rsidR="00304884" w:rsidRPr="000C7306" w:rsidRDefault="00304884" w:rsidP="00304884">
      <w:pPr>
        <w:pStyle w:val="a6"/>
        <w:spacing w:after="119"/>
        <w:jc w:val="center"/>
        <w:rPr>
          <w:rFonts w:ascii="Arial" w:hAnsi="Arial" w:cs="Arial"/>
        </w:rPr>
      </w:pPr>
    </w:p>
    <w:p w:rsidR="00304884" w:rsidRDefault="000C7306" w:rsidP="00304884">
      <w:pPr>
        <w:pStyle w:val="ab"/>
        <w:numPr>
          <w:ilvl w:val="1"/>
          <w:numId w:val="21"/>
        </w:numPr>
        <w:spacing w:after="119"/>
        <w:jc w:val="both"/>
        <w:rPr>
          <w:rFonts w:ascii="Arial" w:hAnsi="Arial" w:cs="Arial"/>
        </w:rPr>
      </w:pPr>
      <w:r w:rsidRPr="00304884">
        <w:rPr>
          <w:rFonts w:ascii="Arial" w:hAnsi="Arial" w:cs="Arial"/>
        </w:rPr>
        <w:t>Субъектами муниципального финансового контроля в соответствии со ст. 99</w:t>
      </w:r>
    </w:p>
    <w:p w:rsidR="000C7306" w:rsidRPr="00304884" w:rsidRDefault="000C7306" w:rsidP="00304884">
      <w:pPr>
        <w:spacing w:after="119"/>
        <w:jc w:val="both"/>
        <w:rPr>
          <w:rFonts w:ascii="Arial" w:hAnsi="Arial" w:cs="Arial"/>
        </w:rPr>
      </w:pPr>
      <w:r w:rsidRPr="00304884">
        <w:rPr>
          <w:rFonts w:ascii="Arial" w:hAnsi="Arial" w:cs="Arial"/>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0C7306" w:rsidRPr="000C7306" w:rsidRDefault="000C7306" w:rsidP="000C7306">
      <w:pPr>
        <w:pStyle w:val="a6"/>
        <w:spacing w:after="119"/>
        <w:jc w:val="both"/>
        <w:rPr>
          <w:rFonts w:ascii="Arial" w:hAnsi="Arial" w:cs="Arial"/>
        </w:rPr>
      </w:pPr>
      <w:r w:rsidRPr="000C7306">
        <w:rPr>
          <w:rFonts w:ascii="Arial" w:hAnsi="Arial" w:cs="Arial"/>
        </w:rPr>
        <w:t>3.2. Предметом контрольной деятельности является:</w:t>
      </w:r>
    </w:p>
    <w:p w:rsidR="000C7306" w:rsidRPr="000C7306" w:rsidRDefault="00EA7819" w:rsidP="000C7306">
      <w:pPr>
        <w:pStyle w:val="a6"/>
        <w:spacing w:after="119"/>
        <w:jc w:val="both"/>
        <w:rPr>
          <w:rFonts w:ascii="Arial" w:hAnsi="Arial" w:cs="Arial"/>
        </w:rPr>
      </w:pPr>
      <w:r>
        <w:rPr>
          <w:rFonts w:ascii="Arial" w:hAnsi="Arial" w:cs="Arial"/>
        </w:rPr>
        <w:lastRenderedPageBreak/>
        <w:t xml:space="preserve">а) </w:t>
      </w:r>
      <w:r w:rsidR="000C7306" w:rsidRPr="000C7306">
        <w:rPr>
          <w:rFonts w:ascii="Arial" w:hAnsi="Arial" w:cs="Arial"/>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C7306" w:rsidRDefault="00EA7819" w:rsidP="000C7306">
      <w:pPr>
        <w:pStyle w:val="a6"/>
        <w:spacing w:after="119"/>
        <w:jc w:val="both"/>
        <w:rPr>
          <w:rFonts w:ascii="Arial" w:hAnsi="Arial" w:cs="Arial"/>
        </w:rPr>
      </w:pPr>
      <w:r>
        <w:rPr>
          <w:rFonts w:ascii="Arial" w:hAnsi="Arial" w:cs="Arial"/>
        </w:rPr>
        <w:t xml:space="preserve">б) </w:t>
      </w:r>
      <w:r w:rsidR="000C7306" w:rsidRPr="000C7306">
        <w:rPr>
          <w:rFonts w:ascii="Arial" w:hAnsi="Arial" w:cs="Arial"/>
        </w:rPr>
        <w:t xml:space="preserve">контроль за соблюдением законности при составлении и исполнении бюджета </w:t>
      </w:r>
      <w:r w:rsidR="00304884">
        <w:rPr>
          <w:rFonts w:ascii="Arial" w:hAnsi="Arial" w:cs="Arial"/>
        </w:rPr>
        <w:t>Мирненского сельского поселения</w:t>
      </w:r>
      <w:r w:rsidR="000C7306" w:rsidRPr="000C7306">
        <w:rPr>
          <w:rFonts w:ascii="Arial" w:hAnsi="Arial" w:cs="Arial"/>
        </w:rPr>
        <w:t xml:space="preserve"> в отношении расходов, связанных с осуществлением закупок для обеспечения нужд </w:t>
      </w:r>
      <w:r w:rsidR="00304884">
        <w:rPr>
          <w:rFonts w:ascii="Arial" w:hAnsi="Arial" w:cs="Arial"/>
        </w:rPr>
        <w:t>Мирненского сельского поселения</w:t>
      </w:r>
      <w:r w:rsidR="000C7306" w:rsidRPr="000C7306">
        <w:rPr>
          <w:rFonts w:ascii="Arial" w:hAnsi="Arial" w:cs="Arial"/>
        </w:rPr>
        <w:t>, достоверности уч</w:t>
      </w:r>
      <w:r w:rsidR="00F705A5">
        <w:rPr>
          <w:rFonts w:ascii="Arial" w:hAnsi="Arial" w:cs="Arial"/>
        </w:rPr>
        <w:t>ета таких расходов и отчетности</w:t>
      </w:r>
      <w:r w:rsidR="00F705A5" w:rsidRPr="00F705A5">
        <w:rPr>
          <w:rFonts w:ascii="Arial" w:hAnsi="Arial" w:cs="Arial"/>
        </w:rPr>
        <w:t>;</w:t>
      </w:r>
    </w:p>
    <w:p w:rsidR="00F705A5" w:rsidRPr="00F705A5" w:rsidRDefault="00F705A5" w:rsidP="000C7306">
      <w:pPr>
        <w:pStyle w:val="a6"/>
        <w:spacing w:after="119"/>
        <w:jc w:val="both"/>
        <w:rPr>
          <w:rFonts w:ascii="Arial" w:hAnsi="Arial" w:cs="Arial"/>
        </w:rPr>
      </w:pPr>
      <w:r>
        <w:rPr>
          <w:rFonts w:ascii="Arial" w:hAnsi="Arial" w:cs="Arial"/>
        </w:rPr>
        <w:t xml:space="preserve">в) контроль за соблюдением требований Федерального закона </w:t>
      </w:r>
      <w:r w:rsidRPr="00AB6116">
        <w:rPr>
          <w:rFonts w:ascii="Arial" w:hAnsi="Arial" w:cs="Arial"/>
        </w:rPr>
        <w:t>«О контрактной системе в сфере закупок товар</w:t>
      </w:r>
      <w:r>
        <w:rPr>
          <w:rFonts w:ascii="Arial" w:hAnsi="Arial" w:cs="Arial"/>
        </w:rPr>
        <w:t>ов</w:t>
      </w:r>
      <w:r w:rsidRPr="00AB6116">
        <w:rPr>
          <w:rFonts w:ascii="Arial" w:hAnsi="Arial" w:cs="Arial"/>
        </w:rPr>
        <w:t>, работ, услуг для обеспечения государственных и муниципальных нужд»</w:t>
      </w:r>
      <w:r>
        <w:rPr>
          <w:rFonts w:ascii="Arial" w:hAnsi="Arial" w:cs="Arial"/>
        </w:rPr>
        <w:t>.</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304884" w:rsidP="000C7306">
      <w:pPr>
        <w:pStyle w:val="a6"/>
        <w:spacing w:after="119"/>
        <w:jc w:val="center"/>
        <w:rPr>
          <w:rFonts w:ascii="Arial" w:hAnsi="Arial" w:cs="Arial"/>
        </w:rPr>
      </w:pPr>
      <w:r>
        <w:rPr>
          <w:rFonts w:ascii="Arial" w:hAnsi="Arial" w:cs="Arial"/>
          <w:b/>
          <w:bCs/>
        </w:rPr>
        <w:t>4</w:t>
      </w:r>
      <w:r w:rsidR="000C7306" w:rsidRPr="000C7306">
        <w:rPr>
          <w:rFonts w:ascii="Arial" w:hAnsi="Arial" w:cs="Arial"/>
          <w:b/>
          <w:bCs/>
        </w:rPr>
        <w:t>. Должностные лица (Комиссия) внутреннего муниципального финансового контроля (права и обязанности)</w:t>
      </w:r>
    </w:p>
    <w:p w:rsidR="000C7306" w:rsidRPr="000C7306" w:rsidRDefault="000C7306" w:rsidP="000C7306">
      <w:pPr>
        <w:pStyle w:val="a6"/>
        <w:spacing w:after="119"/>
        <w:jc w:val="center"/>
        <w:rPr>
          <w:rFonts w:ascii="Arial" w:hAnsi="Arial" w:cs="Arial"/>
        </w:rPr>
      </w:pPr>
      <w:r w:rsidRPr="000C7306">
        <w:rPr>
          <w:rFonts w:ascii="Arial" w:hAnsi="Arial" w:cs="Arial"/>
        </w:rPr>
        <w:t> </w:t>
      </w:r>
    </w:p>
    <w:p w:rsidR="000C7306" w:rsidRPr="000C7306" w:rsidRDefault="000C7306" w:rsidP="000C7306">
      <w:pPr>
        <w:pStyle w:val="a6"/>
        <w:spacing w:after="119"/>
        <w:jc w:val="both"/>
        <w:rPr>
          <w:rFonts w:ascii="Arial" w:hAnsi="Arial" w:cs="Arial"/>
        </w:rPr>
      </w:pPr>
      <w:r w:rsidRPr="000C7306">
        <w:rPr>
          <w:rFonts w:ascii="Arial" w:hAnsi="Arial" w:cs="Arial"/>
        </w:rPr>
        <w:t>4.1. Должностные лица органа внутреннего муниципального финансового контроля имеют право:</w:t>
      </w:r>
    </w:p>
    <w:p w:rsidR="000C7306" w:rsidRPr="000C7306" w:rsidRDefault="00EA7819" w:rsidP="000C7306">
      <w:pPr>
        <w:pStyle w:val="a6"/>
        <w:spacing w:after="119"/>
        <w:jc w:val="both"/>
        <w:rPr>
          <w:rFonts w:ascii="Arial" w:hAnsi="Arial" w:cs="Arial"/>
        </w:rPr>
      </w:pPr>
      <w:r>
        <w:rPr>
          <w:rFonts w:ascii="Arial" w:hAnsi="Arial" w:cs="Arial"/>
        </w:rPr>
        <w:t xml:space="preserve">4.1.1. </w:t>
      </w:r>
      <w:r w:rsidR="000C7306" w:rsidRPr="000C7306">
        <w:rPr>
          <w:rFonts w:ascii="Arial" w:hAnsi="Arial" w:cs="Arial"/>
        </w:rPr>
        <w:t>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0C7306" w:rsidRPr="000C7306" w:rsidRDefault="00EA7819" w:rsidP="000C7306">
      <w:pPr>
        <w:pStyle w:val="a6"/>
        <w:spacing w:after="119"/>
        <w:jc w:val="both"/>
        <w:rPr>
          <w:rFonts w:ascii="Arial" w:hAnsi="Arial" w:cs="Arial"/>
        </w:rPr>
      </w:pPr>
      <w:r>
        <w:rPr>
          <w:rFonts w:ascii="Arial" w:hAnsi="Arial" w:cs="Arial"/>
        </w:rPr>
        <w:t xml:space="preserve">4.1.2. </w:t>
      </w:r>
      <w:r w:rsidR="000C7306" w:rsidRPr="000C7306">
        <w:rPr>
          <w:rFonts w:ascii="Arial" w:hAnsi="Arial" w:cs="Arial"/>
        </w:rPr>
        <w:t>при осуществлении контрольных мероприятий беспрепятственно по предъявлении служебных удостоверений и копии приказа на проведение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0C7306" w:rsidRPr="000C7306" w:rsidRDefault="00EA7819" w:rsidP="000C7306">
      <w:pPr>
        <w:pStyle w:val="a6"/>
        <w:spacing w:after="119"/>
        <w:jc w:val="both"/>
        <w:rPr>
          <w:rFonts w:ascii="Arial" w:hAnsi="Arial" w:cs="Arial"/>
        </w:rPr>
      </w:pPr>
      <w:r>
        <w:rPr>
          <w:rFonts w:ascii="Arial" w:hAnsi="Arial" w:cs="Arial"/>
        </w:rPr>
        <w:t xml:space="preserve">4.1.3. </w:t>
      </w:r>
      <w:r w:rsidR="000C7306" w:rsidRPr="000C7306">
        <w:rPr>
          <w:rFonts w:ascii="Arial" w:hAnsi="Arial" w:cs="Arial"/>
        </w:rPr>
        <w:t>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0C7306" w:rsidRPr="000C7306" w:rsidRDefault="00EA7819" w:rsidP="000C7306">
      <w:pPr>
        <w:pStyle w:val="a6"/>
        <w:spacing w:after="119"/>
        <w:jc w:val="both"/>
        <w:rPr>
          <w:rFonts w:ascii="Arial" w:hAnsi="Arial" w:cs="Arial"/>
        </w:rPr>
      </w:pPr>
      <w:r>
        <w:rPr>
          <w:rFonts w:ascii="Arial" w:hAnsi="Arial" w:cs="Arial"/>
        </w:rPr>
        <w:t xml:space="preserve">4.1.4. </w:t>
      </w:r>
      <w:r w:rsidR="000C7306" w:rsidRPr="000C7306">
        <w:rPr>
          <w:rFonts w:ascii="Arial" w:hAnsi="Arial" w:cs="Arial"/>
        </w:rPr>
        <w:t>обращаться в суд, арбитражный суд с исками о признании осуществленных закупок недействительными в соответствии с</w:t>
      </w:r>
      <w:r w:rsidR="00304884">
        <w:rPr>
          <w:rFonts w:ascii="Arial" w:hAnsi="Arial" w:cs="Arial"/>
        </w:rPr>
        <w:t xml:space="preserve"> </w:t>
      </w:r>
      <w:r w:rsidR="000C7306" w:rsidRPr="000C7306">
        <w:rPr>
          <w:rFonts w:ascii="Arial" w:hAnsi="Arial" w:cs="Arial"/>
        </w:rPr>
        <w:t>Гражданским кодексом Российской Федерации.</w:t>
      </w:r>
    </w:p>
    <w:p w:rsidR="000C7306" w:rsidRPr="000C7306" w:rsidRDefault="000C7306" w:rsidP="000C7306">
      <w:pPr>
        <w:pStyle w:val="a6"/>
        <w:spacing w:after="119"/>
        <w:jc w:val="both"/>
        <w:rPr>
          <w:rFonts w:ascii="Arial" w:hAnsi="Arial" w:cs="Arial"/>
        </w:rPr>
      </w:pPr>
      <w:r w:rsidRPr="000C7306">
        <w:rPr>
          <w:rFonts w:ascii="Arial" w:hAnsi="Arial" w:cs="Arial"/>
        </w:rPr>
        <w:t>4.2. Должностные лица, осуществляющие деятельность по контролю обязаны:</w:t>
      </w:r>
    </w:p>
    <w:p w:rsidR="000C7306" w:rsidRPr="000C7306" w:rsidRDefault="000C7306" w:rsidP="000C7306">
      <w:pPr>
        <w:pStyle w:val="a6"/>
        <w:spacing w:after="119"/>
        <w:jc w:val="both"/>
        <w:rPr>
          <w:rFonts w:ascii="Arial" w:hAnsi="Arial" w:cs="Arial"/>
        </w:rPr>
      </w:pPr>
      <w:bookmarkStart w:id="0" w:name="sub_1051"/>
      <w:r w:rsidRPr="000C7306">
        <w:rPr>
          <w:rFonts w:ascii="Arial" w:hAnsi="Arial" w:cs="Arial"/>
        </w:rPr>
        <w:t>а) соблюдать требования нормативных правовых актов в установленной сфере деятельности;</w:t>
      </w:r>
      <w:bookmarkEnd w:id="0"/>
    </w:p>
    <w:p w:rsidR="000C7306" w:rsidRPr="000C7306" w:rsidRDefault="000C7306" w:rsidP="000C7306">
      <w:pPr>
        <w:pStyle w:val="a6"/>
        <w:spacing w:after="119"/>
        <w:jc w:val="both"/>
        <w:rPr>
          <w:rFonts w:ascii="Arial" w:hAnsi="Arial" w:cs="Arial"/>
        </w:rPr>
      </w:pPr>
      <w:bookmarkStart w:id="1" w:name="sub_1052"/>
      <w:r w:rsidRPr="000C7306">
        <w:rPr>
          <w:rFonts w:ascii="Arial" w:hAnsi="Arial" w:cs="Arial"/>
        </w:rPr>
        <w:t>б) проводить контрольные мероприятия в соответствии с распорядительным документом руководителя (заместителя руководителя) комиссии;</w:t>
      </w:r>
      <w:bookmarkEnd w:id="1"/>
    </w:p>
    <w:p w:rsidR="000C7306" w:rsidRPr="000C7306" w:rsidRDefault="000C7306" w:rsidP="000C7306">
      <w:pPr>
        <w:pStyle w:val="a6"/>
        <w:spacing w:after="119"/>
        <w:jc w:val="both"/>
        <w:rPr>
          <w:rFonts w:ascii="Arial" w:hAnsi="Arial" w:cs="Arial"/>
        </w:rPr>
      </w:pPr>
      <w:bookmarkStart w:id="2" w:name="sub_1053"/>
      <w:r w:rsidRPr="000C7306">
        <w:rPr>
          <w:rFonts w:ascii="Arial" w:hAnsi="Arial" w:cs="Arial"/>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комиссии, а также с результатами выездной и камеральной проверки;</w:t>
      </w:r>
      <w:bookmarkEnd w:id="2"/>
    </w:p>
    <w:p w:rsidR="000C7306" w:rsidRPr="000C7306" w:rsidRDefault="000C7306" w:rsidP="000C7306">
      <w:pPr>
        <w:pStyle w:val="a6"/>
        <w:spacing w:after="119"/>
        <w:jc w:val="both"/>
        <w:rPr>
          <w:rFonts w:ascii="Arial" w:hAnsi="Arial" w:cs="Arial"/>
        </w:rPr>
      </w:pPr>
      <w:bookmarkStart w:id="3" w:name="sub_1054"/>
      <w:r w:rsidRPr="000C7306">
        <w:rPr>
          <w:rFonts w:ascii="Arial" w:hAnsi="Arial" w:cs="Arial"/>
        </w:rPr>
        <w:lastRenderedPageBreak/>
        <w:t>г) при выявлении факта совершения действия (бездействия), содержащего пр</w:t>
      </w:r>
      <w:bookmarkEnd w:id="3"/>
      <w:r w:rsidRPr="000C7306">
        <w:rPr>
          <w:rFonts w:ascii="Arial" w:hAnsi="Arial" w:cs="Arial"/>
        </w:rPr>
        <w:t>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0C7306" w:rsidRPr="000C7306" w:rsidRDefault="000C7306" w:rsidP="000C7306">
      <w:pPr>
        <w:pStyle w:val="a6"/>
        <w:spacing w:after="119"/>
        <w:jc w:val="both"/>
        <w:rPr>
          <w:rFonts w:ascii="Arial" w:hAnsi="Arial" w:cs="Arial"/>
        </w:rPr>
      </w:pPr>
      <w:r w:rsidRPr="000C7306">
        <w:rPr>
          <w:rFonts w:ascii="Arial" w:hAnsi="Arial" w:cs="Arial"/>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304884" w:rsidP="000C7306">
      <w:pPr>
        <w:pStyle w:val="a6"/>
        <w:spacing w:after="0"/>
        <w:jc w:val="center"/>
        <w:rPr>
          <w:rFonts w:ascii="Arial" w:hAnsi="Arial" w:cs="Arial"/>
        </w:rPr>
      </w:pPr>
      <w:r>
        <w:rPr>
          <w:rFonts w:ascii="Arial" w:hAnsi="Arial" w:cs="Arial"/>
          <w:b/>
          <w:bCs/>
        </w:rPr>
        <w:t>5</w:t>
      </w:r>
      <w:r w:rsidR="000C7306" w:rsidRPr="000C7306">
        <w:rPr>
          <w:rFonts w:ascii="Arial" w:hAnsi="Arial" w:cs="Arial"/>
          <w:b/>
          <w:bCs/>
        </w:rPr>
        <w:t>. Назначение контрольных мероприятий</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0C7306" w:rsidP="000C7306">
      <w:pPr>
        <w:pStyle w:val="a6"/>
        <w:spacing w:after="119"/>
        <w:jc w:val="both"/>
        <w:rPr>
          <w:rFonts w:ascii="Arial" w:hAnsi="Arial" w:cs="Arial"/>
        </w:rPr>
      </w:pPr>
      <w:bookmarkStart w:id="4" w:name="sub_1013"/>
      <w:r w:rsidRPr="000C7306">
        <w:rPr>
          <w:rFonts w:ascii="Arial" w:hAnsi="Arial" w:cs="Arial"/>
        </w:rPr>
        <w:t>5.1. Контрольное мероприятие проводится должностным лицом (должностными лицами) Комиссии на основании распорядительного документа руководителя (заместителя руководителя) о назначении контрольного мероприятия.</w:t>
      </w:r>
      <w:bookmarkEnd w:id="4"/>
    </w:p>
    <w:p w:rsidR="000C7306" w:rsidRPr="000C7306" w:rsidRDefault="000C7306" w:rsidP="000C7306">
      <w:pPr>
        <w:pStyle w:val="a6"/>
        <w:spacing w:after="119"/>
        <w:jc w:val="both"/>
        <w:rPr>
          <w:rFonts w:ascii="Arial" w:hAnsi="Arial" w:cs="Arial"/>
        </w:rPr>
      </w:pPr>
      <w:bookmarkStart w:id="5" w:name="sub_1014"/>
      <w:r w:rsidRPr="000C7306">
        <w:rPr>
          <w:rFonts w:ascii="Arial" w:hAnsi="Arial" w:cs="Arial"/>
        </w:rPr>
        <w:t>5.2. Распорядительный документ руководителя (заместителя руководителя) о назначении контрольного мероприятия должен содержать следующие сведения:</w:t>
      </w:r>
      <w:bookmarkEnd w:id="5"/>
    </w:p>
    <w:p w:rsidR="000C7306" w:rsidRPr="000C7306" w:rsidRDefault="000C7306" w:rsidP="000C7306">
      <w:pPr>
        <w:pStyle w:val="a6"/>
        <w:spacing w:after="119"/>
        <w:jc w:val="both"/>
        <w:rPr>
          <w:rFonts w:ascii="Arial" w:hAnsi="Arial" w:cs="Arial"/>
        </w:rPr>
      </w:pPr>
      <w:bookmarkStart w:id="6" w:name="sub_1141"/>
      <w:r w:rsidRPr="000C7306">
        <w:rPr>
          <w:rFonts w:ascii="Arial" w:hAnsi="Arial" w:cs="Arial"/>
        </w:rPr>
        <w:t>а) наименование субъекта контроля;</w:t>
      </w:r>
      <w:bookmarkEnd w:id="6"/>
    </w:p>
    <w:p w:rsidR="000C7306" w:rsidRPr="000C7306" w:rsidRDefault="000C7306" w:rsidP="000C7306">
      <w:pPr>
        <w:pStyle w:val="a6"/>
        <w:spacing w:after="119"/>
        <w:jc w:val="both"/>
        <w:rPr>
          <w:rFonts w:ascii="Arial" w:hAnsi="Arial" w:cs="Arial"/>
        </w:rPr>
      </w:pPr>
      <w:bookmarkStart w:id="7" w:name="sub_1142"/>
      <w:r w:rsidRPr="000C7306">
        <w:rPr>
          <w:rFonts w:ascii="Arial" w:hAnsi="Arial" w:cs="Arial"/>
        </w:rPr>
        <w:t>б) место нахождения субъекта контроля;</w:t>
      </w:r>
      <w:bookmarkEnd w:id="7"/>
    </w:p>
    <w:p w:rsidR="000C7306" w:rsidRPr="000C7306" w:rsidRDefault="000C7306" w:rsidP="000C7306">
      <w:pPr>
        <w:pStyle w:val="a6"/>
        <w:spacing w:after="119"/>
        <w:jc w:val="both"/>
        <w:rPr>
          <w:rFonts w:ascii="Arial" w:hAnsi="Arial" w:cs="Arial"/>
        </w:rPr>
      </w:pPr>
      <w:bookmarkStart w:id="8" w:name="sub_1143"/>
      <w:r w:rsidRPr="000C7306">
        <w:rPr>
          <w:rFonts w:ascii="Arial" w:hAnsi="Arial" w:cs="Arial"/>
        </w:rPr>
        <w:t>в) место фактического осуществления деятельности субъекта контроля;</w:t>
      </w:r>
      <w:bookmarkEnd w:id="8"/>
    </w:p>
    <w:p w:rsidR="000C7306" w:rsidRPr="000C7306" w:rsidRDefault="000C7306" w:rsidP="000C7306">
      <w:pPr>
        <w:pStyle w:val="a6"/>
        <w:spacing w:after="119"/>
        <w:jc w:val="both"/>
        <w:rPr>
          <w:rFonts w:ascii="Arial" w:hAnsi="Arial" w:cs="Arial"/>
        </w:rPr>
      </w:pPr>
      <w:bookmarkStart w:id="9" w:name="sub_1144"/>
      <w:r w:rsidRPr="000C7306">
        <w:rPr>
          <w:rFonts w:ascii="Arial" w:hAnsi="Arial" w:cs="Arial"/>
        </w:rPr>
        <w:t>г) проверяемый период;</w:t>
      </w:r>
      <w:bookmarkEnd w:id="9"/>
    </w:p>
    <w:p w:rsidR="000C7306" w:rsidRPr="000C7306" w:rsidRDefault="000C7306" w:rsidP="000C7306">
      <w:pPr>
        <w:pStyle w:val="a6"/>
        <w:spacing w:after="119"/>
        <w:jc w:val="both"/>
        <w:rPr>
          <w:rFonts w:ascii="Arial" w:hAnsi="Arial" w:cs="Arial"/>
        </w:rPr>
      </w:pPr>
      <w:bookmarkStart w:id="10" w:name="sub_1145"/>
      <w:r w:rsidRPr="000C7306">
        <w:rPr>
          <w:rFonts w:ascii="Arial" w:hAnsi="Arial" w:cs="Arial"/>
        </w:rPr>
        <w:t>д) основание проведения контрольного мероприятия;</w:t>
      </w:r>
      <w:bookmarkEnd w:id="10"/>
    </w:p>
    <w:p w:rsidR="000C7306" w:rsidRPr="000C7306" w:rsidRDefault="000C7306" w:rsidP="000C7306">
      <w:pPr>
        <w:pStyle w:val="a6"/>
        <w:spacing w:after="119"/>
        <w:jc w:val="both"/>
        <w:rPr>
          <w:rFonts w:ascii="Arial" w:hAnsi="Arial" w:cs="Arial"/>
        </w:rPr>
      </w:pPr>
      <w:bookmarkStart w:id="11" w:name="sub_1146"/>
      <w:r w:rsidRPr="000C7306">
        <w:rPr>
          <w:rFonts w:ascii="Arial" w:hAnsi="Arial" w:cs="Arial"/>
        </w:rPr>
        <w:t>е) тему контрольного мероприятия;</w:t>
      </w:r>
      <w:bookmarkEnd w:id="11"/>
    </w:p>
    <w:p w:rsidR="000C7306" w:rsidRPr="000C7306" w:rsidRDefault="000C7306" w:rsidP="000C7306">
      <w:pPr>
        <w:pStyle w:val="a6"/>
        <w:spacing w:after="119"/>
        <w:jc w:val="both"/>
        <w:rPr>
          <w:rFonts w:ascii="Arial" w:hAnsi="Arial" w:cs="Arial"/>
        </w:rPr>
      </w:pPr>
      <w:bookmarkStart w:id="12" w:name="sub_1147"/>
      <w:r w:rsidRPr="000C7306">
        <w:rPr>
          <w:rFonts w:ascii="Arial" w:hAnsi="Arial" w:cs="Arial"/>
        </w:rPr>
        <w:t>ж) фамилии, имена, отчества (последнее - при наличии) должностного лица Комиссии (при проведении камеральной проверки одним должностным лицом), членов проверочной группы, руководителя проверочной группы Комиссии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bookmarkEnd w:id="12"/>
    </w:p>
    <w:p w:rsidR="000C7306" w:rsidRPr="000C7306" w:rsidRDefault="000C7306" w:rsidP="000C7306">
      <w:pPr>
        <w:pStyle w:val="a6"/>
        <w:spacing w:after="119"/>
        <w:jc w:val="both"/>
        <w:rPr>
          <w:rFonts w:ascii="Arial" w:hAnsi="Arial" w:cs="Arial"/>
        </w:rPr>
      </w:pPr>
      <w:bookmarkStart w:id="13" w:name="sub_1148"/>
      <w:r w:rsidRPr="000C7306">
        <w:rPr>
          <w:rFonts w:ascii="Arial" w:hAnsi="Arial" w:cs="Arial"/>
        </w:rPr>
        <w:t>з) срок проведения контрольного мероприятия;</w:t>
      </w:r>
      <w:bookmarkEnd w:id="13"/>
    </w:p>
    <w:p w:rsidR="000C7306" w:rsidRPr="000C7306" w:rsidRDefault="000C7306" w:rsidP="000C7306">
      <w:pPr>
        <w:pStyle w:val="a6"/>
        <w:spacing w:after="119"/>
        <w:jc w:val="both"/>
        <w:rPr>
          <w:rFonts w:ascii="Arial" w:hAnsi="Arial" w:cs="Arial"/>
        </w:rPr>
      </w:pPr>
      <w:bookmarkStart w:id="14" w:name="sub_1149"/>
      <w:r w:rsidRPr="000C7306">
        <w:rPr>
          <w:rFonts w:ascii="Arial" w:hAnsi="Arial" w:cs="Arial"/>
        </w:rPr>
        <w:t>и) перечень основных вопросов, подлежащих изучению в ходе проведения контрольного мероприятия.</w:t>
      </w:r>
      <w:bookmarkEnd w:id="14"/>
    </w:p>
    <w:p w:rsidR="000C7306" w:rsidRPr="000C7306" w:rsidRDefault="000C7306" w:rsidP="000C7306">
      <w:pPr>
        <w:pStyle w:val="a6"/>
        <w:spacing w:after="119"/>
        <w:jc w:val="both"/>
        <w:rPr>
          <w:rFonts w:ascii="Arial" w:hAnsi="Arial" w:cs="Arial"/>
        </w:rPr>
      </w:pPr>
      <w:bookmarkStart w:id="15" w:name="sub_1015"/>
      <w:r w:rsidRPr="000C7306">
        <w:rPr>
          <w:rFonts w:ascii="Arial" w:hAnsi="Arial" w:cs="Arial"/>
        </w:rPr>
        <w:t>5.3. Изменение состава должностных лиц проверочной группы,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bookmarkEnd w:id="15"/>
    </w:p>
    <w:p w:rsidR="000C7306" w:rsidRPr="000C7306" w:rsidRDefault="000C7306" w:rsidP="000C7306">
      <w:pPr>
        <w:pStyle w:val="a6"/>
        <w:spacing w:after="119"/>
        <w:jc w:val="both"/>
        <w:rPr>
          <w:rFonts w:ascii="Arial" w:hAnsi="Arial" w:cs="Arial"/>
        </w:rPr>
      </w:pPr>
      <w:bookmarkStart w:id="16" w:name="sub_1016"/>
      <w:r w:rsidRPr="000C7306">
        <w:rPr>
          <w:rFonts w:ascii="Arial" w:hAnsi="Arial" w:cs="Arial"/>
        </w:rPr>
        <w:t>5.4. Плановые проверки осуществляются в соответствии с утвержденным планом контрольных мероприятий Органа контроля.</w:t>
      </w:r>
      <w:bookmarkEnd w:id="16"/>
    </w:p>
    <w:p w:rsidR="000C7306" w:rsidRPr="000C7306" w:rsidRDefault="000C7306" w:rsidP="000C7306">
      <w:pPr>
        <w:pStyle w:val="a6"/>
        <w:spacing w:after="119"/>
        <w:jc w:val="both"/>
        <w:rPr>
          <w:rFonts w:ascii="Arial" w:hAnsi="Arial" w:cs="Arial"/>
        </w:rPr>
      </w:pPr>
      <w:bookmarkStart w:id="17" w:name="sub_1017"/>
      <w:r w:rsidRPr="000C7306">
        <w:rPr>
          <w:rFonts w:ascii="Arial" w:hAnsi="Arial" w:cs="Arial"/>
        </w:rPr>
        <w:t>5.5. Периодичность проведения плановых проверок в отношении одного субъекта контроля должна составлять не более 1 раза в год.</w:t>
      </w:r>
      <w:bookmarkEnd w:id="17"/>
    </w:p>
    <w:p w:rsidR="000C7306" w:rsidRPr="000C7306" w:rsidRDefault="000C7306" w:rsidP="000C7306">
      <w:pPr>
        <w:pStyle w:val="a6"/>
        <w:spacing w:after="119"/>
        <w:jc w:val="both"/>
        <w:rPr>
          <w:rFonts w:ascii="Arial" w:hAnsi="Arial" w:cs="Arial"/>
        </w:rPr>
      </w:pPr>
      <w:bookmarkStart w:id="18" w:name="sub_1018"/>
      <w:r w:rsidRPr="000C7306">
        <w:rPr>
          <w:rFonts w:ascii="Arial" w:hAnsi="Arial" w:cs="Arial"/>
        </w:rPr>
        <w:t>5.6. Внеплановые проверки проводятся в соответствии с решением руководителя (заместителя руководителя) Органа контроля, принятого:</w:t>
      </w:r>
      <w:bookmarkEnd w:id="18"/>
    </w:p>
    <w:p w:rsidR="000C7306" w:rsidRPr="000C7306" w:rsidRDefault="000C7306" w:rsidP="000C7306">
      <w:pPr>
        <w:pStyle w:val="a6"/>
        <w:spacing w:after="119"/>
        <w:jc w:val="both"/>
        <w:rPr>
          <w:rFonts w:ascii="Arial" w:hAnsi="Arial" w:cs="Arial"/>
        </w:rPr>
      </w:pPr>
      <w:bookmarkStart w:id="19" w:name="sub_1181"/>
      <w:r w:rsidRPr="000C7306">
        <w:rPr>
          <w:rFonts w:ascii="Arial" w:hAnsi="Arial" w:cs="Arial"/>
        </w:rPr>
        <w:lastRenderedPageBreak/>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bookmarkEnd w:id="19"/>
    </w:p>
    <w:p w:rsidR="000C7306" w:rsidRPr="000C7306" w:rsidRDefault="000C7306" w:rsidP="000C7306">
      <w:pPr>
        <w:pStyle w:val="a6"/>
        <w:spacing w:after="119"/>
        <w:jc w:val="both"/>
        <w:rPr>
          <w:rFonts w:ascii="Arial" w:hAnsi="Arial" w:cs="Arial"/>
        </w:rPr>
      </w:pPr>
      <w:bookmarkStart w:id="20" w:name="sub_1182"/>
      <w:r w:rsidRPr="000C7306">
        <w:rPr>
          <w:rFonts w:ascii="Arial" w:hAnsi="Arial" w:cs="Arial"/>
        </w:rPr>
        <w:t>б) в случае истечения срока исполнения ранее выданного предписания;</w:t>
      </w:r>
      <w:bookmarkEnd w:id="20"/>
    </w:p>
    <w:p w:rsidR="000C7306" w:rsidRPr="000C7306" w:rsidRDefault="000C7306" w:rsidP="000C7306">
      <w:pPr>
        <w:pStyle w:val="a6"/>
        <w:spacing w:after="119"/>
        <w:jc w:val="both"/>
        <w:rPr>
          <w:rFonts w:ascii="Arial" w:hAnsi="Arial" w:cs="Arial"/>
        </w:rPr>
      </w:pPr>
      <w:bookmarkStart w:id="21" w:name="sub_1183"/>
      <w:r w:rsidRPr="000C7306">
        <w:rPr>
          <w:rFonts w:ascii="Arial" w:hAnsi="Arial" w:cs="Arial"/>
        </w:rPr>
        <w:t>в) в случае, предусмотренном </w:t>
      </w:r>
      <w:bookmarkEnd w:id="21"/>
      <w:r w:rsidRPr="000C7306">
        <w:rPr>
          <w:rFonts w:ascii="Arial" w:hAnsi="Arial" w:cs="Arial"/>
        </w:rPr>
        <w:t>подпунктом "в" пункта 7.7 настоящего порядка.</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304884" w:rsidP="000C7306">
      <w:pPr>
        <w:pStyle w:val="a6"/>
        <w:spacing w:after="0"/>
        <w:jc w:val="center"/>
        <w:rPr>
          <w:rFonts w:ascii="Arial" w:hAnsi="Arial" w:cs="Arial"/>
        </w:rPr>
      </w:pPr>
      <w:r>
        <w:rPr>
          <w:rFonts w:ascii="Arial" w:hAnsi="Arial" w:cs="Arial"/>
          <w:b/>
          <w:bCs/>
        </w:rPr>
        <w:t>6</w:t>
      </w:r>
      <w:r w:rsidR="000C7306" w:rsidRPr="000C7306">
        <w:rPr>
          <w:rFonts w:ascii="Arial" w:hAnsi="Arial" w:cs="Arial"/>
          <w:b/>
          <w:bCs/>
        </w:rPr>
        <w:t>. Проведение контрольных мероприятий</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0C7306" w:rsidP="000C7306">
      <w:pPr>
        <w:pStyle w:val="a6"/>
        <w:spacing w:after="119"/>
        <w:jc w:val="both"/>
        <w:rPr>
          <w:rFonts w:ascii="Arial" w:hAnsi="Arial" w:cs="Arial"/>
        </w:rPr>
      </w:pPr>
      <w:bookmarkStart w:id="22" w:name="sub_1019"/>
      <w:r w:rsidRPr="000C7306">
        <w:rPr>
          <w:rFonts w:ascii="Arial" w:hAnsi="Arial" w:cs="Arial"/>
        </w:rPr>
        <w:t>6.1. Камеральная проверка может проводиться одним должностным лицом или проверочной группой Органа контроля.</w:t>
      </w:r>
      <w:bookmarkEnd w:id="22"/>
    </w:p>
    <w:p w:rsidR="000C7306" w:rsidRPr="000C7306" w:rsidRDefault="000C7306" w:rsidP="000C7306">
      <w:pPr>
        <w:pStyle w:val="a6"/>
        <w:spacing w:after="119"/>
        <w:jc w:val="both"/>
        <w:rPr>
          <w:rFonts w:ascii="Arial" w:hAnsi="Arial" w:cs="Arial"/>
        </w:rPr>
      </w:pPr>
      <w:bookmarkStart w:id="23" w:name="sub_1020"/>
      <w:r w:rsidRPr="000C7306">
        <w:rPr>
          <w:rFonts w:ascii="Arial" w:hAnsi="Arial" w:cs="Arial"/>
        </w:rPr>
        <w:t>6.2. Выездная проверка проводится проверочной группой Органа контроля в составе не менее двух должностных лиц Органа контроля.</w:t>
      </w:r>
      <w:bookmarkEnd w:id="23"/>
    </w:p>
    <w:p w:rsidR="000C7306" w:rsidRPr="000C7306" w:rsidRDefault="000C7306" w:rsidP="000C7306">
      <w:pPr>
        <w:pStyle w:val="a6"/>
        <w:spacing w:after="119"/>
        <w:jc w:val="both"/>
        <w:rPr>
          <w:rFonts w:ascii="Arial" w:hAnsi="Arial" w:cs="Arial"/>
        </w:rPr>
      </w:pPr>
      <w:bookmarkStart w:id="24" w:name="sub_1022"/>
      <w:r w:rsidRPr="000C7306">
        <w:rPr>
          <w:rFonts w:ascii="Arial" w:hAnsi="Arial" w:cs="Arial"/>
        </w:rPr>
        <w:t>6.</w:t>
      </w:r>
      <w:r w:rsidR="00EA7819">
        <w:rPr>
          <w:rFonts w:ascii="Arial" w:hAnsi="Arial" w:cs="Arial"/>
        </w:rPr>
        <w:t>3</w:t>
      </w:r>
      <w:r w:rsidRPr="000C7306">
        <w:rPr>
          <w:rFonts w:ascii="Arial" w:hAnsi="Arial" w:cs="Arial"/>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bookmarkEnd w:id="24"/>
    </w:p>
    <w:p w:rsidR="000C7306" w:rsidRPr="000C7306" w:rsidRDefault="000C7306" w:rsidP="000C7306">
      <w:pPr>
        <w:pStyle w:val="a6"/>
        <w:spacing w:after="119"/>
        <w:jc w:val="both"/>
        <w:rPr>
          <w:rFonts w:ascii="Arial" w:hAnsi="Arial" w:cs="Arial"/>
        </w:rPr>
      </w:pPr>
      <w:bookmarkStart w:id="25" w:name="sub_1023"/>
      <w:r w:rsidRPr="000C7306">
        <w:rPr>
          <w:rFonts w:ascii="Arial" w:hAnsi="Arial" w:cs="Arial"/>
        </w:rPr>
        <w:t>6.</w:t>
      </w:r>
      <w:r w:rsidR="00EA7819">
        <w:rPr>
          <w:rFonts w:ascii="Arial" w:hAnsi="Arial" w:cs="Arial"/>
        </w:rPr>
        <w:t>4</w:t>
      </w:r>
      <w:r w:rsidRPr="000C7306">
        <w:rPr>
          <w:rFonts w:ascii="Arial" w:hAnsi="Arial" w:cs="Arial"/>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bookmarkEnd w:id="25"/>
    </w:p>
    <w:p w:rsidR="000C7306" w:rsidRPr="000C7306" w:rsidRDefault="000C7306" w:rsidP="000C7306">
      <w:pPr>
        <w:pStyle w:val="a6"/>
        <w:spacing w:after="119"/>
        <w:jc w:val="both"/>
        <w:rPr>
          <w:rFonts w:ascii="Arial" w:hAnsi="Arial" w:cs="Arial"/>
        </w:rPr>
      </w:pPr>
      <w:bookmarkStart w:id="26" w:name="sub_1024"/>
      <w:r w:rsidRPr="000C7306">
        <w:rPr>
          <w:rFonts w:ascii="Arial" w:hAnsi="Arial" w:cs="Arial"/>
        </w:rPr>
        <w:t>6.</w:t>
      </w:r>
      <w:r w:rsidR="00EA7819">
        <w:rPr>
          <w:rFonts w:ascii="Arial" w:hAnsi="Arial" w:cs="Arial"/>
        </w:rPr>
        <w:t>5</w:t>
      </w:r>
      <w:r w:rsidRPr="000C7306">
        <w:rPr>
          <w:rFonts w:ascii="Arial" w:hAnsi="Arial" w:cs="Arial"/>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bookmarkEnd w:id="26"/>
    </w:p>
    <w:p w:rsidR="000C7306" w:rsidRPr="000C7306" w:rsidRDefault="000C7306" w:rsidP="000C7306">
      <w:pPr>
        <w:pStyle w:val="a6"/>
        <w:spacing w:after="119"/>
        <w:jc w:val="both"/>
        <w:rPr>
          <w:rFonts w:ascii="Arial" w:hAnsi="Arial" w:cs="Arial"/>
        </w:rPr>
      </w:pPr>
      <w:bookmarkStart w:id="27" w:name="sub_1025"/>
      <w:r w:rsidRPr="000C7306">
        <w:rPr>
          <w:rFonts w:ascii="Arial" w:hAnsi="Arial" w:cs="Arial"/>
        </w:rPr>
        <w:t>6.</w:t>
      </w:r>
      <w:r w:rsidR="00EA7819">
        <w:rPr>
          <w:rFonts w:ascii="Arial" w:hAnsi="Arial" w:cs="Arial"/>
        </w:rPr>
        <w:t>6</w:t>
      </w:r>
      <w:r w:rsidRPr="000C7306">
        <w:rPr>
          <w:rFonts w:ascii="Arial" w:hAnsi="Arial" w:cs="Arial"/>
        </w:rPr>
        <w:t>. В случае если по результатам проверки полноты представленных субъектом контроля документов и информации в соответствии с</w:t>
      </w:r>
      <w:bookmarkEnd w:id="27"/>
      <w:r w:rsidR="00304884">
        <w:rPr>
          <w:rFonts w:ascii="Arial" w:hAnsi="Arial" w:cs="Arial"/>
        </w:rPr>
        <w:t xml:space="preserve"> </w:t>
      </w:r>
      <w:hyperlink r:id="rId13" w:anchor="sub_1024" w:history="1">
        <w:r w:rsidRPr="00304884">
          <w:rPr>
            <w:rStyle w:val="a5"/>
            <w:rFonts w:ascii="Arial" w:hAnsi="Arial" w:cs="Arial"/>
            <w:color w:val="auto"/>
            <w:u w:val="none"/>
          </w:rPr>
          <w:t>пунктом </w:t>
        </w:r>
      </w:hyperlink>
      <w:r w:rsidRPr="000C7306">
        <w:rPr>
          <w:rFonts w:ascii="Arial" w:hAnsi="Arial" w:cs="Arial"/>
        </w:rPr>
        <w:t>6.6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14" w:anchor="sub_1324" w:history="1">
        <w:r w:rsidRPr="00304884">
          <w:rPr>
            <w:rStyle w:val="a5"/>
            <w:rFonts w:ascii="Arial" w:hAnsi="Arial" w:cs="Arial"/>
            <w:color w:val="auto"/>
            <w:u w:val="none"/>
          </w:rPr>
          <w:t>подпунктом "г" пункта</w:t>
        </w:r>
        <w:r w:rsidRPr="000C7306">
          <w:rPr>
            <w:rStyle w:val="a5"/>
            <w:rFonts w:ascii="Arial" w:hAnsi="Arial" w:cs="Arial"/>
            <w:color w:val="auto"/>
          </w:rPr>
          <w:t> </w:t>
        </w:r>
      </w:hyperlink>
      <w:r w:rsidRPr="000C7306">
        <w:rPr>
          <w:rFonts w:ascii="Arial" w:hAnsi="Arial" w:cs="Arial"/>
        </w:rPr>
        <w:t>6.14 настоящего порядка со дня окончания проверки полноты представленных субъектом контроля документов и информации.</w:t>
      </w:r>
    </w:p>
    <w:p w:rsidR="000C7306" w:rsidRPr="000C7306" w:rsidRDefault="000C7306" w:rsidP="000C7306">
      <w:pPr>
        <w:pStyle w:val="a6"/>
        <w:spacing w:after="119"/>
        <w:jc w:val="both"/>
        <w:rPr>
          <w:rFonts w:ascii="Arial" w:hAnsi="Arial" w:cs="Arial"/>
        </w:rPr>
      </w:pPr>
      <w:r w:rsidRPr="000C7306">
        <w:rPr>
          <w:rFonts w:ascii="Arial" w:hAnsi="Arial" w:cs="Arial"/>
        </w:rPr>
        <w:t>Одновременно с направлением копии решения о приостановлении камеральной проверки в соответствии с </w:t>
      </w:r>
      <w:hyperlink r:id="rId15" w:anchor="sub_1034" w:history="1">
        <w:r w:rsidRPr="00304884">
          <w:rPr>
            <w:rStyle w:val="a5"/>
            <w:rFonts w:ascii="Arial" w:hAnsi="Arial" w:cs="Arial"/>
            <w:color w:val="auto"/>
            <w:u w:val="none"/>
          </w:rPr>
          <w:t>пунктом</w:t>
        </w:r>
        <w:r w:rsidRPr="000C7306">
          <w:rPr>
            <w:rStyle w:val="a5"/>
            <w:rFonts w:ascii="Arial" w:hAnsi="Arial" w:cs="Arial"/>
            <w:color w:val="auto"/>
          </w:rPr>
          <w:t> </w:t>
        </w:r>
      </w:hyperlink>
      <w:r w:rsidRPr="000C7306">
        <w:rPr>
          <w:rFonts w:ascii="Arial" w:hAnsi="Arial" w:cs="Arial"/>
        </w:rPr>
        <w:t>6.16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0C7306" w:rsidRPr="000C7306" w:rsidRDefault="000C7306" w:rsidP="000C7306">
      <w:pPr>
        <w:pStyle w:val="a6"/>
        <w:spacing w:after="119"/>
        <w:jc w:val="both"/>
        <w:rPr>
          <w:rFonts w:ascii="Arial" w:hAnsi="Arial" w:cs="Arial"/>
        </w:rPr>
      </w:pPr>
      <w:r w:rsidRPr="000C7306">
        <w:rPr>
          <w:rFonts w:ascii="Arial" w:hAnsi="Arial" w:cs="Arial"/>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16" w:anchor="sub_1324" w:history="1">
        <w:r w:rsidRPr="00304884">
          <w:rPr>
            <w:rStyle w:val="a5"/>
            <w:rFonts w:ascii="Arial" w:hAnsi="Arial" w:cs="Arial"/>
            <w:color w:val="auto"/>
            <w:u w:val="none"/>
          </w:rPr>
          <w:t>пунктом "г" пункта </w:t>
        </w:r>
      </w:hyperlink>
      <w:r w:rsidRPr="000C7306">
        <w:rPr>
          <w:rFonts w:ascii="Arial" w:hAnsi="Arial" w:cs="Arial"/>
        </w:rPr>
        <w:t>6.14 настоящего порядка проверка возобновляется.</w:t>
      </w:r>
    </w:p>
    <w:p w:rsidR="000C7306" w:rsidRPr="000C7306" w:rsidRDefault="000C7306" w:rsidP="000C7306">
      <w:pPr>
        <w:pStyle w:val="a6"/>
        <w:spacing w:after="119"/>
        <w:jc w:val="both"/>
        <w:rPr>
          <w:rFonts w:ascii="Arial" w:hAnsi="Arial" w:cs="Arial"/>
        </w:rPr>
      </w:pPr>
      <w:r w:rsidRPr="000C7306">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0C7306" w:rsidRPr="000C7306" w:rsidRDefault="000C7306" w:rsidP="000C7306">
      <w:pPr>
        <w:pStyle w:val="a6"/>
        <w:spacing w:after="119"/>
        <w:jc w:val="both"/>
        <w:rPr>
          <w:rFonts w:ascii="Arial" w:hAnsi="Arial" w:cs="Arial"/>
        </w:rPr>
      </w:pPr>
      <w:bookmarkStart w:id="28" w:name="sub_1026"/>
      <w:r w:rsidRPr="000C7306">
        <w:rPr>
          <w:rFonts w:ascii="Arial" w:hAnsi="Arial" w:cs="Arial"/>
        </w:rPr>
        <w:t>6.</w:t>
      </w:r>
      <w:r w:rsidR="00EA7819">
        <w:rPr>
          <w:rFonts w:ascii="Arial" w:hAnsi="Arial" w:cs="Arial"/>
        </w:rPr>
        <w:t>7</w:t>
      </w:r>
      <w:r w:rsidRPr="000C7306">
        <w:rPr>
          <w:rFonts w:ascii="Arial" w:hAnsi="Arial" w:cs="Arial"/>
        </w:rPr>
        <w:t>. Выездная проверка проводится по месту нахождения и месту фактического осуществления деятельности субъекта контроля.</w:t>
      </w:r>
      <w:bookmarkEnd w:id="28"/>
    </w:p>
    <w:p w:rsidR="000C7306" w:rsidRPr="000C7306" w:rsidRDefault="000C7306" w:rsidP="000C7306">
      <w:pPr>
        <w:pStyle w:val="a6"/>
        <w:spacing w:after="119"/>
        <w:jc w:val="both"/>
        <w:rPr>
          <w:rFonts w:ascii="Arial" w:hAnsi="Arial" w:cs="Arial"/>
        </w:rPr>
      </w:pPr>
      <w:bookmarkStart w:id="29" w:name="sub_1027"/>
      <w:r w:rsidRPr="000C7306">
        <w:rPr>
          <w:rFonts w:ascii="Arial" w:hAnsi="Arial" w:cs="Arial"/>
        </w:rPr>
        <w:t>6.</w:t>
      </w:r>
      <w:r w:rsidR="00EA7819">
        <w:rPr>
          <w:rFonts w:ascii="Arial" w:hAnsi="Arial" w:cs="Arial"/>
        </w:rPr>
        <w:t>8</w:t>
      </w:r>
      <w:r w:rsidRPr="000C7306">
        <w:rPr>
          <w:rFonts w:ascii="Arial" w:hAnsi="Arial" w:cs="Arial"/>
        </w:rPr>
        <w:t>. Срок проведения выездной проверки не может превышать 30 рабочих дней.</w:t>
      </w:r>
      <w:bookmarkEnd w:id="29"/>
    </w:p>
    <w:p w:rsidR="000C7306" w:rsidRPr="000C7306" w:rsidRDefault="000C7306" w:rsidP="000C7306">
      <w:pPr>
        <w:pStyle w:val="a6"/>
        <w:spacing w:after="119"/>
        <w:jc w:val="both"/>
        <w:rPr>
          <w:rFonts w:ascii="Arial" w:hAnsi="Arial" w:cs="Arial"/>
        </w:rPr>
      </w:pPr>
      <w:bookmarkStart w:id="30" w:name="sub_1028"/>
      <w:r w:rsidRPr="000C7306">
        <w:rPr>
          <w:rFonts w:ascii="Arial" w:hAnsi="Arial" w:cs="Arial"/>
        </w:rPr>
        <w:lastRenderedPageBreak/>
        <w:t>6.</w:t>
      </w:r>
      <w:r w:rsidR="00EA7819">
        <w:rPr>
          <w:rFonts w:ascii="Arial" w:hAnsi="Arial" w:cs="Arial"/>
        </w:rPr>
        <w:t>9</w:t>
      </w:r>
      <w:r w:rsidRPr="000C7306">
        <w:rPr>
          <w:rFonts w:ascii="Arial" w:hAnsi="Arial" w:cs="Arial"/>
        </w:rPr>
        <w:t>. В ходе выездной проверки проводятся контрольные действия по документальному и фактическому изучению деятельности субъекта контроля.</w:t>
      </w:r>
      <w:bookmarkEnd w:id="30"/>
    </w:p>
    <w:p w:rsidR="000C7306" w:rsidRPr="000C7306" w:rsidRDefault="000C7306" w:rsidP="000C7306">
      <w:pPr>
        <w:pStyle w:val="a6"/>
        <w:spacing w:after="119"/>
        <w:jc w:val="both"/>
        <w:rPr>
          <w:rFonts w:ascii="Arial" w:hAnsi="Arial" w:cs="Arial"/>
        </w:rPr>
      </w:pPr>
      <w:r w:rsidRPr="000C7306">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0C7306" w:rsidRPr="000C7306" w:rsidRDefault="000C7306" w:rsidP="000C7306">
      <w:pPr>
        <w:pStyle w:val="a6"/>
        <w:spacing w:after="119"/>
        <w:jc w:val="both"/>
        <w:rPr>
          <w:rFonts w:ascii="Arial" w:hAnsi="Arial" w:cs="Arial"/>
        </w:rPr>
      </w:pPr>
      <w:r w:rsidRPr="000C7306">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0C7306" w:rsidRPr="000C7306" w:rsidRDefault="000C7306" w:rsidP="000C7306">
      <w:pPr>
        <w:pStyle w:val="a6"/>
        <w:spacing w:after="119"/>
        <w:jc w:val="both"/>
        <w:rPr>
          <w:rFonts w:ascii="Arial" w:hAnsi="Arial" w:cs="Arial"/>
        </w:rPr>
      </w:pPr>
      <w:bookmarkStart w:id="31" w:name="sub_1029"/>
      <w:r w:rsidRPr="000C7306">
        <w:rPr>
          <w:rFonts w:ascii="Arial" w:hAnsi="Arial" w:cs="Arial"/>
        </w:rPr>
        <w:t>6.1</w:t>
      </w:r>
      <w:r w:rsidR="00EA7819">
        <w:rPr>
          <w:rFonts w:ascii="Arial" w:hAnsi="Arial" w:cs="Arial"/>
        </w:rPr>
        <w:t>0</w:t>
      </w:r>
      <w:r w:rsidRPr="000C7306">
        <w:rPr>
          <w:rFonts w:ascii="Arial" w:hAnsi="Arial" w:cs="Arial"/>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bookmarkEnd w:id="31"/>
    </w:p>
    <w:p w:rsidR="000C7306" w:rsidRPr="000C7306" w:rsidRDefault="000C7306" w:rsidP="000C7306">
      <w:pPr>
        <w:pStyle w:val="a6"/>
        <w:spacing w:after="119"/>
        <w:jc w:val="both"/>
        <w:rPr>
          <w:rFonts w:ascii="Arial" w:hAnsi="Arial" w:cs="Arial"/>
        </w:rPr>
      </w:pPr>
      <w:r w:rsidRPr="000C7306">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0C7306" w:rsidRPr="000C7306" w:rsidRDefault="000C7306" w:rsidP="000C7306">
      <w:pPr>
        <w:pStyle w:val="a6"/>
        <w:spacing w:after="119"/>
        <w:jc w:val="both"/>
        <w:rPr>
          <w:rFonts w:ascii="Arial" w:hAnsi="Arial" w:cs="Arial"/>
        </w:rPr>
      </w:pPr>
      <w:r w:rsidRPr="000C7306">
        <w:rPr>
          <w:rFonts w:ascii="Arial" w:hAnsi="Arial" w:cs="Arial"/>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0C7306" w:rsidRPr="000C7306" w:rsidRDefault="000C7306" w:rsidP="000C7306">
      <w:pPr>
        <w:pStyle w:val="a6"/>
        <w:spacing w:after="119"/>
        <w:jc w:val="both"/>
        <w:rPr>
          <w:rFonts w:ascii="Arial" w:hAnsi="Arial" w:cs="Arial"/>
        </w:rPr>
      </w:pPr>
      <w:bookmarkStart w:id="32" w:name="sub_1030"/>
      <w:r w:rsidRPr="000C7306">
        <w:rPr>
          <w:rFonts w:ascii="Arial" w:hAnsi="Arial" w:cs="Arial"/>
        </w:rPr>
        <w:t>6.1</w:t>
      </w:r>
      <w:r w:rsidR="00EA7819">
        <w:rPr>
          <w:rFonts w:ascii="Arial" w:hAnsi="Arial" w:cs="Arial"/>
        </w:rPr>
        <w:t>1</w:t>
      </w:r>
      <w:r w:rsidRPr="000C7306">
        <w:rPr>
          <w:rFonts w:ascii="Arial" w:hAnsi="Arial" w:cs="Arial"/>
        </w:rPr>
        <w:t>.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bookmarkEnd w:id="32"/>
    </w:p>
    <w:p w:rsidR="000C7306" w:rsidRPr="000C7306" w:rsidRDefault="000C7306" w:rsidP="000C7306">
      <w:pPr>
        <w:pStyle w:val="a6"/>
        <w:spacing w:after="119"/>
        <w:jc w:val="both"/>
        <w:rPr>
          <w:rFonts w:ascii="Arial" w:hAnsi="Arial" w:cs="Arial"/>
        </w:rPr>
      </w:pPr>
      <w:r w:rsidRPr="000C7306">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0C7306" w:rsidRPr="000C7306" w:rsidRDefault="000C7306" w:rsidP="000C7306">
      <w:pPr>
        <w:pStyle w:val="a6"/>
        <w:spacing w:after="119"/>
        <w:jc w:val="both"/>
        <w:rPr>
          <w:rFonts w:ascii="Arial" w:hAnsi="Arial" w:cs="Arial"/>
        </w:rPr>
      </w:pPr>
      <w:bookmarkStart w:id="33" w:name="sub_1031"/>
      <w:r w:rsidRPr="000C7306">
        <w:rPr>
          <w:rFonts w:ascii="Arial" w:hAnsi="Arial" w:cs="Arial"/>
        </w:rPr>
        <w:t>6.1</w:t>
      </w:r>
      <w:r w:rsidR="00EA7819">
        <w:rPr>
          <w:rFonts w:ascii="Arial" w:hAnsi="Arial" w:cs="Arial"/>
        </w:rPr>
        <w:t>2</w:t>
      </w:r>
      <w:r w:rsidRPr="000C7306">
        <w:rPr>
          <w:rFonts w:ascii="Arial" w:hAnsi="Arial" w:cs="Arial"/>
        </w:rPr>
        <w:t>. Встречная проверка проводится в порядке, установленном Общими требованиями для выездных и камеральных проверок в соответствии с </w:t>
      </w:r>
      <w:bookmarkEnd w:id="33"/>
      <w:r w:rsidR="00EB0CD7" w:rsidRPr="00304884">
        <w:rPr>
          <w:rFonts w:ascii="Arial" w:hAnsi="Arial" w:cs="Arial"/>
        </w:rPr>
        <w:fldChar w:fldCharType="begin"/>
      </w:r>
      <w:r w:rsidRPr="00304884">
        <w:rPr>
          <w:rFonts w:ascii="Arial" w:hAnsi="Arial" w:cs="Arial"/>
        </w:rPr>
        <w:instrText xml:space="preserve"> HYPERLINK "http://admvoskresenka.ru/documents/acts/detail.php?id=782223" \l "sub_1019" </w:instrText>
      </w:r>
      <w:r w:rsidR="00EB0CD7" w:rsidRPr="00304884">
        <w:rPr>
          <w:rFonts w:ascii="Arial" w:hAnsi="Arial" w:cs="Arial"/>
        </w:rPr>
        <w:fldChar w:fldCharType="separate"/>
      </w:r>
      <w:r w:rsidRPr="00304884">
        <w:rPr>
          <w:rStyle w:val="a5"/>
          <w:rFonts w:ascii="Arial" w:hAnsi="Arial" w:cs="Arial"/>
          <w:color w:val="auto"/>
          <w:u w:val="none"/>
        </w:rPr>
        <w:t>пунктами 6.1-</w:t>
      </w:r>
      <w:r w:rsidR="00EB0CD7" w:rsidRPr="00304884">
        <w:rPr>
          <w:rFonts w:ascii="Arial" w:hAnsi="Arial" w:cs="Arial"/>
        </w:rPr>
        <w:fldChar w:fldCharType="end"/>
      </w:r>
      <w:r w:rsidRPr="000C7306">
        <w:rPr>
          <w:rFonts w:ascii="Arial" w:hAnsi="Arial" w:cs="Arial"/>
        </w:rPr>
        <w:t>6.4, </w:t>
      </w:r>
      <w:hyperlink r:id="rId17" w:anchor="sub_1026" w:history="1">
        <w:r w:rsidRPr="00304884">
          <w:rPr>
            <w:rStyle w:val="a5"/>
            <w:rFonts w:ascii="Arial" w:hAnsi="Arial" w:cs="Arial"/>
            <w:color w:val="auto"/>
            <w:u w:val="none"/>
          </w:rPr>
          <w:t>6.8</w:t>
        </w:r>
      </w:hyperlink>
      <w:r w:rsidRPr="000C7306">
        <w:rPr>
          <w:rFonts w:ascii="Arial" w:hAnsi="Arial" w:cs="Arial"/>
        </w:rPr>
        <w:t>, 6.10 настоящего порядка.</w:t>
      </w:r>
    </w:p>
    <w:p w:rsidR="000C7306" w:rsidRPr="000C7306" w:rsidRDefault="000C7306" w:rsidP="000C7306">
      <w:pPr>
        <w:pStyle w:val="a6"/>
        <w:spacing w:after="119"/>
        <w:jc w:val="both"/>
        <w:rPr>
          <w:rFonts w:ascii="Arial" w:hAnsi="Arial" w:cs="Arial"/>
        </w:rPr>
      </w:pPr>
      <w:r w:rsidRPr="000C7306">
        <w:rPr>
          <w:rFonts w:ascii="Arial" w:hAnsi="Arial" w:cs="Arial"/>
        </w:rPr>
        <w:t>Срок проведения встречной проверки не может превышать 20 рабочих дней.</w:t>
      </w:r>
    </w:p>
    <w:p w:rsidR="000C7306" w:rsidRPr="000C7306" w:rsidRDefault="000C7306" w:rsidP="000C7306">
      <w:pPr>
        <w:pStyle w:val="a6"/>
        <w:spacing w:after="119"/>
        <w:jc w:val="both"/>
        <w:rPr>
          <w:rFonts w:ascii="Arial" w:hAnsi="Arial" w:cs="Arial"/>
        </w:rPr>
      </w:pPr>
      <w:bookmarkStart w:id="34" w:name="sub_1032"/>
      <w:r w:rsidRPr="000C7306">
        <w:rPr>
          <w:rFonts w:ascii="Arial" w:hAnsi="Arial" w:cs="Arial"/>
        </w:rPr>
        <w:t>6.1</w:t>
      </w:r>
      <w:r w:rsidR="00EA7819">
        <w:rPr>
          <w:rFonts w:ascii="Arial" w:hAnsi="Arial" w:cs="Arial"/>
        </w:rPr>
        <w:t>3</w:t>
      </w:r>
      <w:r w:rsidRPr="000C7306">
        <w:rPr>
          <w:rFonts w:ascii="Arial" w:hAnsi="Arial" w:cs="Arial"/>
        </w:rPr>
        <w:t xml:space="preserve">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bookmarkEnd w:id="34"/>
    </w:p>
    <w:p w:rsidR="000C7306" w:rsidRPr="000C7306" w:rsidRDefault="000C7306" w:rsidP="000C7306">
      <w:pPr>
        <w:pStyle w:val="a6"/>
        <w:spacing w:after="119"/>
        <w:jc w:val="both"/>
        <w:rPr>
          <w:rFonts w:ascii="Arial" w:hAnsi="Arial" w:cs="Arial"/>
        </w:rPr>
      </w:pPr>
      <w:bookmarkStart w:id="35" w:name="sub_1321"/>
      <w:r w:rsidRPr="000C7306">
        <w:rPr>
          <w:rFonts w:ascii="Arial" w:hAnsi="Arial" w:cs="Arial"/>
        </w:rPr>
        <w:t>а) на период проведения встречной проверки, но не более чем на 20 рабочих дней;</w:t>
      </w:r>
      <w:bookmarkEnd w:id="35"/>
    </w:p>
    <w:p w:rsidR="000C7306" w:rsidRPr="000C7306" w:rsidRDefault="000C7306" w:rsidP="000C7306">
      <w:pPr>
        <w:pStyle w:val="a6"/>
        <w:spacing w:after="119"/>
        <w:jc w:val="both"/>
        <w:rPr>
          <w:rFonts w:ascii="Arial" w:hAnsi="Arial" w:cs="Arial"/>
        </w:rPr>
      </w:pPr>
      <w:bookmarkStart w:id="36" w:name="sub_1322"/>
      <w:r w:rsidRPr="000C7306">
        <w:rPr>
          <w:rFonts w:ascii="Arial" w:hAnsi="Arial" w:cs="Arial"/>
        </w:rPr>
        <w:t>б) на период организации и проведения экспертиз, но не более чем на 20 рабочих дней;</w:t>
      </w:r>
      <w:bookmarkEnd w:id="36"/>
    </w:p>
    <w:p w:rsidR="000C7306" w:rsidRPr="000C7306" w:rsidRDefault="000C7306" w:rsidP="000C7306">
      <w:pPr>
        <w:pStyle w:val="a6"/>
        <w:spacing w:after="119"/>
        <w:jc w:val="both"/>
        <w:rPr>
          <w:rFonts w:ascii="Arial" w:hAnsi="Arial" w:cs="Arial"/>
        </w:rPr>
      </w:pPr>
      <w:bookmarkStart w:id="37" w:name="sub_1323"/>
      <w:r w:rsidRPr="000C7306">
        <w:rPr>
          <w:rFonts w:ascii="Arial" w:hAnsi="Arial" w:cs="Arial"/>
        </w:rP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bookmarkEnd w:id="37"/>
    </w:p>
    <w:p w:rsidR="000C7306" w:rsidRPr="000C7306" w:rsidRDefault="000C7306" w:rsidP="000C7306">
      <w:pPr>
        <w:pStyle w:val="a6"/>
        <w:spacing w:after="119"/>
        <w:jc w:val="both"/>
        <w:rPr>
          <w:rFonts w:ascii="Arial" w:hAnsi="Arial" w:cs="Arial"/>
        </w:rPr>
      </w:pPr>
      <w:bookmarkStart w:id="38" w:name="sub_1324"/>
      <w:r w:rsidRPr="000C7306">
        <w:rPr>
          <w:rFonts w:ascii="Arial" w:hAnsi="Arial" w:cs="Arial"/>
        </w:rPr>
        <w:t>г) на период, необходимый для представления субъектом контроля документов и информации по повторному запросу Органа контроля в соответствии с </w:t>
      </w:r>
      <w:bookmarkEnd w:id="38"/>
      <w:r w:rsidR="00EB0CD7" w:rsidRPr="00304884">
        <w:rPr>
          <w:rFonts w:ascii="Arial" w:hAnsi="Arial" w:cs="Arial"/>
        </w:rPr>
        <w:fldChar w:fldCharType="begin"/>
      </w:r>
      <w:r w:rsidRPr="00304884">
        <w:rPr>
          <w:rFonts w:ascii="Arial" w:hAnsi="Arial" w:cs="Arial"/>
        </w:rPr>
        <w:instrText xml:space="preserve"> HYPERLINK "http://admvoskresenka.ru/documents/acts/detail.php?id=782223" \l "sub_1025" </w:instrText>
      </w:r>
      <w:r w:rsidR="00EB0CD7" w:rsidRPr="00304884">
        <w:rPr>
          <w:rFonts w:ascii="Arial" w:hAnsi="Arial" w:cs="Arial"/>
        </w:rPr>
        <w:fldChar w:fldCharType="separate"/>
      </w:r>
      <w:r w:rsidRPr="00304884">
        <w:rPr>
          <w:rStyle w:val="a5"/>
          <w:rFonts w:ascii="Arial" w:hAnsi="Arial" w:cs="Arial"/>
          <w:color w:val="auto"/>
          <w:u w:val="none"/>
        </w:rPr>
        <w:t>пунктом </w:t>
      </w:r>
      <w:r w:rsidR="00EB0CD7" w:rsidRPr="00304884">
        <w:rPr>
          <w:rFonts w:ascii="Arial" w:hAnsi="Arial" w:cs="Arial"/>
        </w:rPr>
        <w:fldChar w:fldCharType="end"/>
      </w:r>
      <w:r w:rsidRPr="000C7306">
        <w:rPr>
          <w:rFonts w:ascii="Arial" w:hAnsi="Arial" w:cs="Arial"/>
        </w:rPr>
        <w:t>6.7 настоящего порядка, но не более чем на 10 рабочих дней;</w:t>
      </w:r>
    </w:p>
    <w:p w:rsidR="000C7306" w:rsidRPr="000C7306" w:rsidRDefault="000C7306" w:rsidP="000C7306">
      <w:pPr>
        <w:pStyle w:val="a6"/>
        <w:spacing w:after="119"/>
        <w:jc w:val="both"/>
        <w:rPr>
          <w:rFonts w:ascii="Arial" w:hAnsi="Arial" w:cs="Arial"/>
        </w:rPr>
      </w:pPr>
      <w:bookmarkStart w:id="39" w:name="sub_1325"/>
      <w:r w:rsidRPr="000C7306">
        <w:rPr>
          <w:rFonts w:ascii="Arial" w:hAnsi="Arial" w:cs="Arial"/>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bookmarkEnd w:id="39"/>
    </w:p>
    <w:p w:rsidR="000C7306" w:rsidRPr="000C7306" w:rsidRDefault="000C7306" w:rsidP="000C7306">
      <w:pPr>
        <w:pStyle w:val="a6"/>
        <w:spacing w:after="119"/>
        <w:jc w:val="both"/>
        <w:rPr>
          <w:rFonts w:ascii="Arial" w:hAnsi="Arial" w:cs="Arial"/>
        </w:rPr>
      </w:pPr>
      <w:bookmarkStart w:id="40" w:name="sub_1033"/>
      <w:r w:rsidRPr="000C7306">
        <w:rPr>
          <w:rFonts w:ascii="Arial" w:hAnsi="Arial" w:cs="Arial"/>
        </w:rPr>
        <w:t>6.15. Решение о возобновлении проведения выездной или камеральной проверки принимается в срок не более 2 рабочих дней:</w:t>
      </w:r>
      <w:bookmarkEnd w:id="40"/>
    </w:p>
    <w:p w:rsidR="000C7306" w:rsidRPr="000C7306" w:rsidRDefault="000C7306" w:rsidP="000C7306">
      <w:pPr>
        <w:pStyle w:val="a6"/>
        <w:spacing w:after="119"/>
        <w:jc w:val="both"/>
        <w:rPr>
          <w:rFonts w:ascii="Arial" w:hAnsi="Arial" w:cs="Arial"/>
        </w:rPr>
      </w:pPr>
      <w:bookmarkStart w:id="41" w:name="sub_1331"/>
      <w:r w:rsidRPr="000C7306">
        <w:rPr>
          <w:rFonts w:ascii="Arial" w:hAnsi="Arial" w:cs="Arial"/>
        </w:rPr>
        <w:t>а) после завершения проведения встречной проверки и (или) экспертизы согласно </w:t>
      </w:r>
      <w:bookmarkEnd w:id="41"/>
      <w:r w:rsidR="00EB0CD7" w:rsidRPr="00304884">
        <w:rPr>
          <w:rFonts w:ascii="Arial" w:hAnsi="Arial" w:cs="Arial"/>
        </w:rPr>
        <w:fldChar w:fldCharType="begin"/>
      </w:r>
      <w:r w:rsidRPr="00304884">
        <w:rPr>
          <w:rFonts w:ascii="Arial" w:hAnsi="Arial" w:cs="Arial"/>
        </w:rPr>
        <w:instrText xml:space="preserve"> HYPERLINK "http://admvoskresenka.ru/documents/acts/detail.php?id=782223" \l "sub_1321" </w:instrText>
      </w:r>
      <w:r w:rsidR="00EB0CD7" w:rsidRPr="00304884">
        <w:rPr>
          <w:rFonts w:ascii="Arial" w:hAnsi="Arial" w:cs="Arial"/>
        </w:rPr>
        <w:fldChar w:fldCharType="separate"/>
      </w:r>
      <w:r w:rsidRPr="00304884">
        <w:rPr>
          <w:rStyle w:val="a5"/>
          <w:rFonts w:ascii="Arial" w:hAnsi="Arial" w:cs="Arial"/>
          <w:color w:val="auto"/>
          <w:u w:val="none"/>
        </w:rPr>
        <w:t>подпунктам "а"</w:t>
      </w:r>
      <w:r w:rsidR="00EB0CD7" w:rsidRPr="00304884">
        <w:rPr>
          <w:rFonts w:ascii="Arial" w:hAnsi="Arial" w:cs="Arial"/>
        </w:rPr>
        <w:fldChar w:fldCharType="end"/>
      </w:r>
      <w:r w:rsidRPr="000C7306">
        <w:rPr>
          <w:rFonts w:ascii="Arial" w:hAnsi="Arial" w:cs="Arial"/>
        </w:rPr>
        <w:t>, </w:t>
      </w:r>
      <w:hyperlink r:id="rId18" w:anchor="sub_1322" w:history="1">
        <w:r w:rsidRPr="00304884">
          <w:rPr>
            <w:rStyle w:val="a5"/>
            <w:rFonts w:ascii="Arial" w:hAnsi="Arial" w:cs="Arial"/>
            <w:color w:val="auto"/>
            <w:u w:val="none"/>
          </w:rPr>
          <w:t>"б" пункта </w:t>
        </w:r>
      </w:hyperlink>
      <w:r w:rsidRPr="000C7306">
        <w:rPr>
          <w:rFonts w:ascii="Arial" w:hAnsi="Arial" w:cs="Arial"/>
        </w:rPr>
        <w:t>6.14 настоящего порядка;</w:t>
      </w:r>
    </w:p>
    <w:p w:rsidR="000C7306" w:rsidRPr="000C7306" w:rsidRDefault="000C7306" w:rsidP="000C7306">
      <w:pPr>
        <w:pStyle w:val="a6"/>
        <w:spacing w:after="119"/>
        <w:jc w:val="both"/>
        <w:rPr>
          <w:rFonts w:ascii="Arial" w:hAnsi="Arial" w:cs="Arial"/>
        </w:rPr>
      </w:pPr>
      <w:bookmarkStart w:id="42" w:name="sub_1332"/>
      <w:r w:rsidRPr="000C7306">
        <w:rPr>
          <w:rFonts w:ascii="Arial" w:hAnsi="Arial" w:cs="Arial"/>
        </w:rPr>
        <w:t>б) после устранения причин приостановления проведения проверки, указанных в </w:t>
      </w:r>
      <w:bookmarkEnd w:id="42"/>
      <w:r w:rsidR="00EB0CD7" w:rsidRPr="00304884">
        <w:rPr>
          <w:rFonts w:ascii="Arial" w:hAnsi="Arial" w:cs="Arial"/>
        </w:rPr>
        <w:fldChar w:fldCharType="begin"/>
      </w:r>
      <w:r w:rsidRPr="00304884">
        <w:rPr>
          <w:rFonts w:ascii="Arial" w:hAnsi="Arial" w:cs="Arial"/>
        </w:rPr>
        <w:instrText xml:space="preserve"> HYPERLINK "http://admvoskresenka.ru/documents/acts/detail.php?id=782223" \l "sub_1323" </w:instrText>
      </w:r>
      <w:r w:rsidR="00EB0CD7" w:rsidRPr="00304884">
        <w:rPr>
          <w:rFonts w:ascii="Arial" w:hAnsi="Arial" w:cs="Arial"/>
        </w:rPr>
        <w:fldChar w:fldCharType="separate"/>
      </w:r>
      <w:r w:rsidRPr="00304884">
        <w:rPr>
          <w:rStyle w:val="a5"/>
          <w:rFonts w:ascii="Arial" w:hAnsi="Arial" w:cs="Arial"/>
          <w:color w:val="auto"/>
          <w:u w:val="none"/>
        </w:rPr>
        <w:t>подпунктах "в" - "д" пункта 6.14</w:t>
      </w:r>
      <w:r w:rsidR="00EB0CD7" w:rsidRPr="00304884">
        <w:rPr>
          <w:rFonts w:ascii="Arial" w:hAnsi="Arial" w:cs="Arial"/>
        </w:rPr>
        <w:fldChar w:fldCharType="end"/>
      </w:r>
      <w:r w:rsidRPr="000C7306">
        <w:rPr>
          <w:rFonts w:ascii="Arial" w:hAnsi="Arial" w:cs="Arial"/>
        </w:rPr>
        <w:t> настоящего порядка;</w:t>
      </w:r>
    </w:p>
    <w:p w:rsidR="000C7306" w:rsidRPr="000C7306" w:rsidRDefault="000C7306" w:rsidP="000C7306">
      <w:pPr>
        <w:pStyle w:val="a6"/>
        <w:spacing w:after="119"/>
        <w:jc w:val="both"/>
        <w:rPr>
          <w:rFonts w:ascii="Arial" w:hAnsi="Arial" w:cs="Arial"/>
        </w:rPr>
      </w:pPr>
      <w:bookmarkStart w:id="43" w:name="sub_1333"/>
      <w:r w:rsidRPr="000C7306">
        <w:rPr>
          <w:rFonts w:ascii="Arial" w:hAnsi="Arial" w:cs="Arial"/>
        </w:rPr>
        <w:t>в) после истечения срока приостановления проверки в соответствии с </w:t>
      </w:r>
      <w:bookmarkEnd w:id="43"/>
      <w:r w:rsidR="00EB0CD7" w:rsidRPr="000C7306">
        <w:rPr>
          <w:rFonts w:ascii="Arial" w:hAnsi="Arial" w:cs="Arial"/>
        </w:rPr>
        <w:fldChar w:fldCharType="begin"/>
      </w:r>
      <w:r w:rsidRPr="000C7306">
        <w:rPr>
          <w:rFonts w:ascii="Arial" w:hAnsi="Arial" w:cs="Arial"/>
        </w:rPr>
        <w:instrText xml:space="preserve"> HYPERLINK "http://admvoskresenka.ru/documents/acts/detail.php?id=782223" \l "sub_1323" </w:instrText>
      </w:r>
      <w:r w:rsidR="00EB0CD7" w:rsidRPr="000C7306">
        <w:rPr>
          <w:rFonts w:ascii="Arial" w:hAnsi="Arial" w:cs="Arial"/>
        </w:rPr>
        <w:fldChar w:fldCharType="separate"/>
      </w:r>
      <w:r w:rsidRPr="00304884">
        <w:rPr>
          <w:rStyle w:val="a5"/>
          <w:rFonts w:ascii="Arial" w:hAnsi="Arial" w:cs="Arial"/>
          <w:color w:val="auto"/>
          <w:u w:val="none"/>
        </w:rPr>
        <w:t>подпунктами "в" - "д" пункта</w:t>
      </w:r>
      <w:r w:rsidRPr="000C7306">
        <w:rPr>
          <w:rStyle w:val="a5"/>
          <w:rFonts w:ascii="Arial" w:hAnsi="Arial" w:cs="Arial"/>
          <w:color w:val="auto"/>
        </w:rPr>
        <w:t> </w:t>
      </w:r>
      <w:r w:rsidR="00EB0CD7" w:rsidRPr="000C7306">
        <w:rPr>
          <w:rFonts w:ascii="Arial" w:hAnsi="Arial" w:cs="Arial"/>
        </w:rPr>
        <w:fldChar w:fldCharType="end"/>
      </w:r>
      <w:r w:rsidRPr="000C7306">
        <w:rPr>
          <w:rFonts w:ascii="Arial" w:hAnsi="Arial" w:cs="Arial"/>
        </w:rPr>
        <w:t>6.14 настоящего порядка.</w:t>
      </w:r>
    </w:p>
    <w:p w:rsidR="000C7306" w:rsidRPr="000C7306" w:rsidRDefault="000C7306" w:rsidP="000C7306">
      <w:pPr>
        <w:pStyle w:val="a6"/>
        <w:spacing w:after="119"/>
        <w:jc w:val="both"/>
        <w:rPr>
          <w:rFonts w:ascii="Arial" w:hAnsi="Arial" w:cs="Arial"/>
        </w:rPr>
      </w:pPr>
      <w:bookmarkStart w:id="44" w:name="sub_1034"/>
      <w:r w:rsidRPr="000C7306">
        <w:rPr>
          <w:rFonts w:ascii="Arial" w:hAnsi="Arial" w:cs="Arial"/>
        </w:rPr>
        <w:t>6.16.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bookmarkEnd w:id="44"/>
    </w:p>
    <w:p w:rsidR="000C7306" w:rsidRPr="000C7306" w:rsidRDefault="000C7306" w:rsidP="000C7306">
      <w:pPr>
        <w:pStyle w:val="a6"/>
        <w:spacing w:after="119"/>
        <w:jc w:val="both"/>
        <w:rPr>
          <w:rFonts w:ascii="Arial" w:hAnsi="Arial" w:cs="Arial"/>
        </w:rPr>
      </w:pPr>
      <w:r w:rsidRPr="000C7306">
        <w:rPr>
          <w:rFonts w:ascii="Arial" w:hAnsi="Arial" w:cs="Arial"/>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0C7306" w:rsidRPr="000C7306" w:rsidRDefault="000C7306" w:rsidP="000C7306">
      <w:pPr>
        <w:pStyle w:val="a6"/>
        <w:spacing w:after="119"/>
        <w:jc w:val="both"/>
        <w:rPr>
          <w:rFonts w:ascii="Arial" w:hAnsi="Arial" w:cs="Arial"/>
        </w:rPr>
      </w:pPr>
      <w:bookmarkStart w:id="45" w:name="sub_1035"/>
      <w:r w:rsidRPr="000C7306">
        <w:rPr>
          <w:rFonts w:ascii="Arial" w:hAnsi="Arial" w:cs="Arial"/>
        </w:rPr>
        <w:t>6.17. В случае непредставления или несвоевременного представления документов и информации по запросу Органа контроля в соответствии с </w:t>
      </w:r>
      <w:bookmarkEnd w:id="45"/>
      <w:r w:rsidR="00EB0CD7" w:rsidRPr="00304884">
        <w:rPr>
          <w:rFonts w:ascii="Arial" w:hAnsi="Arial" w:cs="Arial"/>
        </w:rPr>
        <w:fldChar w:fldCharType="begin"/>
      </w:r>
      <w:r w:rsidRPr="00304884">
        <w:rPr>
          <w:rFonts w:ascii="Arial" w:hAnsi="Arial" w:cs="Arial"/>
        </w:rPr>
        <w:instrText xml:space="preserve"> HYPERLINK "http://admvoskresenka.ru/documents/acts/detail.php?id=782223" \l "sub_1061" </w:instrText>
      </w:r>
      <w:r w:rsidR="00EB0CD7" w:rsidRPr="00304884">
        <w:rPr>
          <w:rFonts w:ascii="Arial" w:hAnsi="Arial" w:cs="Arial"/>
        </w:rPr>
        <w:fldChar w:fldCharType="separate"/>
      </w:r>
      <w:r w:rsidRPr="00304884">
        <w:rPr>
          <w:rStyle w:val="a5"/>
          <w:rFonts w:ascii="Arial" w:hAnsi="Arial" w:cs="Arial"/>
          <w:color w:val="auto"/>
          <w:u w:val="none"/>
        </w:rPr>
        <w:t>подпунктом "а" пункта 4.1</w:t>
      </w:r>
      <w:r w:rsidR="00EB0CD7" w:rsidRPr="00304884">
        <w:rPr>
          <w:rFonts w:ascii="Arial" w:hAnsi="Arial" w:cs="Arial"/>
        </w:rPr>
        <w:fldChar w:fldCharType="end"/>
      </w:r>
      <w:r w:rsidRPr="00304884">
        <w:rPr>
          <w:rFonts w:ascii="Arial" w:hAnsi="Arial" w:cs="Arial"/>
        </w:rPr>
        <w:t> </w:t>
      </w:r>
      <w:r w:rsidRPr="000C7306">
        <w:rPr>
          <w:rFonts w:ascii="Arial" w:hAnsi="Arial" w:cs="Arial"/>
        </w:rPr>
        <w:t>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w:t>
      </w:r>
      <w:hyperlink r:id="rId19" w:history="1">
        <w:r w:rsidRPr="00304884">
          <w:rPr>
            <w:rStyle w:val="a5"/>
            <w:rFonts w:ascii="Arial" w:hAnsi="Arial" w:cs="Arial"/>
            <w:color w:val="auto"/>
            <w:u w:val="none"/>
          </w:rPr>
          <w:t>законодательством</w:t>
        </w:r>
      </w:hyperlink>
      <w:r w:rsidRPr="000C7306">
        <w:rPr>
          <w:rFonts w:ascii="Arial" w:hAnsi="Arial" w:cs="Arial"/>
        </w:rPr>
        <w:t> Российской Федерации об административных правонарушениях.</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304884" w:rsidP="000C7306">
      <w:pPr>
        <w:pStyle w:val="a6"/>
        <w:spacing w:after="119"/>
        <w:jc w:val="center"/>
        <w:rPr>
          <w:rFonts w:ascii="Arial" w:hAnsi="Arial" w:cs="Arial"/>
        </w:rPr>
      </w:pPr>
      <w:r>
        <w:rPr>
          <w:rFonts w:ascii="Arial" w:hAnsi="Arial" w:cs="Arial"/>
          <w:b/>
          <w:bCs/>
        </w:rPr>
        <w:t>7</w:t>
      </w:r>
      <w:r w:rsidR="000C7306" w:rsidRPr="000C7306">
        <w:rPr>
          <w:rFonts w:ascii="Arial" w:hAnsi="Arial" w:cs="Arial"/>
          <w:b/>
          <w:bCs/>
        </w:rPr>
        <w:t>. Оформление результатов контрольных мероприятий</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0C7306" w:rsidP="000C7306">
      <w:pPr>
        <w:pStyle w:val="a6"/>
        <w:spacing w:after="119"/>
        <w:jc w:val="both"/>
        <w:rPr>
          <w:rFonts w:ascii="Arial" w:hAnsi="Arial" w:cs="Arial"/>
        </w:rPr>
      </w:pPr>
      <w:bookmarkStart w:id="46" w:name="sub_1036"/>
      <w:r w:rsidRPr="000C7306">
        <w:rPr>
          <w:rFonts w:ascii="Arial" w:hAnsi="Arial" w:cs="Arial"/>
        </w:rPr>
        <w:t>7.1.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bookmarkEnd w:id="46"/>
    </w:p>
    <w:p w:rsidR="000C7306" w:rsidRPr="000C7306" w:rsidRDefault="000C7306" w:rsidP="000C7306">
      <w:pPr>
        <w:pStyle w:val="a6"/>
        <w:spacing w:after="119"/>
        <w:jc w:val="both"/>
        <w:rPr>
          <w:rFonts w:ascii="Arial" w:hAnsi="Arial" w:cs="Arial"/>
        </w:rPr>
      </w:pPr>
      <w:r w:rsidRPr="000C7306">
        <w:rPr>
          <w:rFonts w:ascii="Arial" w:hAnsi="Arial" w:cs="Arial"/>
        </w:rPr>
        <w:t>По результатам встречной проверки предписания субъекту контроля не выдаются.</w:t>
      </w:r>
    </w:p>
    <w:p w:rsidR="000C7306" w:rsidRPr="000C7306" w:rsidRDefault="000C7306" w:rsidP="000C7306">
      <w:pPr>
        <w:pStyle w:val="a6"/>
        <w:spacing w:after="119"/>
        <w:jc w:val="both"/>
        <w:rPr>
          <w:rFonts w:ascii="Arial" w:hAnsi="Arial" w:cs="Arial"/>
        </w:rPr>
      </w:pPr>
      <w:bookmarkStart w:id="47" w:name="sub_1037"/>
      <w:r w:rsidRPr="000C7306">
        <w:rPr>
          <w:rFonts w:ascii="Arial" w:hAnsi="Arial" w:cs="Arial"/>
        </w:rPr>
        <w:lastRenderedPageBreak/>
        <w:t>7.2.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bookmarkEnd w:id="47"/>
    </w:p>
    <w:p w:rsidR="000C7306" w:rsidRPr="000C7306" w:rsidRDefault="000C7306" w:rsidP="000C7306">
      <w:pPr>
        <w:pStyle w:val="a6"/>
        <w:spacing w:after="119"/>
        <w:jc w:val="both"/>
        <w:rPr>
          <w:rFonts w:ascii="Arial" w:hAnsi="Arial" w:cs="Arial"/>
        </w:rPr>
      </w:pPr>
      <w:bookmarkStart w:id="48" w:name="sub_1038"/>
      <w:r w:rsidRPr="000C7306">
        <w:rPr>
          <w:rFonts w:ascii="Arial" w:hAnsi="Arial" w:cs="Arial"/>
        </w:rPr>
        <w:t>7.3.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bookmarkEnd w:id="48"/>
    </w:p>
    <w:p w:rsidR="000C7306" w:rsidRPr="000C7306" w:rsidRDefault="000C7306" w:rsidP="000C7306">
      <w:pPr>
        <w:pStyle w:val="a6"/>
        <w:spacing w:after="119"/>
        <w:jc w:val="both"/>
        <w:rPr>
          <w:rFonts w:ascii="Arial" w:hAnsi="Arial" w:cs="Arial"/>
        </w:rPr>
      </w:pPr>
      <w:bookmarkStart w:id="49" w:name="sub_1039"/>
      <w:r w:rsidRPr="000C7306">
        <w:rPr>
          <w:rFonts w:ascii="Arial" w:hAnsi="Arial" w:cs="Arial"/>
        </w:rPr>
        <w:t>7.4.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bookmarkEnd w:id="49"/>
    </w:p>
    <w:p w:rsidR="000C7306" w:rsidRPr="000C7306" w:rsidRDefault="000C7306" w:rsidP="000C7306">
      <w:pPr>
        <w:pStyle w:val="a6"/>
        <w:spacing w:after="119"/>
        <w:jc w:val="both"/>
        <w:rPr>
          <w:rFonts w:ascii="Arial" w:hAnsi="Arial" w:cs="Arial"/>
        </w:rPr>
      </w:pPr>
      <w:bookmarkStart w:id="50" w:name="sub_1040"/>
      <w:r w:rsidRPr="000C7306">
        <w:rPr>
          <w:rFonts w:ascii="Arial" w:hAnsi="Arial" w:cs="Arial"/>
        </w:rPr>
        <w:t>7.5.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bookmarkEnd w:id="50"/>
    </w:p>
    <w:p w:rsidR="000C7306" w:rsidRPr="000C7306" w:rsidRDefault="000C7306" w:rsidP="000C7306">
      <w:pPr>
        <w:pStyle w:val="a6"/>
        <w:spacing w:after="119"/>
        <w:jc w:val="both"/>
        <w:rPr>
          <w:rFonts w:ascii="Arial" w:hAnsi="Arial" w:cs="Arial"/>
        </w:rPr>
      </w:pPr>
      <w:r w:rsidRPr="000C7306">
        <w:rPr>
          <w:rFonts w:ascii="Arial" w:hAnsi="Arial" w:cs="Arial"/>
        </w:rPr>
        <w:t>Письменные возражения субъекта контроля приобщаются к материалам проверки.</w:t>
      </w:r>
    </w:p>
    <w:p w:rsidR="000C7306" w:rsidRPr="000C7306" w:rsidRDefault="000C7306" w:rsidP="000C7306">
      <w:pPr>
        <w:pStyle w:val="a6"/>
        <w:spacing w:after="119"/>
        <w:jc w:val="both"/>
        <w:rPr>
          <w:rFonts w:ascii="Arial" w:hAnsi="Arial" w:cs="Arial"/>
        </w:rPr>
      </w:pPr>
      <w:bookmarkStart w:id="51" w:name="sub_1041"/>
      <w:r w:rsidRPr="000C7306">
        <w:rPr>
          <w:rFonts w:ascii="Arial" w:hAnsi="Arial" w:cs="Arial"/>
        </w:rPr>
        <w:t>7.6.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bookmarkEnd w:id="51"/>
    </w:p>
    <w:p w:rsidR="000C7306" w:rsidRPr="000C7306" w:rsidRDefault="000C7306" w:rsidP="000C7306">
      <w:pPr>
        <w:pStyle w:val="a6"/>
        <w:spacing w:after="119"/>
        <w:jc w:val="both"/>
        <w:rPr>
          <w:rFonts w:ascii="Arial" w:hAnsi="Arial" w:cs="Arial"/>
        </w:rPr>
      </w:pPr>
      <w:bookmarkStart w:id="52" w:name="sub_1042"/>
      <w:r w:rsidRPr="000C7306">
        <w:rPr>
          <w:rFonts w:ascii="Arial" w:hAnsi="Arial" w:cs="Arial"/>
        </w:rPr>
        <w:t>7.7.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bookmarkEnd w:id="52"/>
    </w:p>
    <w:p w:rsidR="000C7306" w:rsidRPr="000C7306" w:rsidRDefault="000C7306" w:rsidP="000C7306">
      <w:pPr>
        <w:pStyle w:val="a6"/>
        <w:spacing w:after="119"/>
        <w:jc w:val="both"/>
        <w:rPr>
          <w:rFonts w:ascii="Arial" w:hAnsi="Arial" w:cs="Arial"/>
        </w:rPr>
      </w:pPr>
      <w:bookmarkStart w:id="53" w:name="sub_1421"/>
      <w:r w:rsidRPr="000C7306">
        <w:rPr>
          <w:rFonts w:ascii="Arial" w:hAnsi="Arial" w:cs="Arial"/>
        </w:rPr>
        <w:t>а) о выдаче обязательного для исполнения предписания в случаях, установленных </w:t>
      </w:r>
      <w:bookmarkEnd w:id="53"/>
      <w:r w:rsidR="00EB0CD7" w:rsidRPr="00304884">
        <w:rPr>
          <w:rFonts w:ascii="Arial" w:hAnsi="Arial" w:cs="Arial"/>
        </w:rPr>
        <w:fldChar w:fldCharType="begin"/>
      </w:r>
      <w:r w:rsidRPr="00304884">
        <w:rPr>
          <w:rFonts w:ascii="Arial" w:hAnsi="Arial" w:cs="Arial"/>
        </w:rPr>
        <w:instrText xml:space="preserve"> HYPERLINK "garantf1://70253464.0/" </w:instrText>
      </w:r>
      <w:r w:rsidR="00EB0CD7" w:rsidRPr="00304884">
        <w:rPr>
          <w:rFonts w:ascii="Arial" w:hAnsi="Arial" w:cs="Arial"/>
        </w:rPr>
        <w:fldChar w:fldCharType="separate"/>
      </w:r>
      <w:r w:rsidRPr="00304884">
        <w:rPr>
          <w:rStyle w:val="a5"/>
          <w:rFonts w:ascii="Arial" w:hAnsi="Arial" w:cs="Arial"/>
          <w:color w:val="auto"/>
          <w:u w:val="none"/>
        </w:rPr>
        <w:t>Федеральным законом</w:t>
      </w:r>
      <w:r w:rsidR="00EB0CD7" w:rsidRPr="00304884">
        <w:rPr>
          <w:rFonts w:ascii="Arial" w:hAnsi="Arial" w:cs="Arial"/>
        </w:rPr>
        <w:fldChar w:fldCharType="end"/>
      </w:r>
      <w:r w:rsidRPr="000C7306">
        <w:rPr>
          <w:rFonts w:ascii="Arial" w:hAnsi="Arial" w:cs="Arial"/>
        </w:rPr>
        <w:t>;</w:t>
      </w:r>
    </w:p>
    <w:p w:rsidR="000C7306" w:rsidRPr="000C7306" w:rsidRDefault="000C7306" w:rsidP="000C7306">
      <w:pPr>
        <w:pStyle w:val="a6"/>
        <w:spacing w:after="119"/>
        <w:jc w:val="both"/>
        <w:rPr>
          <w:rFonts w:ascii="Arial" w:hAnsi="Arial" w:cs="Arial"/>
        </w:rPr>
      </w:pPr>
      <w:bookmarkStart w:id="54" w:name="sub_1422"/>
      <w:r w:rsidRPr="000C7306">
        <w:rPr>
          <w:rFonts w:ascii="Arial" w:hAnsi="Arial" w:cs="Arial"/>
        </w:rPr>
        <w:t>б) об отсутствии оснований для выдачи предписания;</w:t>
      </w:r>
      <w:bookmarkEnd w:id="54"/>
    </w:p>
    <w:p w:rsidR="000C7306" w:rsidRPr="000C7306" w:rsidRDefault="000C7306" w:rsidP="000C7306">
      <w:pPr>
        <w:pStyle w:val="a6"/>
        <w:spacing w:after="119"/>
        <w:jc w:val="both"/>
        <w:rPr>
          <w:rFonts w:ascii="Arial" w:hAnsi="Arial" w:cs="Arial"/>
        </w:rPr>
      </w:pPr>
      <w:bookmarkStart w:id="55" w:name="sub_1423"/>
      <w:r w:rsidRPr="000C7306">
        <w:rPr>
          <w:rFonts w:ascii="Arial" w:hAnsi="Arial" w:cs="Arial"/>
        </w:rPr>
        <w:t>в) о проведении внеплановой выездной проверки.</w:t>
      </w:r>
      <w:bookmarkEnd w:id="55"/>
    </w:p>
    <w:p w:rsidR="000C7306" w:rsidRPr="000C7306" w:rsidRDefault="000C7306" w:rsidP="000C7306">
      <w:pPr>
        <w:pStyle w:val="a6"/>
        <w:spacing w:after="119"/>
        <w:jc w:val="both"/>
        <w:rPr>
          <w:rFonts w:ascii="Arial" w:hAnsi="Arial" w:cs="Arial"/>
        </w:rPr>
      </w:pPr>
      <w:r w:rsidRPr="000C7306">
        <w:rPr>
          <w:rFonts w:ascii="Arial" w:hAnsi="Arial" w:cs="Arial"/>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0C7306" w:rsidRPr="000C7306" w:rsidRDefault="000C7306" w:rsidP="000C7306">
      <w:pPr>
        <w:pStyle w:val="a6"/>
        <w:spacing w:after="119"/>
        <w:jc w:val="both"/>
        <w:rPr>
          <w:rFonts w:ascii="Arial" w:hAnsi="Arial" w:cs="Arial"/>
        </w:rPr>
      </w:pPr>
      <w:r w:rsidRPr="000C7306">
        <w:rPr>
          <w:rFonts w:ascii="Arial" w:hAnsi="Arial" w:cs="Arial"/>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0C7306" w:rsidRPr="000C7306" w:rsidRDefault="000C7306" w:rsidP="000C7306">
      <w:pPr>
        <w:pStyle w:val="a6"/>
        <w:spacing w:after="119"/>
        <w:jc w:val="both"/>
        <w:rPr>
          <w:rFonts w:ascii="Arial" w:hAnsi="Arial" w:cs="Arial"/>
        </w:rPr>
      </w:pPr>
      <w:r w:rsidRPr="000C7306">
        <w:rPr>
          <w:rFonts w:ascii="Arial" w:hAnsi="Arial" w:cs="Arial"/>
        </w:rPr>
        <w:t>Отчет о результатах выездной или камеральной проверки приобщается к материалам проверки.</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F705A5" w:rsidRDefault="00F705A5" w:rsidP="000C7306">
      <w:pPr>
        <w:pStyle w:val="a6"/>
        <w:spacing w:after="119"/>
        <w:jc w:val="center"/>
        <w:rPr>
          <w:rFonts w:ascii="Arial" w:hAnsi="Arial" w:cs="Arial"/>
          <w:b/>
          <w:bCs/>
        </w:rPr>
      </w:pPr>
    </w:p>
    <w:p w:rsidR="000C7306" w:rsidRPr="000C7306" w:rsidRDefault="00A831B3" w:rsidP="000C7306">
      <w:pPr>
        <w:pStyle w:val="a6"/>
        <w:spacing w:after="119"/>
        <w:jc w:val="center"/>
        <w:rPr>
          <w:rFonts w:ascii="Arial" w:hAnsi="Arial" w:cs="Arial"/>
        </w:rPr>
      </w:pPr>
      <w:r>
        <w:rPr>
          <w:rFonts w:ascii="Arial" w:hAnsi="Arial" w:cs="Arial"/>
          <w:b/>
          <w:bCs/>
        </w:rPr>
        <w:lastRenderedPageBreak/>
        <w:t>8</w:t>
      </w:r>
      <w:r w:rsidR="000C7306" w:rsidRPr="000C7306">
        <w:rPr>
          <w:rFonts w:ascii="Arial" w:hAnsi="Arial" w:cs="Arial"/>
          <w:b/>
          <w:bCs/>
        </w:rPr>
        <w:t>. Реализация результатов контрольных мероприятий</w:t>
      </w:r>
    </w:p>
    <w:p w:rsidR="000C7306" w:rsidRPr="000C7306" w:rsidRDefault="000C7306" w:rsidP="000C7306">
      <w:pPr>
        <w:pStyle w:val="a6"/>
        <w:spacing w:after="119"/>
        <w:jc w:val="both"/>
        <w:rPr>
          <w:rFonts w:ascii="Arial" w:hAnsi="Arial" w:cs="Arial"/>
        </w:rPr>
      </w:pPr>
      <w:r w:rsidRPr="000C7306">
        <w:rPr>
          <w:rFonts w:ascii="Arial" w:hAnsi="Arial" w:cs="Arial"/>
        </w:rPr>
        <w:t> </w:t>
      </w:r>
    </w:p>
    <w:p w:rsidR="000C7306" w:rsidRPr="000C7306" w:rsidRDefault="000C7306" w:rsidP="000C7306">
      <w:pPr>
        <w:pStyle w:val="a6"/>
        <w:spacing w:after="119"/>
        <w:jc w:val="both"/>
        <w:rPr>
          <w:rFonts w:ascii="Arial" w:hAnsi="Arial" w:cs="Arial"/>
        </w:rPr>
      </w:pPr>
      <w:bookmarkStart w:id="56" w:name="sub_1043"/>
      <w:r w:rsidRPr="000C7306">
        <w:rPr>
          <w:rFonts w:ascii="Arial" w:hAnsi="Arial" w:cs="Arial"/>
        </w:rPr>
        <w:t>8.1.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w:t>
      </w:r>
      <w:bookmarkEnd w:id="56"/>
      <w:r w:rsidR="00304884">
        <w:rPr>
          <w:rFonts w:ascii="Arial" w:hAnsi="Arial" w:cs="Arial"/>
        </w:rPr>
        <w:t xml:space="preserve"> </w:t>
      </w:r>
      <w:hyperlink r:id="rId20" w:anchor="sub_1421" w:history="1">
        <w:r w:rsidRPr="00304884">
          <w:rPr>
            <w:rStyle w:val="a5"/>
            <w:rFonts w:ascii="Arial" w:hAnsi="Arial" w:cs="Arial"/>
            <w:color w:val="auto"/>
            <w:u w:val="none"/>
          </w:rPr>
          <w:t>подпунктом "а" пункта </w:t>
        </w:r>
      </w:hyperlink>
      <w:r w:rsidRPr="000C7306">
        <w:rPr>
          <w:rFonts w:ascii="Arial" w:hAnsi="Arial" w:cs="Arial"/>
        </w:rPr>
        <w:t>7.7 настоящего порядка.</w:t>
      </w:r>
    </w:p>
    <w:p w:rsidR="000C7306" w:rsidRPr="000C7306" w:rsidRDefault="000C7306" w:rsidP="000C7306">
      <w:pPr>
        <w:pStyle w:val="a6"/>
        <w:spacing w:after="119"/>
        <w:jc w:val="both"/>
        <w:rPr>
          <w:rFonts w:ascii="Arial" w:hAnsi="Arial" w:cs="Arial"/>
        </w:rPr>
      </w:pPr>
      <w:bookmarkStart w:id="57" w:name="sub_1044"/>
      <w:r w:rsidRPr="000C7306">
        <w:rPr>
          <w:rFonts w:ascii="Arial" w:hAnsi="Arial" w:cs="Arial"/>
        </w:rPr>
        <w:t>8.2. Предписание должно содержать сроки его исполнения.</w:t>
      </w:r>
      <w:bookmarkEnd w:id="57"/>
    </w:p>
    <w:p w:rsidR="000C7306" w:rsidRPr="000C7306" w:rsidRDefault="000C7306" w:rsidP="000C7306">
      <w:pPr>
        <w:pStyle w:val="a6"/>
        <w:spacing w:after="119"/>
        <w:jc w:val="both"/>
        <w:rPr>
          <w:rFonts w:ascii="Arial" w:hAnsi="Arial" w:cs="Arial"/>
        </w:rPr>
      </w:pPr>
      <w:bookmarkStart w:id="58" w:name="sub_1045"/>
      <w:r w:rsidRPr="000C7306">
        <w:rPr>
          <w:rFonts w:ascii="Arial" w:hAnsi="Arial" w:cs="Arial"/>
        </w:rPr>
        <w:t>8.3.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bookmarkEnd w:id="58"/>
    </w:p>
    <w:p w:rsidR="000C7306" w:rsidRPr="000C7306" w:rsidRDefault="000C7306" w:rsidP="000C7306">
      <w:pPr>
        <w:pStyle w:val="a6"/>
        <w:spacing w:after="119"/>
        <w:jc w:val="both"/>
        <w:rPr>
          <w:rFonts w:ascii="Arial" w:hAnsi="Arial" w:cs="Arial"/>
        </w:rPr>
      </w:pPr>
      <w:r w:rsidRPr="000C7306">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0C7306" w:rsidRPr="000C7306" w:rsidRDefault="000C7306" w:rsidP="000C7306">
      <w:pPr>
        <w:pStyle w:val="a6"/>
        <w:spacing w:after="150"/>
        <w:rPr>
          <w:rFonts w:ascii="Arial" w:hAnsi="Arial" w:cs="Arial"/>
        </w:rPr>
      </w:pPr>
      <w:r w:rsidRPr="000C7306">
        <w:rPr>
          <w:rFonts w:ascii="Arial" w:hAnsi="Arial" w:cs="Arial"/>
        </w:rPr>
        <w:t> </w:t>
      </w:r>
    </w:p>
    <w:p w:rsidR="000C7306" w:rsidRDefault="000C7306" w:rsidP="000C7306">
      <w:pPr>
        <w:pStyle w:val="a6"/>
        <w:spacing w:after="119"/>
        <w:jc w:val="both"/>
        <w:rPr>
          <w:rFonts w:ascii="Arial" w:hAnsi="Arial" w:cs="Arial"/>
        </w:rPr>
      </w:pPr>
      <w:r w:rsidRPr="000C7306">
        <w:rPr>
          <w:rFonts w:ascii="Arial" w:hAnsi="Arial" w:cs="Arial"/>
        </w:rPr>
        <w:t> </w:t>
      </w: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304884" w:rsidRDefault="00304884" w:rsidP="000C7306">
      <w:pPr>
        <w:pStyle w:val="a6"/>
        <w:spacing w:after="119"/>
        <w:jc w:val="both"/>
        <w:rPr>
          <w:rFonts w:ascii="Arial" w:hAnsi="Arial" w:cs="Arial"/>
        </w:rPr>
      </w:pPr>
    </w:p>
    <w:p w:rsidR="00EA7819" w:rsidRDefault="00EA7819" w:rsidP="000C7306">
      <w:pPr>
        <w:pStyle w:val="a6"/>
        <w:spacing w:after="119"/>
        <w:jc w:val="both"/>
        <w:rPr>
          <w:rFonts w:ascii="Arial" w:hAnsi="Arial" w:cs="Arial"/>
        </w:rPr>
      </w:pPr>
    </w:p>
    <w:p w:rsidR="00EA7819" w:rsidRDefault="00EA7819" w:rsidP="000C7306">
      <w:pPr>
        <w:pStyle w:val="a6"/>
        <w:spacing w:after="119"/>
        <w:jc w:val="both"/>
        <w:rPr>
          <w:rFonts w:ascii="Arial" w:hAnsi="Arial" w:cs="Arial"/>
        </w:rPr>
      </w:pPr>
    </w:p>
    <w:p w:rsidR="00EA7819" w:rsidRDefault="00EA7819" w:rsidP="000C7306">
      <w:pPr>
        <w:pStyle w:val="a6"/>
        <w:spacing w:after="119"/>
        <w:jc w:val="both"/>
        <w:rPr>
          <w:rFonts w:ascii="Arial" w:hAnsi="Arial" w:cs="Arial"/>
        </w:rPr>
      </w:pPr>
    </w:p>
    <w:p w:rsidR="00EA7819" w:rsidRDefault="00EA7819" w:rsidP="000C7306">
      <w:pPr>
        <w:pStyle w:val="a6"/>
        <w:spacing w:after="119"/>
        <w:jc w:val="both"/>
        <w:rPr>
          <w:rFonts w:ascii="Arial" w:hAnsi="Arial" w:cs="Arial"/>
        </w:rPr>
      </w:pPr>
    </w:p>
    <w:p w:rsidR="00EA7819" w:rsidRDefault="00EA7819" w:rsidP="000C7306">
      <w:pPr>
        <w:pStyle w:val="a6"/>
        <w:spacing w:after="119"/>
        <w:jc w:val="both"/>
        <w:rPr>
          <w:rFonts w:ascii="Arial" w:hAnsi="Arial" w:cs="Arial"/>
        </w:rPr>
      </w:pPr>
    </w:p>
    <w:p w:rsidR="00EA7819" w:rsidRDefault="00EA7819" w:rsidP="000C7306">
      <w:pPr>
        <w:pStyle w:val="a6"/>
        <w:spacing w:after="119"/>
        <w:jc w:val="both"/>
        <w:rPr>
          <w:rFonts w:ascii="Arial" w:hAnsi="Arial" w:cs="Arial"/>
        </w:rPr>
      </w:pPr>
    </w:p>
    <w:p w:rsidR="000C7306" w:rsidRPr="000C7306" w:rsidRDefault="000C7306" w:rsidP="00304884">
      <w:pPr>
        <w:pStyle w:val="a6"/>
        <w:spacing w:after="119"/>
        <w:ind w:left="5664"/>
        <w:rPr>
          <w:rFonts w:ascii="Arial" w:hAnsi="Arial" w:cs="Arial"/>
        </w:rPr>
      </w:pPr>
      <w:r w:rsidRPr="000C7306">
        <w:rPr>
          <w:rFonts w:ascii="Arial" w:hAnsi="Arial" w:cs="Arial"/>
        </w:rPr>
        <w:lastRenderedPageBreak/>
        <w:t xml:space="preserve">Приложение № 2 к Постановлению администрации </w:t>
      </w:r>
      <w:r w:rsidR="00304884">
        <w:rPr>
          <w:rFonts w:ascii="Arial" w:hAnsi="Arial" w:cs="Arial"/>
        </w:rPr>
        <w:t>Мирненского сельского поселения</w:t>
      </w:r>
      <w:r w:rsidRPr="000C7306">
        <w:rPr>
          <w:rFonts w:ascii="Arial" w:hAnsi="Arial" w:cs="Arial"/>
        </w:rPr>
        <w:t>       </w:t>
      </w:r>
    </w:p>
    <w:p w:rsidR="000C7306" w:rsidRPr="000C7306" w:rsidRDefault="000C7306" w:rsidP="00304884">
      <w:pPr>
        <w:pStyle w:val="a6"/>
        <w:spacing w:after="119"/>
        <w:ind w:left="4956" w:firstLine="708"/>
        <w:rPr>
          <w:rFonts w:ascii="Arial" w:hAnsi="Arial" w:cs="Arial"/>
        </w:rPr>
      </w:pPr>
      <w:r w:rsidRPr="000C7306">
        <w:rPr>
          <w:rFonts w:ascii="Arial" w:hAnsi="Arial" w:cs="Arial"/>
        </w:rPr>
        <w:t>от «</w:t>
      </w:r>
      <w:r w:rsidR="003F1DC7">
        <w:rPr>
          <w:rFonts w:ascii="Arial" w:hAnsi="Arial" w:cs="Arial"/>
        </w:rPr>
        <w:t>05</w:t>
      </w:r>
      <w:r w:rsidRPr="000C7306">
        <w:rPr>
          <w:rFonts w:ascii="Arial" w:hAnsi="Arial" w:cs="Arial"/>
        </w:rPr>
        <w:t xml:space="preserve">» </w:t>
      </w:r>
      <w:r w:rsidR="003F1DC7">
        <w:rPr>
          <w:rFonts w:ascii="Arial" w:hAnsi="Arial" w:cs="Arial"/>
        </w:rPr>
        <w:t>декабря 2018 года № 359</w:t>
      </w:r>
    </w:p>
    <w:p w:rsidR="000C7306" w:rsidRPr="000C7306" w:rsidRDefault="000C7306" w:rsidP="000C7306">
      <w:pPr>
        <w:pStyle w:val="a6"/>
        <w:spacing w:after="119"/>
        <w:rPr>
          <w:rFonts w:ascii="Arial" w:hAnsi="Arial" w:cs="Arial"/>
        </w:rPr>
      </w:pPr>
      <w:r w:rsidRPr="000C7306">
        <w:rPr>
          <w:rFonts w:ascii="Arial" w:hAnsi="Arial" w:cs="Arial"/>
        </w:rPr>
        <w:t> </w:t>
      </w:r>
    </w:p>
    <w:p w:rsidR="000C7306" w:rsidRPr="000C7306" w:rsidRDefault="000C7306" w:rsidP="000C7306">
      <w:pPr>
        <w:pStyle w:val="a6"/>
        <w:spacing w:after="119"/>
        <w:jc w:val="center"/>
        <w:rPr>
          <w:rFonts w:ascii="Arial" w:hAnsi="Arial" w:cs="Arial"/>
        </w:rPr>
      </w:pPr>
      <w:r w:rsidRPr="000C7306">
        <w:rPr>
          <w:rFonts w:ascii="Arial" w:hAnsi="Arial" w:cs="Arial"/>
          <w:b/>
          <w:bCs/>
        </w:rPr>
        <w:t>СОСТАВ</w:t>
      </w:r>
    </w:p>
    <w:p w:rsidR="000C7306" w:rsidRPr="000C7306" w:rsidRDefault="000C7306" w:rsidP="000C7306">
      <w:pPr>
        <w:pStyle w:val="a6"/>
        <w:spacing w:after="119"/>
        <w:jc w:val="center"/>
        <w:rPr>
          <w:rFonts w:ascii="Arial" w:hAnsi="Arial" w:cs="Arial"/>
        </w:rPr>
      </w:pPr>
      <w:r w:rsidRPr="000C7306">
        <w:rPr>
          <w:rFonts w:ascii="Arial" w:hAnsi="Arial" w:cs="Arial"/>
          <w:b/>
          <w:bCs/>
        </w:rPr>
        <w:t> комиссии по проведению внутреннего финансового контроля</w:t>
      </w:r>
    </w:p>
    <w:p w:rsidR="000C7306" w:rsidRPr="000C7306" w:rsidRDefault="000C7306" w:rsidP="000C7306">
      <w:pPr>
        <w:pStyle w:val="a6"/>
        <w:spacing w:after="119"/>
        <w:jc w:val="center"/>
        <w:rPr>
          <w:rFonts w:ascii="Arial" w:hAnsi="Arial" w:cs="Arial"/>
        </w:rPr>
      </w:pPr>
      <w:r w:rsidRPr="000C7306">
        <w:rPr>
          <w:rFonts w:ascii="Arial" w:hAnsi="Arial" w:cs="Arial"/>
        </w:rPr>
        <w:t> </w:t>
      </w:r>
    </w:p>
    <w:tbl>
      <w:tblPr>
        <w:tblW w:w="0" w:type="auto"/>
        <w:tblInd w:w="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3233"/>
        <w:gridCol w:w="3217"/>
        <w:gridCol w:w="3243"/>
      </w:tblGrid>
      <w:tr w:rsidR="000C7306" w:rsidRPr="000C7306" w:rsidTr="000C7306">
        <w:tc>
          <w:tcPr>
            <w:tcW w:w="3340" w:type="dxa"/>
            <w:tcBorders>
              <w:top w:val="single" w:sz="8" w:space="0" w:color="000000"/>
              <w:left w:val="single" w:sz="8" w:space="0" w:color="000000"/>
              <w:bottom w:val="single" w:sz="8" w:space="0" w:color="000000"/>
              <w:right w:val="nil"/>
            </w:tcBorders>
            <w:shd w:val="clear" w:color="auto" w:fill="F9F9F9"/>
            <w:tcMar>
              <w:top w:w="55" w:type="dxa"/>
              <w:left w:w="55" w:type="dxa"/>
              <w:bottom w:w="55" w:type="dxa"/>
              <w:right w:w="55" w:type="dxa"/>
            </w:tcMar>
            <w:hideMark/>
          </w:tcPr>
          <w:p w:rsidR="000C7306" w:rsidRPr="000C7306" w:rsidRDefault="000C7306">
            <w:pPr>
              <w:pStyle w:val="af"/>
              <w:spacing w:before="0" w:beforeAutospacing="0" w:after="119" w:afterAutospacing="0"/>
              <w:jc w:val="center"/>
              <w:rPr>
                <w:rFonts w:ascii="Arial" w:hAnsi="Arial" w:cs="Arial"/>
              </w:rPr>
            </w:pPr>
            <w:r w:rsidRPr="000C7306">
              <w:rPr>
                <w:rFonts w:ascii="Arial" w:hAnsi="Arial" w:cs="Arial"/>
              </w:rPr>
              <w:t> </w:t>
            </w:r>
          </w:p>
        </w:tc>
        <w:tc>
          <w:tcPr>
            <w:tcW w:w="3340" w:type="dxa"/>
            <w:tcBorders>
              <w:top w:val="single" w:sz="8" w:space="0" w:color="000000"/>
              <w:left w:val="single" w:sz="8" w:space="0" w:color="000000"/>
              <w:bottom w:val="single" w:sz="8" w:space="0" w:color="000000"/>
              <w:right w:val="nil"/>
            </w:tcBorders>
            <w:shd w:val="clear" w:color="auto" w:fill="F9F9F9"/>
            <w:tcMar>
              <w:top w:w="55" w:type="dxa"/>
              <w:left w:w="55" w:type="dxa"/>
              <w:bottom w:w="55" w:type="dxa"/>
              <w:right w:w="55" w:type="dxa"/>
            </w:tcMar>
            <w:hideMark/>
          </w:tcPr>
          <w:p w:rsidR="000C7306" w:rsidRPr="000C7306" w:rsidRDefault="000C7306">
            <w:pPr>
              <w:pStyle w:val="af"/>
              <w:spacing w:before="0" w:beforeAutospacing="0" w:after="0" w:afterAutospacing="0"/>
              <w:jc w:val="center"/>
              <w:rPr>
                <w:rFonts w:ascii="Arial" w:hAnsi="Arial" w:cs="Arial"/>
              </w:rPr>
            </w:pPr>
            <w:r w:rsidRPr="000C7306">
              <w:rPr>
                <w:rFonts w:ascii="Arial" w:hAnsi="Arial" w:cs="Arial"/>
              </w:rPr>
              <w:t>Ф.И.О.</w:t>
            </w:r>
          </w:p>
        </w:tc>
        <w:tc>
          <w:tcPr>
            <w:tcW w:w="3342" w:type="dxa"/>
            <w:tcBorders>
              <w:top w:val="single" w:sz="8" w:space="0" w:color="000000"/>
              <w:left w:val="single" w:sz="8" w:space="0" w:color="000000"/>
              <w:bottom w:val="single" w:sz="8" w:space="0" w:color="000000"/>
              <w:right w:val="single" w:sz="8" w:space="0" w:color="000000"/>
            </w:tcBorders>
            <w:shd w:val="clear" w:color="auto" w:fill="F9F9F9"/>
            <w:tcMar>
              <w:top w:w="55" w:type="dxa"/>
              <w:left w:w="55" w:type="dxa"/>
              <w:bottom w:w="55" w:type="dxa"/>
              <w:right w:w="55" w:type="dxa"/>
            </w:tcMar>
            <w:hideMark/>
          </w:tcPr>
          <w:p w:rsidR="000C7306" w:rsidRPr="000C7306" w:rsidRDefault="000C7306">
            <w:pPr>
              <w:pStyle w:val="af"/>
              <w:spacing w:before="0" w:beforeAutospacing="0" w:after="0" w:afterAutospacing="0"/>
              <w:jc w:val="center"/>
              <w:rPr>
                <w:rFonts w:ascii="Arial" w:hAnsi="Arial" w:cs="Arial"/>
              </w:rPr>
            </w:pPr>
            <w:r w:rsidRPr="000C7306">
              <w:rPr>
                <w:rFonts w:ascii="Arial" w:hAnsi="Arial" w:cs="Arial"/>
              </w:rPr>
              <w:t>Должность</w:t>
            </w:r>
          </w:p>
        </w:tc>
      </w:tr>
      <w:tr w:rsidR="000C7306" w:rsidRPr="000C7306" w:rsidTr="000C7306">
        <w:tc>
          <w:tcPr>
            <w:tcW w:w="334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0C7306" w:rsidRPr="000C7306" w:rsidRDefault="000C7306">
            <w:pPr>
              <w:pStyle w:val="af"/>
              <w:spacing w:before="0" w:beforeAutospacing="0" w:after="0" w:afterAutospacing="0"/>
              <w:jc w:val="center"/>
              <w:rPr>
                <w:rFonts w:ascii="Arial" w:hAnsi="Arial" w:cs="Arial"/>
              </w:rPr>
            </w:pPr>
            <w:r w:rsidRPr="000C7306">
              <w:rPr>
                <w:rFonts w:ascii="Arial" w:hAnsi="Arial" w:cs="Arial"/>
              </w:rPr>
              <w:t>Председатель комиссии:</w:t>
            </w:r>
          </w:p>
        </w:tc>
        <w:tc>
          <w:tcPr>
            <w:tcW w:w="334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0C7306" w:rsidRPr="000C7306" w:rsidRDefault="00304884">
            <w:pPr>
              <w:pStyle w:val="af"/>
              <w:spacing w:before="0" w:beforeAutospacing="0" w:after="0" w:afterAutospacing="0"/>
              <w:jc w:val="center"/>
              <w:rPr>
                <w:rFonts w:ascii="Arial" w:hAnsi="Arial" w:cs="Arial"/>
              </w:rPr>
            </w:pPr>
            <w:r>
              <w:rPr>
                <w:rFonts w:ascii="Arial" w:hAnsi="Arial" w:cs="Arial"/>
              </w:rPr>
              <w:t>Юрков Алексей Савельевич</w:t>
            </w:r>
          </w:p>
        </w:tc>
        <w:tc>
          <w:tcPr>
            <w:tcW w:w="3342"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0C7306" w:rsidRPr="000C7306" w:rsidRDefault="000C7306">
            <w:pPr>
              <w:pStyle w:val="af"/>
              <w:spacing w:before="0" w:beforeAutospacing="0" w:after="0" w:afterAutospacing="0"/>
              <w:jc w:val="center"/>
              <w:rPr>
                <w:rFonts w:ascii="Arial" w:hAnsi="Arial" w:cs="Arial"/>
              </w:rPr>
            </w:pPr>
            <w:r w:rsidRPr="000C7306">
              <w:rPr>
                <w:rFonts w:ascii="Arial" w:hAnsi="Arial" w:cs="Arial"/>
              </w:rPr>
              <w:t>Глава поселения</w:t>
            </w:r>
          </w:p>
        </w:tc>
      </w:tr>
      <w:tr w:rsidR="000C7306" w:rsidRPr="000C7306" w:rsidTr="000C7306">
        <w:tc>
          <w:tcPr>
            <w:tcW w:w="3340" w:type="dxa"/>
            <w:tcBorders>
              <w:top w:val="nil"/>
              <w:left w:val="single" w:sz="8" w:space="0" w:color="000000"/>
              <w:bottom w:val="single" w:sz="8" w:space="0" w:color="000000"/>
              <w:right w:val="nil"/>
            </w:tcBorders>
            <w:shd w:val="clear" w:color="auto" w:fill="F9F9F9"/>
            <w:tcMar>
              <w:top w:w="55" w:type="dxa"/>
              <w:left w:w="55" w:type="dxa"/>
              <w:bottom w:w="55" w:type="dxa"/>
              <w:right w:w="55" w:type="dxa"/>
            </w:tcMar>
            <w:hideMark/>
          </w:tcPr>
          <w:p w:rsidR="000C7306" w:rsidRPr="000C7306" w:rsidRDefault="000C7306">
            <w:pPr>
              <w:pStyle w:val="af"/>
              <w:spacing w:before="0" w:beforeAutospacing="0" w:after="0" w:afterAutospacing="0"/>
              <w:jc w:val="center"/>
              <w:rPr>
                <w:rFonts w:ascii="Arial" w:hAnsi="Arial" w:cs="Arial"/>
              </w:rPr>
            </w:pPr>
            <w:r w:rsidRPr="000C7306">
              <w:rPr>
                <w:rFonts w:ascii="Arial" w:hAnsi="Arial" w:cs="Arial"/>
              </w:rPr>
              <w:t>Заместитель председателя комиссии</w:t>
            </w:r>
          </w:p>
        </w:tc>
        <w:tc>
          <w:tcPr>
            <w:tcW w:w="3340" w:type="dxa"/>
            <w:tcBorders>
              <w:top w:val="nil"/>
              <w:left w:val="single" w:sz="8" w:space="0" w:color="000000"/>
              <w:bottom w:val="single" w:sz="8" w:space="0" w:color="000000"/>
              <w:right w:val="nil"/>
            </w:tcBorders>
            <w:shd w:val="clear" w:color="auto" w:fill="F9F9F9"/>
            <w:tcMar>
              <w:top w:w="55" w:type="dxa"/>
              <w:left w:w="55" w:type="dxa"/>
              <w:bottom w:w="55" w:type="dxa"/>
              <w:right w:w="55" w:type="dxa"/>
            </w:tcMar>
            <w:hideMark/>
          </w:tcPr>
          <w:p w:rsidR="000C7306" w:rsidRPr="000C7306" w:rsidRDefault="00304884">
            <w:pPr>
              <w:pStyle w:val="af"/>
              <w:spacing w:before="0" w:beforeAutospacing="0" w:after="0" w:afterAutospacing="0"/>
              <w:jc w:val="center"/>
              <w:rPr>
                <w:rFonts w:ascii="Arial" w:hAnsi="Arial" w:cs="Arial"/>
              </w:rPr>
            </w:pPr>
            <w:r>
              <w:rPr>
                <w:rFonts w:ascii="Arial" w:hAnsi="Arial" w:cs="Arial"/>
              </w:rPr>
              <w:t>Щелкова Ирина Николаевна</w:t>
            </w:r>
          </w:p>
        </w:tc>
        <w:tc>
          <w:tcPr>
            <w:tcW w:w="3342" w:type="dxa"/>
            <w:tcBorders>
              <w:top w:val="nil"/>
              <w:left w:val="single" w:sz="8" w:space="0" w:color="000000"/>
              <w:bottom w:val="single" w:sz="8" w:space="0" w:color="000000"/>
              <w:right w:val="single" w:sz="8" w:space="0" w:color="000000"/>
            </w:tcBorders>
            <w:shd w:val="clear" w:color="auto" w:fill="F9F9F9"/>
            <w:tcMar>
              <w:top w:w="55" w:type="dxa"/>
              <w:left w:w="55" w:type="dxa"/>
              <w:bottom w:w="55" w:type="dxa"/>
              <w:right w:w="55" w:type="dxa"/>
            </w:tcMar>
            <w:hideMark/>
          </w:tcPr>
          <w:p w:rsidR="000C7306" w:rsidRPr="000C7306" w:rsidRDefault="00304884">
            <w:pPr>
              <w:pStyle w:val="af"/>
              <w:spacing w:before="0" w:beforeAutospacing="0" w:after="0" w:afterAutospacing="0"/>
              <w:jc w:val="center"/>
              <w:rPr>
                <w:rFonts w:ascii="Arial" w:hAnsi="Arial" w:cs="Arial"/>
              </w:rPr>
            </w:pPr>
            <w:r>
              <w:rPr>
                <w:rFonts w:ascii="Arial" w:hAnsi="Arial" w:cs="Arial"/>
              </w:rPr>
              <w:t>Заместитель Главы поселения</w:t>
            </w:r>
          </w:p>
        </w:tc>
      </w:tr>
      <w:tr w:rsidR="000C7306" w:rsidRPr="000C7306" w:rsidTr="000C7306">
        <w:tc>
          <w:tcPr>
            <w:tcW w:w="334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0C7306" w:rsidRPr="000C7306" w:rsidRDefault="000C7306">
            <w:pPr>
              <w:pStyle w:val="af"/>
              <w:spacing w:before="0" w:beforeAutospacing="0" w:after="0" w:afterAutospacing="0"/>
              <w:jc w:val="center"/>
              <w:rPr>
                <w:rFonts w:ascii="Arial" w:hAnsi="Arial" w:cs="Arial"/>
              </w:rPr>
            </w:pPr>
            <w:r w:rsidRPr="000C7306">
              <w:rPr>
                <w:rFonts w:ascii="Arial" w:hAnsi="Arial" w:cs="Arial"/>
              </w:rPr>
              <w:t>Члены комиссии:</w:t>
            </w:r>
          </w:p>
        </w:tc>
        <w:tc>
          <w:tcPr>
            <w:tcW w:w="334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0C7306" w:rsidRPr="000C7306" w:rsidRDefault="00304884">
            <w:pPr>
              <w:pStyle w:val="af"/>
              <w:spacing w:before="0" w:beforeAutospacing="0" w:after="0" w:afterAutospacing="0"/>
              <w:jc w:val="center"/>
              <w:rPr>
                <w:rFonts w:ascii="Arial" w:hAnsi="Arial" w:cs="Arial"/>
              </w:rPr>
            </w:pPr>
            <w:r>
              <w:rPr>
                <w:rFonts w:ascii="Arial" w:hAnsi="Arial" w:cs="Arial"/>
              </w:rPr>
              <w:t>Смолонский Владимир Иванович</w:t>
            </w:r>
          </w:p>
        </w:tc>
        <w:tc>
          <w:tcPr>
            <w:tcW w:w="3342"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0C7306" w:rsidRPr="000C7306" w:rsidRDefault="00304884">
            <w:pPr>
              <w:pStyle w:val="af"/>
              <w:spacing w:before="0" w:beforeAutospacing="0" w:after="0" w:afterAutospacing="0"/>
              <w:jc w:val="center"/>
              <w:rPr>
                <w:rFonts w:ascii="Arial" w:hAnsi="Arial" w:cs="Arial"/>
              </w:rPr>
            </w:pPr>
            <w:r>
              <w:rPr>
                <w:rFonts w:ascii="Arial" w:hAnsi="Arial" w:cs="Arial"/>
              </w:rPr>
              <w:t>Юрист администрации</w:t>
            </w:r>
          </w:p>
        </w:tc>
      </w:tr>
      <w:tr w:rsidR="000C7306" w:rsidRPr="000C7306" w:rsidTr="000C7306">
        <w:tc>
          <w:tcPr>
            <w:tcW w:w="3340" w:type="dxa"/>
            <w:tcBorders>
              <w:top w:val="nil"/>
              <w:left w:val="single" w:sz="8" w:space="0" w:color="000000"/>
              <w:bottom w:val="single" w:sz="8" w:space="0" w:color="000000"/>
              <w:right w:val="nil"/>
            </w:tcBorders>
            <w:shd w:val="clear" w:color="auto" w:fill="F9F9F9"/>
            <w:tcMar>
              <w:top w:w="55" w:type="dxa"/>
              <w:left w:w="55" w:type="dxa"/>
              <w:bottom w:w="55" w:type="dxa"/>
              <w:right w:w="55" w:type="dxa"/>
            </w:tcMar>
            <w:hideMark/>
          </w:tcPr>
          <w:p w:rsidR="000C7306" w:rsidRPr="000C7306" w:rsidRDefault="000C7306">
            <w:pPr>
              <w:pStyle w:val="af"/>
              <w:spacing w:before="0" w:beforeAutospacing="0" w:after="119" w:afterAutospacing="0"/>
              <w:jc w:val="center"/>
              <w:rPr>
                <w:rFonts w:ascii="Arial" w:hAnsi="Arial" w:cs="Arial"/>
              </w:rPr>
            </w:pPr>
            <w:r w:rsidRPr="000C7306">
              <w:rPr>
                <w:rFonts w:ascii="Arial" w:hAnsi="Arial" w:cs="Arial"/>
              </w:rPr>
              <w:t> </w:t>
            </w:r>
          </w:p>
        </w:tc>
        <w:tc>
          <w:tcPr>
            <w:tcW w:w="3340" w:type="dxa"/>
            <w:tcBorders>
              <w:top w:val="nil"/>
              <w:left w:val="single" w:sz="8" w:space="0" w:color="000000"/>
              <w:bottom w:val="single" w:sz="8" w:space="0" w:color="000000"/>
              <w:right w:val="nil"/>
            </w:tcBorders>
            <w:shd w:val="clear" w:color="auto" w:fill="F9F9F9"/>
            <w:tcMar>
              <w:top w:w="55" w:type="dxa"/>
              <w:left w:w="55" w:type="dxa"/>
              <w:bottom w:w="55" w:type="dxa"/>
              <w:right w:w="55" w:type="dxa"/>
            </w:tcMar>
            <w:hideMark/>
          </w:tcPr>
          <w:p w:rsidR="000C7306" w:rsidRPr="000C7306" w:rsidRDefault="000C7306">
            <w:pPr>
              <w:pStyle w:val="af"/>
              <w:spacing w:before="0" w:beforeAutospacing="0" w:after="0" w:afterAutospacing="0"/>
              <w:jc w:val="center"/>
              <w:rPr>
                <w:rFonts w:ascii="Arial" w:hAnsi="Arial" w:cs="Arial"/>
              </w:rPr>
            </w:pPr>
          </w:p>
        </w:tc>
        <w:tc>
          <w:tcPr>
            <w:tcW w:w="3342" w:type="dxa"/>
            <w:tcBorders>
              <w:top w:val="nil"/>
              <w:left w:val="single" w:sz="8" w:space="0" w:color="000000"/>
              <w:bottom w:val="single" w:sz="8" w:space="0" w:color="000000"/>
              <w:right w:val="single" w:sz="8" w:space="0" w:color="000000"/>
            </w:tcBorders>
            <w:shd w:val="clear" w:color="auto" w:fill="F9F9F9"/>
            <w:tcMar>
              <w:top w:w="55" w:type="dxa"/>
              <w:left w:w="55" w:type="dxa"/>
              <w:bottom w:w="55" w:type="dxa"/>
              <w:right w:w="55" w:type="dxa"/>
            </w:tcMar>
            <w:hideMark/>
          </w:tcPr>
          <w:p w:rsidR="000C7306" w:rsidRPr="000C7306" w:rsidRDefault="000C7306">
            <w:pPr>
              <w:pStyle w:val="af"/>
              <w:spacing w:before="0" w:beforeAutospacing="0" w:after="0" w:afterAutospacing="0"/>
              <w:jc w:val="center"/>
              <w:rPr>
                <w:rFonts w:ascii="Arial" w:hAnsi="Arial" w:cs="Arial"/>
              </w:rPr>
            </w:pPr>
          </w:p>
        </w:tc>
      </w:tr>
    </w:tbl>
    <w:p w:rsidR="000C7306" w:rsidRPr="000C7306" w:rsidRDefault="000C7306" w:rsidP="000C7306">
      <w:pPr>
        <w:pStyle w:val="a6"/>
        <w:spacing w:after="119"/>
        <w:jc w:val="both"/>
        <w:rPr>
          <w:rFonts w:ascii="Arial" w:hAnsi="Arial" w:cs="Arial"/>
        </w:rPr>
      </w:pPr>
      <w:r w:rsidRPr="000C7306">
        <w:rPr>
          <w:rFonts w:ascii="Arial" w:hAnsi="Arial" w:cs="Arial"/>
        </w:rPr>
        <w:t> </w:t>
      </w:r>
    </w:p>
    <w:sectPr w:rsidR="000C7306" w:rsidRPr="000C7306" w:rsidSect="00393488">
      <w:footerReference w:type="default" r:id="rId21"/>
      <w:pgSz w:w="11906" w:h="16838" w:code="9"/>
      <w:pgMar w:top="851" w:right="992" w:bottom="709"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58F" w:rsidRDefault="00CC558F">
      <w:r>
        <w:separator/>
      </w:r>
    </w:p>
  </w:endnote>
  <w:endnote w:type="continuationSeparator" w:id="1">
    <w:p w:rsidR="00CC558F" w:rsidRDefault="00CC55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B2" w:rsidRDefault="00EB0CD7">
    <w:pPr>
      <w:pStyle w:val="a3"/>
      <w:jc w:val="center"/>
    </w:pPr>
    <w:r>
      <w:fldChar w:fldCharType="begin"/>
    </w:r>
    <w:r w:rsidR="00DD2D06">
      <w:instrText>PAGE   \* MERGEFORMAT</w:instrText>
    </w:r>
    <w:r>
      <w:fldChar w:fldCharType="separate"/>
    </w:r>
    <w:r w:rsidR="003F1DC7">
      <w:rPr>
        <w:noProof/>
      </w:rPr>
      <w:t>13</w:t>
    </w:r>
    <w:r>
      <w:rPr>
        <w:noProof/>
      </w:rPr>
      <w:fldChar w:fldCharType="end"/>
    </w:r>
  </w:p>
  <w:p w:rsidR="00D10DB2" w:rsidRDefault="00D10D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58F" w:rsidRDefault="00CC558F">
      <w:r>
        <w:separator/>
      </w:r>
    </w:p>
  </w:footnote>
  <w:footnote w:type="continuationSeparator" w:id="1">
    <w:p w:rsidR="00CC558F" w:rsidRDefault="00CC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3CE"/>
    <w:multiLevelType w:val="hybridMultilevel"/>
    <w:tmpl w:val="F42A9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C26AA"/>
    <w:multiLevelType w:val="hybridMultilevel"/>
    <w:tmpl w:val="13EA41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D054DF0"/>
    <w:multiLevelType w:val="multilevel"/>
    <w:tmpl w:val="6B66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B0759D"/>
    <w:multiLevelType w:val="multilevel"/>
    <w:tmpl w:val="AEA690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3AD41B8"/>
    <w:multiLevelType w:val="multilevel"/>
    <w:tmpl w:val="F6AA5962"/>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4C7F9E"/>
    <w:multiLevelType w:val="hybridMultilevel"/>
    <w:tmpl w:val="29ECB780"/>
    <w:lvl w:ilvl="0" w:tplc="303E4444">
      <w:start w:val="1"/>
      <w:numFmt w:val="bullet"/>
      <w:lvlText w:val="•"/>
      <w:lvlJc w:val="left"/>
      <w:pPr>
        <w:tabs>
          <w:tab w:val="num" w:pos="720"/>
        </w:tabs>
        <w:ind w:left="720" w:hanging="360"/>
      </w:pPr>
      <w:rPr>
        <w:rFonts w:ascii="Times New Roman" w:hAnsi="Times New Roman" w:hint="default"/>
      </w:rPr>
    </w:lvl>
    <w:lvl w:ilvl="1" w:tplc="71B00EA2" w:tentative="1">
      <w:start w:val="1"/>
      <w:numFmt w:val="bullet"/>
      <w:lvlText w:val="•"/>
      <w:lvlJc w:val="left"/>
      <w:pPr>
        <w:tabs>
          <w:tab w:val="num" w:pos="1440"/>
        </w:tabs>
        <w:ind w:left="1440" w:hanging="360"/>
      </w:pPr>
      <w:rPr>
        <w:rFonts w:ascii="Times New Roman" w:hAnsi="Times New Roman" w:hint="default"/>
      </w:rPr>
    </w:lvl>
    <w:lvl w:ilvl="2" w:tplc="A7F0108A" w:tentative="1">
      <w:start w:val="1"/>
      <w:numFmt w:val="bullet"/>
      <w:lvlText w:val="•"/>
      <w:lvlJc w:val="left"/>
      <w:pPr>
        <w:tabs>
          <w:tab w:val="num" w:pos="2160"/>
        </w:tabs>
        <w:ind w:left="2160" w:hanging="360"/>
      </w:pPr>
      <w:rPr>
        <w:rFonts w:ascii="Times New Roman" w:hAnsi="Times New Roman" w:hint="default"/>
      </w:rPr>
    </w:lvl>
    <w:lvl w:ilvl="3" w:tplc="FD08C998" w:tentative="1">
      <w:start w:val="1"/>
      <w:numFmt w:val="bullet"/>
      <w:lvlText w:val="•"/>
      <w:lvlJc w:val="left"/>
      <w:pPr>
        <w:tabs>
          <w:tab w:val="num" w:pos="2880"/>
        </w:tabs>
        <w:ind w:left="2880" w:hanging="360"/>
      </w:pPr>
      <w:rPr>
        <w:rFonts w:ascii="Times New Roman" w:hAnsi="Times New Roman" w:hint="default"/>
      </w:rPr>
    </w:lvl>
    <w:lvl w:ilvl="4" w:tplc="73586764" w:tentative="1">
      <w:start w:val="1"/>
      <w:numFmt w:val="bullet"/>
      <w:lvlText w:val="•"/>
      <w:lvlJc w:val="left"/>
      <w:pPr>
        <w:tabs>
          <w:tab w:val="num" w:pos="3600"/>
        </w:tabs>
        <w:ind w:left="3600" w:hanging="360"/>
      </w:pPr>
      <w:rPr>
        <w:rFonts w:ascii="Times New Roman" w:hAnsi="Times New Roman" w:hint="default"/>
      </w:rPr>
    </w:lvl>
    <w:lvl w:ilvl="5" w:tplc="0334362A" w:tentative="1">
      <w:start w:val="1"/>
      <w:numFmt w:val="bullet"/>
      <w:lvlText w:val="•"/>
      <w:lvlJc w:val="left"/>
      <w:pPr>
        <w:tabs>
          <w:tab w:val="num" w:pos="4320"/>
        </w:tabs>
        <w:ind w:left="4320" w:hanging="360"/>
      </w:pPr>
      <w:rPr>
        <w:rFonts w:ascii="Times New Roman" w:hAnsi="Times New Roman" w:hint="default"/>
      </w:rPr>
    </w:lvl>
    <w:lvl w:ilvl="6" w:tplc="770C9B26" w:tentative="1">
      <w:start w:val="1"/>
      <w:numFmt w:val="bullet"/>
      <w:lvlText w:val="•"/>
      <w:lvlJc w:val="left"/>
      <w:pPr>
        <w:tabs>
          <w:tab w:val="num" w:pos="5040"/>
        </w:tabs>
        <w:ind w:left="5040" w:hanging="360"/>
      </w:pPr>
      <w:rPr>
        <w:rFonts w:ascii="Times New Roman" w:hAnsi="Times New Roman" w:hint="default"/>
      </w:rPr>
    </w:lvl>
    <w:lvl w:ilvl="7" w:tplc="A858D696" w:tentative="1">
      <w:start w:val="1"/>
      <w:numFmt w:val="bullet"/>
      <w:lvlText w:val="•"/>
      <w:lvlJc w:val="left"/>
      <w:pPr>
        <w:tabs>
          <w:tab w:val="num" w:pos="5760"/>
        </w:tabs>
        <w:ind w:left="5760" w:hanging="360"/>
      </w:pPr>
      <w:rPr>
        <w:rFonts w:ascii="Times New Roman" w:hAnsi="Times New Roman" w:hint="default"/>
      </w:rPr>
    </w:lvl>
    <w:lvl w:ilvl="8" w:tplc="EFD434F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60D5F41"/>
    <w:multiLevelType w:val="hybridMultilevel"/>
    <w:tmpl w:val="0868F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077BDE"/>
    <w:multiLevelType w:val="hybridMultilevel"/>
    <w:tmpl w:val="6B24A370"/>
    <w:lvl w:ilvl="0" w:tplc="905696F6">
      <w:start w:val="1"/>
      <w:numFmt w:val="bullet"/>
      <w:lvlText w:val="•"/>
      <w:lvlJc w:val="left"/>
      <w:pPr>
        <w:tabs>
          <w:tab w:val="num" w:pos="720"/>
        </w:tabs>
        <w:ind w:left="720" w:hanging="360"/>
      </w:pPr>
      <w:rPr>
        <w:rFonts w:ascii="Arial" w:hAnsi="Arial" w:hint="default"/>
      </w:rPr>
    </w:lvl>
    <w:lvl w:ilvl="1" w:tplc="D87E10A4" w:tentative="1">
      <w:start w:val="1"/>
      <w:numFmt w:val="bullet"/>
      <w:lvlText w:val="•"/>
      <w:lvlJc w:val="left"/>
      <w:pPr>
        <w:tabs>
          <w:tab w:val="num" w:pos="1440"/>
        </w:tabs>
        <w:ind w:left="1440" w:hanging="360"/>
      </w:pPr>
      <w:rPr>
        <w:rFonts w:ascii="Arial" w:hAnsi="Arial" w:hint="default"/>
      </w:rPr>
    </w:lvl>
    <w:lvl w:ilvl="2" w:tplc="9EE0850A" w:tentative="1">
      <w:start w:val="1"/>
      <w:numFmt w:val="bullet"/>
      <w:lvlText w:val="•"/>
      <w:lvlJc w:val="left"/>
      <w:pPr>
        <w:tabs>
          <w:tab w:val="num" w:pos="2160"/>
        </w:tabs>
        <w:ind w:left="2160" w:hanging="360"/>
      </w:pPr>
      <w:rPr>
        <w:rFonts w:ascii="Arial" w:hAnsi="Arial" w:hint="default"/>
      </w:rPr>
    </w:lvl>
    <w:lvl w:ilvl="3" w:tplc="486A7E5A" w:tentative="1">
      <w:start w:val="1"/>
      <w:numFmt w:val="bullet"/>
      <w:lvlText w:val="•"/>
      <w:lvlJc w:val="left"/>
      <w:pPr>
        <w:tabs>
          <w:tab w:val="num" w:pos="2880"/>
        </w:tabs>
        <w:ind w:left="2880" w:hanging="360"/>
      </w:pPr>
      <w:rPr>
        <w:rFonts w:ascii="Arial" w:hAnsi="Arial" w:hint="default"/>
      </w:rPr>
    </w:lvl>
    <w:lvl w:ilvl="4" w:tplc="A18C2358" w:tentative="1">
      <w:start w:val="1"/>
      <w:numFmt w:val="bullet"/>
      <w:lvlText w:val="•"/>
      <w:lvlJc w:val="left"/>
      <w:pPr>
        <w:tabs>
          <w:tab w:val="num" w:pos="3600"/>
        </w:tabs>
        <w:ind w:left="3600" w:hanging="360"/>
      </w:pPr>
      <w:rPr>
        <w:rFonts w:ascii="Arial" w:hAnsi="Arial" w:hint="default"/>
      </w:rPr>
    </w:lvl>
    <w:lvl w:ilvl="5" w:tplc="514ADF12" w:tentative="1">
      <w:start w:val="1"/>
      <w:numFmt w:val="bullet"/>
      <w:lvlText w:val="•"/>
      <w:lvlJc w:val="left"/>
      <w:pPr>
        <w:tabs>
          <w:tab w:val="num" w:pos="4320"/>
        </w:tabs>
        <w:ind w:left="4320" w:hanging="360"/>
      </w:pPr>
      <w:rPr>
        <w:rFonts w:ascii="Arial" w:hAnsi="Arial" w:hint="default"/>
      </w:rPr>
    </w:lvl>
    <w:lvl w:ilvl="6" w:tplc="5CDCCB34" w:tentative="1">
      <w:start w:val="1"/>
      <w:numFmt w:val="bullet"/>
      <w:lvlText w:val="•"/>
      <w:lvlJc w:val="left"/>
      <w:pPr>
        <w:tabs>
          <w:tab w:val="num" w:pos="5040"/>
        </w:tabs>
        <w:ind w:left="5040" w:hanging="360"/>
      </w:pPr>
      <w:rPr>
        <w:rFonts w:ascii="Arial" w:hAnsi="Arial" w:hint="default"/>
      </w:rPr>
    </w:lvl>
    <w:lvl w:ilvl="7" w:tplc="2A100AE2" w:tentative="1">
      <w:start w:val="1"/>
      <w:numFmt w:val="bullet"/>
      <w:lvlText w:val="•"/>
      <w:lvlJc w:val="left"/>
      <w:pPr>
        <w:tabs>
          <w:tab w:val="num" w:pos="5760"/>
        </w:tabs>
        <w:ind w:left="5760" w:hanging="360"/>
      </w:pPr>
      <w:rPr>
        <w:rFonts w:ascii="Arial" w:hAnsi="Arial" w:hint="default"/>
      </w:rPr>
    </w:lvl>
    <w:lvl w:ilvl="8" w:tplc="FA4E2BA6" w:tentative="1">
      <w:start w:val="1"/>
      <w:numFmt w:val="bullet"/>
      <w:lvlText w:val="•"/>
      <w:lvlJc w:val="left"/>
      <w:pPr>
        <w:tabs>
          <w:tab w:val="num" w:pos="6480"/>
        </w:tabs>
        <w:ind w:left="6480" w:hanging="360"/>
      </w:pPr>
      <w:rPr>
        <w:rFonts w:ascii="Arial" w:hAnsi="Arial" w:hint="default"/>
      </w:rPr>
    </w:lvl>
  </w:abstractNum>
  <w:abstractNum w:abstractNumId="8">
    <w:nsid w:val="3E3B289C"/>
    <w:multiLevelType w:val="multilevel"/>
    <w:tmpl w:val="3F2A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45BAA"/>
    <w:multiLevelType w:val="hybridMultilevel"/>
    <w:tmpl w:val="98B4A80A"/>
    <w:lvl w:ilvl="0" w:tplc="184A370A">
      <w:start w:val="1"/>
      <w:numFmt w:val="bullet"/>
      <w:lvlText w:val="•"/>
      <w:lvlJc w:val="left"/>
      <w:pPr>
        <w:tabs>
          <w:tab w:val="num" w:pos="720"/>
        </w:tabs>
        <w:ind w:left="720" w:hanging="360"/>
      </w:pPr>
      <w:rPr>
        <w:rFonts w:ascii="Arial" w:hAnsi="Arial" w:hint="default"/>
      </w:rPr>
    </w:lvl>
    <w:lvl w:ilvl="1" w:tplc="CB96E704" w:tentative="1">
      <w:start w:val="1"/>
      <w:numFmt w:val="bullet"/>
      <w:lvlText w:val="•"/>
      <w:lvlJc w:val="left"/>
      <w:pPr>
        <w:tabs>
          <w:tab w:val="num" w:pos="1440"/>
        </w:tabs>
        <w:ind w:left="1440" w:hanging="360"/>
      </w:pPr>
      <w:rPr>
        <w:rFonts w:ascii="Arial" w:hAnsi="Arial" w:hint="default"/>
      </w:rPr>
    </w:lvl>
    <w:lvl w:ilvl="2" w:tplc="1EB43F58" w:tentative="1">
      <w:start w:val="1"/>
      <w:numFmt w:val="bullet"/>
      <w:lvlText w:val="•"/>
      <w:lvlJc w:val="left"/>
      <w:pPr>
        <w:tabs>
          <w:tab w:val="num" w:pos="2160"/>
        </w:tabs>
        <w:ind w:left="2160" w:hanging="360"/>
      </w:pPr>
      <w:rPr>
        <w:rFonts w:ascii="Arial" w:hAnsi="Arial" w:hint="default"/>
      </w:rPr>
    </w:lvl>
    <w:lvl w:ilvl="3" w:tplc="70609B30" w:tentative="1">
      <w:start w:val="1"/>
      <w:numFmt w:val="bullet"/>
      <w:lvlText w:val="•"/>
      <w:lvlJc w:val="left"/>
      <w:pPr>
        <w:tabs>
          <w:tab w:val="num" w:pos="2880"/>
        </w:tabs>
        <w:ind w:left="2880" w:hanging="360"/>
      </w:pPr>
      <w:rPr>
        <w:rFonts w:ascii="Arial" w:hAnsi="Arial" w:hint="default"/>
      </w:rPr>
    </w:lvl>
    <w:lvl w:ilvl="4" w:tplc="22661596" w:tentative="1">
      <w:start w:val="1"/>
      <w:numFmt w:val="bullet"/>
      <w:lvlText w:val="•"/>
      <w:lvlJc w:val="left"/>
      <w:pPr>
        <w:tabs>
          <w:tab w:val="num" w:pos="3600"/>
        </w:tabs>
        <w:ind w:left="3600" w:hanging="360"/>
      </w:pPr>
      <w:rPr>
        <w:rFonts w:ascii="Arial" w:hAnsi="Arial" w:hint="default"/>
      </w:rPr>
    </w:lvl>
    <w:lvl w:ilvl="5" w:tplc="A126C4C0" w:tentative="1">
      <w:start w:val="1"/>
      <w:numFmt w:val="bullet"/>
      <w:lvlText w:val="•"/>
      <w:lvlJc w:val="left"/>
      <w:pPr>
        <w:tabs>
          <w:tab w:val="num" w:pos="4320"/>
        </w:tabs>
        <w:ind w:left="4320" w:hanging="360"/>
      </w:pPr>
      <w:rPr>
        <w:rFonts w:ascii="Arial" w:hAnsi="Arial" w:hint="default"/>
      </w:rPr>
    </w:lvl>
    <w:lvl w:ilvl="6" w:tplc="916411EA" w:tentative="1">
      <w:start w:val="1"/>
      <w:numFmt w:val="bullet"/>
      <w:lvlText w:val="•"/>
      <w:lvlJc w:val="left"/>
      <w:pPr>
        <w:tabs>
          <w:tab w:val="num" w:pos="5040"/>
        </w:tabs>
        <w:ind w:left="5040" w:hanging="360"/>
      </w:pPr>
      <w:rPr>
        <w:rFonts w:ascii="Arial" w:hAnsi="Arial" w:hint="default"/>
      </w:rPr>
    </w:lvl>
    <w:lvl w:ilvl="7" w:tplc="B186FF4E" w:tentative="1">
      <w:start w:val="1"/>
      <w:numFmt w:val="bullet"/>
      <w:lvlText w:val="•"/>
      <w:lvlJc w:val="left"/>
      <w:pPr>
        <w:tabs>
          <w:tab w:val="num" w:pos="5760"/>
        </w:tabs>
        <w:ind w:left="5760" w:hanging="360"/>
      </w:pPr>
      <w:rPr>
        <w:rFonts w:ascii="Arial" w:hAnsi="Arial" w:hint="default"/>
      </w:rPr>
    </w:lvl>
    <w:lvl w:ilvl="8" w:tplc="F1C0F096" w:tentative="1">
      <w:start w:val="1"/>
      <w:numFmt w:val="bullet"/>
      <w:lvlText w:val="•"/>
      <w:lvlJc w:val="left"/>
      <w:pPr>
        <w:tabs>
          <w:tab w:val="num" w:pos="6480"/>
        </w:tabs>
        <w:ind w:left="6480" w:hanging="360"/>
      </w:pPr>
      <w:rPr>
        <w:rFonts w:ascii="Arial" w:hAnsi="Arial" w:hint="default"/>
      </w:rPr>
    </w:lvl>
  </w:abstractNum>
  <w:abstractNum w:abstractNumId="10">
    <w:nsid w:val="5CA322EF"/>
    <w:multiLevelType w:val="multilevel"/>
    <w:tmpl w:val="A63A7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EE48D9"/>
    <w:multiLevelType w:val="multilevel"/>
    <w:tmpl w:val="CB88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6E35C4"/>
    <w:multiLevelType w:val="multilevel"/>
    <w:tmpl w:val="ACD627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A0107FB"/>
    <w:multiLevelType w:val="hybridMultilevel"/>
    <w:tmpl w:val="90A0F2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A2F59AA"/>
    <w:multiLevelType w:val="multilevel"/>
    <w:tmpl w:val="1D9096A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6A853AB6"/>
    <w:multiLevelType w:val="multilevel"/>
    <w:tmpl w:val="48D6A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981800"/>
    <w:multiLevelType w:val="hybridMultilevel"/>
    <w:tmpl w:val="EA8A563C"/>
    <w:lvl w:ilvl="0" w:tplc="B4F82C96">
      <w:start w:val="1"/>
      <w:numFmt w:val="bullet"/>
      <w:lvlText w:val="•"/>
      <w:lvlJc w:val="left"/>
      <w:pPr>
        <w:tabs>
          <w:tab w:val="num" w:pos="720"/>
        </w:tabs>
        <w:ind w:left="720" w:hanging="360"/>
      </w:pPr>
      <w:rPr>
        <w:rFonts w:ascii="Times New Roman" w:hAnsi="Times New Roman" w:hint="default"/>
      </w:rPr>
    </w:lvl>
    <w:lvl w:ilvl="1" w:tplc="DA36EFE2" w:tentative="1">
      <w:start w:val="1"/>
      <w:numFmt w:val="bullet"/>
      <w:lvlText w:val="•"/>
      <w:lvlJc w:val="left"/>
      <w:pPr>
        <w:tabs>
          <w:tab w:val="num" w:pos="1440"/>
        </w:tabs>
        <w:ind w:left="1440" w:hanging="360"/>
      </w:pPr>
      <w:rPr>
        <w:rFonts w:ascii="Times New Roman" w:hAnsi="Times New Roman" w:hint="default"/>
      </w:rPr>
    </w:lvl>
    <w:lvl w:ilvl="2" w:tplc="6DAE235C" w:tentative="1">
      <w:start w:val="1"/>
      <w:numFmt w:val="bullet"/>
      <w:lvlText w:val="•"/>
      <w:lvlJc w:val="left"/>
      <w:pPr>
        <w:tabs>
          <w:tab w:val="num" w:pos="2160"/>
        </w:tabs>
        <w:ind w:left="2160" w:hanging="360"/>
      </w:pPr>
      <w:rPr>
        <w:rFonts w:ascii="Times New Roman" w:hAnsi="Times New Roman" w:hint="default"/>
      </w:rPr>
    </w:lvl>
    <w:lvl w:ilvl="3" w:tplc="0A56C246" w:tentative="1">
      <w:start w:val="1"/>
      <w:numFmt w:val="bullet"/>
      <w:lvlText w:val="•"/>
      <w:lvlJc w:val="left"/>
      <w:pPr>
        <w:tabs>
          <w:tab w:val="num" w:pos="2880"/>
        </w:tabs>
        <w:ind w:left="2880" w:hanging="360"/>
      </w:pPr>
      <w:rPr>
        <w:rFonts w:ascii="Times New Roman" w:hAnsi="Times New Roman" w:hint="default"/>
      </w:rPr>
    </w:lvl>
    <w:lvl w:ilvl="4" w:tplc="A8963628" w:tentative="1">
      <w:start w:val="1"/>
      <w:numFmt w:val="bullet"/>
      <w:lvlText w:val="•"/>
      <w:lvlJc w:val="left"/>
      <w:pPr>
        <w:tabs>
          <w:tab w:val="num" w:pos="3600"/>
        </w:tabs>
        <w:ind w:left="3600" w:hanging="360"/>
      </w:pPr>
      <w:rPr>
        <w:rFonts w:ascii="Times New Roman" w:hAnsi="Times New Roman" w:hint="default"/>
      </w:rPr>
    </w:lvl>
    <w:lvl w:ilvl="5" w:tplc="20326168" w:tentative="1">
      <w:start w:val="1"/>
      <w:numFmt w:val="bullet"/>
      <w:lvlText w:val="•"/>
      <w:lvlJc w:val="left"/>
      <w:pPr>
        <w:tabs>
          <w:tab w:val="num" w:pos="4320"/>
        </w:tabs>
        <w:ind w:left="4320" w:hanging="360"/>
      </w:pPr>
      <w:rPr>
        <w:rFonts w:ascii="Times New Roman" w:hAnsi="Times New Roman" w:hint="default"/>
      </w:rPr>
    </w:lvl>
    <w:lvl w:ilvl="6" w:tplc="433EF84A" w:tentative="1">
      <w:start w:val="1"/>
      <w:numFmt w:val="bullet"/>
      <w:lvlText w:val="•"/>
      <w:lvlJc w:val="left"/>
      <w:pPr>
        <w:tabs>
          <w:tab w:val="num" w:pos="5040"/>
        </w:tabs>
        <w:ind w:left="5040" w:hanging="360"/>
      </w:pPr>
      <w:rPr>
        <w:rFonts w:ascii="Times New Roman" w:hAnsi="Times New Roman" w:hint="default"/>
      </w:rPr>
    </w:lvl>
    <w:lvl w:ilvl="7" w:tplc="DD442476" w:tentative="1">
      <w:start w:val="1"/>
      <w:numFmt w:val="bullet"/>
      <w:lvlText w:val="•"/>
      <w:lvlJc w:val="left"/>
      <w:pPr>
        <w:tabs>
          <w:tab w:val="num" w:pos="5760"/>
        </w:tabs>
        <w:ind w:left="5760" w:hanging="360"/>
      </w:pPr>
      <w:rPr>
        <w:rFonts w:ascii="Times New Roman" w:hAnsi="Times New Roman" w:hint="default"/>
      </w:rPr>
    </w:lvl>
    <w:lvl w:ilvl="8" w:tplc="0792B33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3FE17A8"/>
    <w:multiLevelType w:val="hybridMultilevel"/>
    <w:tmpl w:val="8FD8B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868025C"/>
    <w:multiLevelType w:val="multilevel"/>
    <w:tmpl w:val="7B7CE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2D6EAB"/>
    <w:multiLevelType w:val="multilevel"/>
    <w:tmpl w:val="BE3A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0B44CC"/>
    <w:multiLevelType w:val="multilevel"/>
    <w:tmpl w:val="F9DAD91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5"/>
  </w:num>
  <w:num w:numId="4">
    <w:abstractNumId w:val="7"/>
  </w:num>
  <w:num w:numId="5">
    <w:abstractNumId w:val="9"/>
  </w:num>
  <w:num w:numId="6">
    <w:abstractNumId w:val="1"/>
  </w:num>
  <w:num w:numId="7">
    <w:abstractNumId w:val="13"/>
  </w:num>
  <w:num w:numId="8">
    <w:abstractNumId w:val="6"/>
  </w:num>
  <w:num w:numId="9">
    <w:abstractNumId w:val="0"/>
  </w:num>
  <w:num w:numId="10">
    <w:abstractNumId w:val="19"/>
  </w:num>
  <w:num w:numId="11">
    <w:abstractNumId w:val="2"/>
  </w:num>
  <w:num w:numId="12">
    <w:abstractNumId w:val="10"/>
  </w:num>
  <w:num w:numId="13">
    <w:abstractNumId w:val="20"/>
  </w:num>
  <w:num w:numId="14">
    <w:abstractNumId w:val="14"/>
  </w:num>
  <w:num w:numId="15">
    <w:abstractNumId w:val="15"/>
  </w:num>
  <w:num w:numId="16">
    <w:abstractNumId w:val="18"/>
  </w:num>
  <w:num w:numId="17">
    <w:abstractNumId w:val="11"/>
  </w:num>
  <w:num w:numId="18">
    <w:abstractNumId w:val="8"/>
  </w:num>
  <w:num w:numId="19">
    <w:abstractNumId w:val="4"/>
  </w:num>
  <w:num w:numId="20">
    <w:abstractNumId w:val="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63D5"/>
    <w:rsid w:val="000140C0"/>
    <w:rsid w:val="000274BB"/>
    <w:rsid w:val="00030619"/>
    <w:rsid w:val="000339F7"/>
    <w:rsid w:val="0003642B"/>
    <w:rsid w:val="00043682"/>
    <w:rsid w:val="000565E0"/>
    <w:rsid w:val="00065FE6"/>
    <w:rsid w:val="000673FC"/>
    <w:rsid w:val="0007264D"/>
    <w:rsid w:val="000817F8"/>
    <w:rsid w:val="00081D6D"/>
    <w:rsid w:val="00082E8F"/>
    <w:rsid w:val="0008597C"/>
    <w:rsid w:val="00090053"/>
    <w:rsid w:val="000923C9"/>
    <w:rsid w:val="000972A0"/>
    <w:rsid w:val="000B0B54"/>
    <w:rsid w:val="000C7306"/>
    <w:rsid w:val="000D710D"/>
    <w:rsid w:val="000E05A1"/>
    <w:rsid w:val="000E2535"/>
    <w:rsid w:val="000E38D9"/>
    <w:rsid w:val="000E41A6"/>
    <w:rsid w:val="000E6993"/>
    <w:rsid w:val="000F607A"/>
    <w:rsid w:val="000F6379"/>
    <w:rsid w:val="001055AD"/>
    <w:rsid w:val="00110ABC"/>
    <w:rsid w:val="0011112E"/>
    <w:rsid w:val="0011143E"/>
    <w:rsid w:val="00115873"/>
    <w:rsid w:val="00116F3B"/>
    <w:rsid w:val="00122514"/>
    <w:rsid w:val="00124B73"/>
    <w:rsid w:val="00124D3F"/>
    <w:rsid w:val="00124E82"/>
    <w:rsid w:val="00145B33"/>
    <w:rsid w:val="00150CD8"/>
    <w:rsid w:val="00154C8E"/>
    <w:rsid w:val="0015622D"/>
    <w:rsid w:val="0016336A"/>
    <w:rsid w:val="001649D6"/>
    <w:rsid w:val="00171CA6"/>
    <w:rsid w:val="00174A52"/>
    <w:rsid w:val="00182123"/>
    <w:rsid w:val="00186E10"/>
    <w:rsid w:val="001874B9"/>
    <w:rsid w:val="00190969"/>
    <w:rsid w:val="0019721C"/>
    <w:rsid w:val="001A109F"/>
    <w:rsid w:val="001B0762"/>
    <w:rsid w:val="001B6622"/>
    <w:rsid w:val="001C10AF"/>
    <w:rsid w:val="001C6022"/>
    <w:rsid w:val="001E02F1"/>
    <w:rsid w:val="001E6629"/>
    <w:rsid w:val="001E757E"/>
    <w:rsid w:val="00200210"/>
    <w:rsid w:val="00207C9A"/>
    <w:rsid w:val="00212E3A"/>
    <w:rsid w:val="002177A9"/>
    <w:rsid w:val="00224AF8"/>
    <w:rsid w:val="00236744"/>
    <w:rsid w:val="002518A3"/>
    <w:rsid w:val="002569E9"/>
    <w:rsid w:val="00271779"/>
    <w:rsid w:val="00275884"/>
    <w:rsid w:val="002776C1"/>
    <w:rsid w:val="0028031A"/>
    <w:rsid w:val="00285DD4"/>
    <w:rsid w:val="0029206B"/>
    <w:rsid w:val="00292E6A"/>
    <w:rsid w:val="00293925"/>
    <w:rsid w:val="0029733E"/>
    <w:rsid w:val="002A15AB"/>
    <w:rsid w:val="002A247A"/>
    <w:rsid w:val="002A38FF"/>
    <w:rsid w:val="002A40DB"/>
    <w:rsid w:val="002A4489"/>
    <w:rsid w:val="002A5EEE"/>
    <w:rsid w:val="002A7617"/>
    <w:rsid w:val="002B0F6A"/>
    <w:rsid w:val="002C2976"/>
    <w:rsid w:val="002D1182"/>
    <w:rsid w:val="002D14A2"/>
    <w:rsid w:val="002D40A7"/>
    <w:rsid w:val="002D525C"/>
    <w:rsid w:val="002E4EA3"/>
    <w:rsid w:val="002F0F27"/>
    <w:rsid w:val="002F2827"/>
    <w:rsid w:val="002F56B9"/>
    <w:rsid w:val="00300514"/>
    <w:rsid w:val="00304884"/>
    <w:rsid w:val="00306F15"/>
    <w:rsid w:val="00311A90"/>
    <w:rsid w:val="0031628A"/>
    <w:rsid w:val="00317C56"/>
    <w:rsid w:val="00323CB8"/>
    <w:rsid w:val="003271E7"/>
    <w:rsid w:val="00331801"/>
    <w:rsid w:val="00357644"/>
    <w:rsid w:val="003611C2"/>
    <w:rsid w:val="003675CE"/>
    <w:rsid w:val="003706A8"/>
    <w:rsid w:val="00370875"/>
    <w:rsid w:val="003716A3"/>
    <w:rsid w:val="003807C0"/>
    <w:rsid w:val="0038327A"/>
    <w:rsid w:val="00393488"/>
    <w:rsid w:val="003938E2"/>
    <w:rsid w:val="003A0F6B"/>
    <w:rsid w:val="003A111D"/>
    <w:rsid w:val="003A297A"/>
    <w:rsid w:val="003A6305"/>
    <w:rsid w:val="003B0301"/>
    <w:rsid w:val="003B6634"/>
    <w:rsid w:val="003B7255"/>
    <w:rsid w:val="003C2F61"/>
    <w:rsid w:val="003C3630"/>
    <w:rsid w:val="003C61EB"/>
    <w:rsid w:val="003D1108"/>
    <w:rsid w:val="003E127A"/>
    <w:rsid w:val="003E50A9"/>
    <w:rsid w:val="003E5A48"/>
    <w:rsid w:val="003E7DE3"/>
    <w:rsid w:val="003F1DC7"/>
    <w:rsid w:val="003F5446"/>
    <w:rsid w:val="003F5A31"/>
    <w:rsid w:val="003F60DD"/>
    <w:rsid w:val="003F6F9B"/>
    <w:rsid w:val="003F7A31"/>
    <w:rsid w:val="00400403"/>
    <w:rsid w:val="004032F1"/>
    <w:rsid w:val="00403EEF"/>
    <w:rsid w:val="00411504"/>
    <w:rsid w:val="0041630D"/>
    <w:rsid w:val="004272A8"/>
    <w:rsid w:val="00433FFF"/>
    <w:rsid w:val="004407B4"/>
    <w:rsid w:val="00441B3F"/>
    <w:rsid w:val="00446ACB"/>
    <w:rsid w:val="004500B8"/>
    <w:rsid w:val="0045130D"/>
    <w:rsid w:val="00451929"/>
    <w:rsid w:val="004562E2"/>
    <w:rsid w:val="004579D9"/>
    <w:rsid w:val="00457CD0"/>
    <w:rsid w:val="00462556"/>
    <w:rsid w:val="0046539B"/>
    <w:rsid w:val="00466308"/>
    <w:rsid w:val="004705E8"/>
    <w:rsid w:val="0047070C"/>
    <w:rsid w:val="0047431C"/>
    <w:rsid w:val="00474558"/>
    <w:rsid w:val="00490C51"/>
    <w:rsid w:val="0049482B"/>
    <w:rsid w:val="004A052A"/>
    <w:rsid w:val="004A075A"/>
    <w:rsid w:val="004A1E24"/>
    <w:rsid w:val="004A4D47"/>
    <w:rsid w:val="004A69A5"/>
    <w:rsid w:val="004A737B"/>
    <w:rsid w:val="004B0EE8"/>
    <w:rsid w:val="004B15E1"/>
    <w:rsid w:val="004B565F"/>
    <w:rsid w:val="004C1F96"/>
    <w:rsid w:val="004D0B4D"/>
    <w:rsid w:val="004D150A"/>
    <w:rsid w:val="004D7BFA"/>
    <w:rsid w:val="004E4EC4"/>
    <w:rsid w:val="004E579C"/>
    <w:rsid w:val="004F2AF3"/>
    <w:rsid w:val="004F38CC"/>
    <w:rsid w:val="0050239A"/>
    <w:rsid w:val="00505BE1"/>
    <w:rsid w:val="00510EC3"/>
    <w:rsid w:val="00515E34"/>
    <w:rsid w:val="0051646A"/>
    <w:rsid w:val="00516989"/>
    <w:rsid w:val="00536EAA"/>
    <w:rsid w:val="0053714C"/>
    <w:rsid w:val="005403F9"/>
    <w:rsid w:val="00541124"/>
    <w:rsid w:val="00547D30"/>
    <w:rsid w:val="00560865"/>
    <w:rsid w:val="005618AD"/>
    <w:rsid w:val="00564EA5"/>
    <w:rsid w:val="005664D6"/>
    <w:rsid w:val="00580898"/>
    <w:rsid w:val="005853C8"/>
    <w:rsid w:val="00592DFD"/>
    <w:rsid w:val="005A06F3"/>
    <w:rsid w:val="005A3345"/>
    <w:rsid w:val="005A392B"/>
    <w:rsid w:val="005A4BB1"/>
    <w:rsid w:val="005A74A3"/>
    <w:rsid w:val="005B2F38"/>
    <w:rsid w:val="005B3F70"/>
    <w:rsid w:val="005B48EC"/>
    <w:rsid w:val="005B4F4B"/>
    <w:rsid w:val="005B563E"/>
    <w:rsid w:val="005B5716"/>
    <w:rsid w:val="005C02ED"/>
    <w:rsid w:val="005D5A50"/>
    <w:rsid w:val="005E4BFA"/>
    <w:rsid w:val="005F026D"/>
    <w:rsid w:val="005F61FC"/>
    <w:rsid w:val="005F73FD"/>
    <w:rsid w:val="00600F8F"/>
    <w:rsid w:val="0060203D"/>
    <w:rsid w:val="00602C9A"/>
    <w:rsid w:val="0060522C"/>
    <w:rsid w:val="00607B24"/>
    <w:rsid w:val="006130E1"/>
    <w:rsid w:val="006148A3"/>
    <w:rsid w:val="00620790"/>
    <w:rsid w:val="00620879"/>
    <w:rsid w:val="0062172C"/>
    <w:rsid w:val="006243F5"/>
    <w:rsid w:val="006257AB"/>
    <w:rsid w:val="00637932"/>
    <w:rsid w:val="00642C63"/>
    <w:rsid w:val="00642D6F"/>
    <w:rsid w:val="006528FC"/>
    <w:rsid w:val="00663C09"/>
    <w:rsid w:val="00664741"/>
    <w:rsid w:val="006703E2"/>
    <w:rsid w:val="00676F09"/>
    <w:rsid w:val="0067778D"/>
    <w:rsid w:val="00677D86"/>
    <w:rsid w:val="00681C04"/>
    <w:rsid w:val="0068212D"/>
    <w:rsid w:val="00685582"/>
    <w:rsid w:val="0068789D"/>
    <w:rsid w:val="00695E35"/>
    <w:rsid w:val="006A6D59"/>
    <w:rsid w:val="006A71DD"/>
    <w:rsid w:val="006B1228"/>
    <w:rsid w:val="006B18A7"/>
    <w:rsid w:val="006B3909"/>
    <w:rsid w:val="006B4BF1"/>
    <w:rsid w:val="006B4FC5"/>
    <w:rsid w:val="006B74FF"/>
    <w:rsid w:val="006C12E2"/>
    <w:rsid w:val="006C1487"/>
    <w:rsid w:val="006C1F58"/>
    <w:rsid w:val="006C49C5"/>
    <w:rsid w:val="006D50CA"/>
    <w:rsid w:val="006D5362"/>
    <w:rsid w:val="006D67BF"/>
    <w:rsid w:val="006E1AD4"/>
    <w:rsid w:val="006E6CCF"/>
    <w:rsid w:val="006E7097"/>
    <w:rsid w:val="006E7C0E"/>
    <w:rsid w:val="006F4C0E"/>
    <w:rsid w:val="006F4F84"/>
    <w:rsid w:val="006F7368"/>
    <w:rsid w:val="0070210C"/>
    <w:rsid w:val="007032E2"/>
    <w:rsid w:val="00704F86"/>
    <w:rsid w:val="0071422B"/>
    <w:rsid w:val="0071598A"/>
    <w:rsid w:val="00723E0F"/>
    <w:rsid w:val="007260F8"/>
    <w:rsid w:val="00730B2E"/>
    <w:rsid w:val="00731E62"/>
    <w:rsid w:val="007366E4"/>
    <w:rsid w:val="00747903"/>
    <w:rsid w:val="00756FF4"/>
    <w:rsid w:val="00775174"/>
    <w:rsid w:val="00781E91"/>
    <w:rsid w:val="00782A90"/>
    <w:rsid w:val="007837AF"/>
    <w:rsid w:val="007926D7"/>
    <w:rsid w:val="007A1E51"/>
    <w:rsid w:val="007A1E8B"/>
    <w:rsid w:val="007A49F1"/>
    <w:rsid w:val="007A5225"/>
    <w:rsid w:val="007B1335"/>
    <w:rsid w:val="007B7EDE"/>
    <w:rsid w:val="007B7F41"/>
    <w:rsid w:val="007C54C4"/>
    <w:rsid w:val="007C5DC0"/>
    <w:rsid w:val="007C6CCA"/>
    <w:rsid w:val="007C7A41"/>
    <w:rsid w:val="007D75E6"/>
    <w:rsid w:val="007E4F03"/>
    <w:rsid w:val="007F14A4"/>
    <w:rsid w:val="007F4D1B"/>
    <w:rsid w:val="007F6754"/>
    <w:rsid w:val="0081433E"/>
    <w:rsid w:val="008161AE"/>
    <w:rsid w:val="00821FFC"/>
    <w:rsid w:val="00824E2E"/>
    <w:rsid w:val="00827C7B"/>
    <w:rsid w:val="008329B6"/>
    <w:rsid w:val="00834B6D"/>
    <w:rsid w:val="00834DE3"/>
    <w:rsid w:val="0083677B"/>
    <w:rsid w:val="008409BB"/>
    <w:rsid w:val="0084533D"/>
    <w:rsid w:val="00850140"/>
    <w:rsid w:val="00862ADF"/>
    <w:rsid w:val="008631E9"/>
    <w:rsid w:val="00863EA9"/>
    <w:rsid w:val="00872471"/>
    <w:rsid w:val="00872E29"/>
    <w:rsid w:val="0087562D"/>
    <w:rsid w:val="00877565"/>
    <w:rsid w:val="00883DE3"/>
    <w:rsid w:val="008923FF"/>
    <w:rsid w:val="00892962"/>
    <w:rsid w:val="00893935"/>
    <w:rsid w:val="00894F0F"/>
    <w:rsid w:val="00895906"/>
    <w:rsid w:val="008965E4"/>
    <w:rsid w:val="00896D9F"/>
    <w:rsid w:val="008A4F4E"/>
    <w:rsid w:val="008A551A"/>
    <w:rsid w:val="008A5E5F"/>
    <w:rsid w:val="008B1775"/>
    <w:rsid w:val="008B528A"/>
    <w:rsid w:val="008C6FB0"/>
    <w:rsid w:val="008D0634"/>
    <w:rsid w:val="008E1281"/>
    <w:rsid w:val="008E16A1"/>
    <w:rsid w:val="008E36E9"/>
    <w:rsid w:val="008E4B4A"/>
    <w:rsid w:val="008E4D7F"/>
    <w:rsid w:val="0090164C"/>
    <w:rsid w:val="009063D5"/>
    <w:rsid w:val="00915632"/>
    <w:rsid w:val="00917601"/>
    <w:rsid w:val="0092205D"/>
    <w:rsid w:val="00922C43"/>
    <w:rsid w:val="00923E0A"/>
    <w:rsid w:val="00924964"/>
    <w:rsid w:val="009277A1"/>
    <w:rsid w:val="009302E6"/>
    <w:rsid w:val="0093031F"/>
    <w:rsid w:val="009316C0"/>
    <w:rsid w:val="009330FC"/>
    <w:rsid w:val="00933502"/>
    <w:rsid w:val="009414B5"/>
    <w:rsid w:val="00943795"/>
    <w:rsid w:val="00950582"/>
    <w:rsid w:val="00957A03"/>
    <w:rsid w:val="00961833"/>
    <w:rsid w:val="00962778"/>
    <w:rsid w:val="009752FD"/>
    <w:rsid w:val="009777D4"/>
    <w:rsid w:val="00981BDF"/>
    <w:rsid w:val="009919BA"/>
    <w:rsid w:val="00992AA2"/>
    <w:rsid w:val="00992D82"/>
    <w:rsid w:val="00993DCA"/>
    <w:rsid w:val="0099641A"/>
    <w:rsid w:val="009A5DCA"/>
    <w:rsid w:val="009B4D15"/>
    <w:rsid w:val="009C0ABC"/>
    <w:rsid w:val="009C4852"/>
    <w:rsid w:val="009C6670"/>
    <w:rsid w:val="009C7363"/>
    <w:rsid w:val="009E1F59"/>
    <w:rsid w:val="009E2BCC"/>
    <w:rsid w:val="009E7840"/>
    <w:rsid w:val="009F3506"/>
    <w:rsid w:val="009F6293"/>
    <w:rsid w:val="009F7CD0"/>
    <w:rsid w:val="00A02B97"/>
    <w:rsid w:val="00A15D32"/>
    <w:rsid w:val="00A179D4"/>
    <w:rsid w:val="00A17C38"/>
    <w:rsid w:val="00A25EF1"/>
    <w:rsid w:val="00A32F24"/>
    <w:rsid w:val="00A35DCC"/>
    <w:rsid w:val="00A40F22"/>
    <w:rsid w:val="00A419FB"/>
    <w:rsid w:val="00A436E8"/>
    <w:rsid w:val="00A47F12"/>
    <w:rsid w:val="00A526C5"/>
    <w:rsid w:val="00A54DEC"/>
    <w:rsid w:val="00A550FE"/>
    <w:rsid w:val="00A75297"/>
    <w:rsid w:val="00A75997"/>
    <w:rsid w:val="00A75D32"/>
    <w:rsid w:val="00A80937"/>
    <w:rsid w:val="00A81BB3"/>
    <w:rsid w:val="00A831B3"/>
    <w:rsid w:val="00A85808"/>
    <w:rsid w:val="00A85BD7"/>
    <w:rsid w:val="00A87657"/>
    <w:rsid w:val="00A93B34"/>
    <w:rsid w:val="00AB6116"/>
    <w:rsid w:val="00AC17CA"/>
    <w:rsid w:val="00AD0345"/>
    <w:rsid w:val="00AD20AD"/>
    <w:rsid w:val="00AD257E"/>
    <w:rsid w:val="00AE4170"/>
    <w:rsid w:val="00AF11D6"/>
    <w:rsid w:val="00AF36C9"/>
    <w:rsid w:val="00B05DCE"/>
    <w:rsid w:val="00B10655"/>
    <w:rsid w:val="00B11A3E"/>
    <w:rsid w:val="00B12395"/>
    <w:rsid w:val="00B144AF"/>
    <w:rsid w:val="00B15976"/>
    <w:rsid w:val="00B15EB5"/>
    <w:rsid w:val="00B176BA"/>
    <w:rsid w:val="00B3093A"/>
    <w:rsid w:val="00B316E9"/>
    <w:rsid w:val="00B410BF"/>
    <w:rsid w:val="00B51E7F"/>
    <w:rsid w:val="00B531CD"/>
    <w:rsid w:val="00B56D31"/>
    <w:rsid w:val="00B60BAA"/>
    <w:rsid w:val="00B62FD8"/>
    <w:rsid w:val="00B67940"/>
    <w:rsid w:val="00B71DB4"/>
    <w:rsid w:val="00B75426"/>
    <w:rsid w:val="00B900FB"/>
    <w:rsid w:val="00B93305"/>
    <w:rsid w:val="00B93CEB"/>
    <w:rsid w:val="00B94391"/>
    <w:rsid w:val="00BA1D70"/>
    <w:rsid w:val="00BB5741"/>
    <w:rsid w:val="00BC4833"/>
    <w:rsid w:val="00BD483A"/>
    <w:rsid w:val="00BD5312"/>
    <w:rsid w:val="00BE4BFF"/>
    <w:rsid w:val="00BF6655"/>
    <w:rsid w:val="00C01999"/>
    <w:rsid w:val="00C026D4"/>
    <w:rsid w:val="00C05C40"/>
    <w:rsid w:val="00C11D19"/>
    <w:rsid w:val="00C151D4"/>
    <w:rsid w:val="00C200DA"/>
    <w:rsid w:val="00C21412"/>
    <w:rsid w:val="00C21C96"/>
    <w:rsid w:val="00C23E26"/>
    <w:rsid w:val="00C25627"/>
    <w:rsid w:val="00C257D3"/>
    <w:rsid w:val="00C364B2"/>
    <w:rsid w:val="00C40310"/>
    <w:rsid w:val="00C407D7"/>
    <w:rsid w:val="00C412A4"/>
    <w:rsid w:val="00C45896"/>
    <w:rsid w:val="00C46E86"/>
    <w:rsid w:val="00C57BE0"/>
    <w:rsid w:val="00C60EF5"/>
    <w:rsid w:val="00C75216"/>
    <w:rsid w:val="00C81249"/>
    <w:rsid w:val="00C91719"/>
    <w:rsid w:val="00CA5B20"/>
    <w:rsid w:val="00CB1D95"/>
    <w:rsid w:val="00CB531F"/>
    <w:rsid w:val="00CC09FF"/>
    <w:rsid w:val="00CC19E6"/>
    <w:rsid w:val="00CC1A4F"/>
    <w:rsid w:val="00CC558F"/>
    <w:rsid w:val="00CD127C"/>
    <w:rsid w:val="00CD5483"/>
    <w:rsid w:val="00CD71C5"/>
    <w:rsid w:val="00CE255C"/>
    <w:rsid w:val="00CE3E6A"/>
    <w:rsid w:val="00CF2EA8"/>
    <w:rsid w:val="00D0068B"/>
    <w:rsid w:val="00D04EF6"/>
    <w:rsid w:val="00D05B5E"/>
    <w:rsid w:val="00D10DB2"/>
    <w:rsid w:val="00D15BDE"/>
    <w:rsid w:val="00D16024"/>
    <w:rsid w:val="00D163B8"/>
    <w:rsid w:val="00D16DB9"/>
    <w:rsid w:val="00D21A3E"/>
    <w:rsid w:val="00D26FA7"/>
    <w:rsid w:val="00D32543"/>
    <w:rsid w:val="00D37D78"/>
    <w:rsid w:val="00D4167F"/>
    <w:rsid w:val="00D47707"/>
    <w:rsid w:val="00D54C33"/>
    <w:rsid w:val="00D551DD"/>
    <w:rsid w:val="00D72BA1"/>
    <w:rsid w:val="00D82F22"/>
    <w:rsid w:val="00D8573F"/>
    <w:rsid w:val="00D928E9"/>
    <w:rsid w:val="00D94786"/>
    <w:rsid w:val="00D95FBE"/>
    <w:rsid w:val="00D96D39"/>
    <w:rsid w:val="00DA1DD3"/>
    <w:rsid w:val="00DB6445"/>
    <w:rsid w:val="00DC2E98"/>
    <w:rsid w:val="00DC39AF"/>
    <w:rsid w:val="00DC6E8F"/>
    <w:rsid w:val="00DD0360"/>
    <w:rsid w:val="00DD0C4A"/>
    <w:rsid w:val="00DD18AC"/>
    <w:rsid w:val="00DD2D06"/>
    <w:rsid w:val="00DD2EA2"/>
    <w:rsid w:val="00DD6298"/>
    <w:rsid w:val="00DE1D7C"/>
    <w:rsid w:val="00DF284C"/>
    <w:rsid w:val="00DF2F38"/>
    <w:rsid w:val="00DF3508"/>
    <w:rsid w:val="00DF37EF"/>
    <w:rsid w:val="00DF4286"/>
    <w:rsid w:val="00DF5646"/>
    <w:rsid w:val="00DF621A"/>
    <w:rsid w:val="00E00A52"/>
    <w:rsid w:val="00E03121"/>
    <w:rsid w:val="00E04A1D"/>
    <w:rsid w:val="00E1142D"/>
    <w:rsid w:val="00E16ED2"/>
    <w:rsid w:val="00E17A52"/>
    <w:rsid w:val="00E24586"/>
    <w:rsid w:val="00E3283A"/>
    <w:rsid w:val="00E4213D"/>
    <w:rsid w:val="00E426DA"/>
    <w:rsid w:val="00E46C85"/>
    <w:rsid w:val="00E61A4F"/>
    <w:rsid w:val="00E65126"/>
    <w:rsid w:val="00E65E2C"/>
    <w:rsid w:val="00E67A04"/>
    <w:rsid w:val="00E73874"/>
    <w:rsid w:val="00E76CA6"/>
    <w:rsid w:val="00E84CC2"/>
    <w:rsid w:val="00E85462"/>
    <w:rsid w:val="00E86A24"/>
    <w:rsid w:val="00E8742D"/>
    <w:rsid w:val="00E93DF6"/>
    <w:rsid w:val="00E95315"/>
    <w:rsid w:val="00E96766"/>
    <w:rsid w:val="00E978C3"/>
    <w:rsid w:val="00EA4A6C"/>
    <w:rsid w:val="00EA7819"/>
    <w:rsid w:val="00EB0995"/>
    <w:rsid w:val="00EB0CD7"/>
    <w:rsid w:val="00EB2484"/>
    <w:rsid w:val="00EB36ED"/>
    <w:rsid w:val="00EB5607"/>
    <w:rsid w:val="00EC4847"/>
    <w:rsid w:val="00EC4E8A"/>
    <w:rsid w:val="00ED16CC"/>
    <w:rsid w:val="00ED3639"/>
    <w:rsid w:val="00EF3B27"/>
    <w:rsid w:val="00EF5CD8"/>
    <w:rsid w:val="00EF60BA"/>
    <w:rsid w:val="00F03AFD"/>
    <w:rsid w:val="00F05946"/>
    <w:rsid w:val="00F11941"/>
    <w:rsid w:val="00F13FC1"/>
    <w:rsid w:val="00F15056"/>
    <w:rsid w:val="00F1562D"/>
    <w:rsid w:val="00F221F8"/>
    <w:rsid w:val="00F33805"/>
    <w:rsid w:val="00F3659C"/>
    <w:rsid w:val="00F42DF0"/>
    <w:rsid w:val="00F500EE"/>
    <w:rsid w:val="00F51433"/>
    <w:rsid w:val="00F52D5B"/>
    <w:rsid w:val="00F57CCF"/>
    <w:rsid w:val="00F60E1B"/>
    <w:rsid w:val="00F61E82"/>
    <w:rsid w:val="00F64544"/>
    <w:rsid w:val="00F705A5"/>
    <w:rsid w:val="00F740F9"/>
    <w:rsid w:val="00F74AF2"/>
    <w:rsid w:val="00F861B8"/>
    <w:rsid w:val="00F94F4F"/>
    <w:rsid w:val="00F9743A"/>
    <w:rsid w:val="00FA5BD4"/>
    <w:rsid w:val="00FA7B34"/>
    <w:rsid w:val="00FC2636"/>
    <w:rsid w:val="00FC4F34"/>
    <w:rsid w:val="00FC7584"/>
    <w:rsid w:val="00FD0440"/>
    <w:rsid w:val="00FD4188"/>
    <w:rsid w:val="00FE0768"/>
    <w:rsid w:val="00FF055F"/>
    <w:rsid w:val="00FF3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pPr>
    <w:rPr>
      <w:rFonts w:ascii="Times New Roman" w:hAnsi="Times New Roman" w:cs="Arial Unicode MS"/>
      <w:kern w:val="1"/>
      <w:sz w:val="24"/>
      <w:szCs w:val="24"/>
      <w:lang w:eastAsia="hi-IN" w:bidi="hi-IN"/>
    </w:rPr>
  </w:style>
  <w:style w:type="paragraph" w:styleId="1">
    <w:name w:val="heading 1"/>
    <w:basedOn w:val="a"/>
    <w:link w:val="10"/>
    <w:uiPriority w:val="9"/>
    <w:qFormat/>
    <w:locked/>
    <w:rsid w:val="00285DD4"/>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paragraph" w:styleId="2">
    <w:name w:val="heading 2"/>
    <w:basedOn w:val="a"/>
    <w:next w:val="a"/>
    <w:link w:val="20"/>
    <w:semiHidden/>
    <w:unhideWhenUsed/>
    <w:qFormat/>
    <w:locked/>
    <w:rsid w:val="00D72BA1"/>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semiHidden/>
    <w:unhideWhenUsed/>
    <w:qFormat/>
    <w:locked/>
    <w:rsid w:val="00C60EF5"/>
    <w:pPr>
      <w:keepNext/>
      <w:keepLines/>
      <w:spacing w:before="200"/>
      <w:outlineLvl w:val="2"/>
    </w:pPr>
    <w:rPr>
      <w:rFonts w:asciiTheme="majorHAnsi" w:eastAsiaTheme="majorEastAsia" w:hAnsiTheme="majorHAnsi" w:cs="Mangal"/>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locked/>
    <w:rsid w:val="008409BB"/>
    <w:rPr>
      <w:rFonts w:ascii="Times New Roman" w:hAnsi="Times New Roman" w:cs="Mangal"/>
      <w:kern w:val="1"/>
      <w:sz w:val="21"/>
      <w:szCs w:val="21"/>
      <w:lang w:eastAsia="hi-IN" w:bidi="hi-IN"/>
    </w:rPr>
  </w:style>
  <w:style w:type="character" w:styleId="a5">
    <w:name w:val="Hyperlink"/>
    <w:basedOn w:val="a0"/>
    <w:uiPriority w:val="99"/>
    <w:rsid w:val="008409BB"/>
    <w:rPr>
      <w:rFonts w:cs="Times New Roman"/>
      <w:color w:val="0000FF"/>
      <w:u w:val="single"/>
    </w:rPr>
  </w:style>
  <w:style w:type="paragraph" w:styleId="a6">
    <w:name w:val="Normal (Web)"/>
    <w:basedOn w:val="a"/>
    <w:uiPriority w:val="99"/>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rsid w:val="008409BB"/>
    <w:rPr>
      <w:rFonts w:ascii="Tahoma" w:hAnsi="Tahoma" w:cs="Mangal"/>
      <w:sz w:val="16"/>
      <w:szCs w:val="14"/>
    </w:rPr>
  </w:style>
  <w:style w:type="character" w:customStyle="1" w:styleId="a8">
    <w:name w:val="Текст выноски Знак"/>
    <w:basedOn w:val="a0"/>
    <w:link w:val="a7"/>
    <w:uiPriority w:val="99"/>
    <w:semiHidden/>
    <w:locked/>
    <w:rsid w:val="008409BB"/>
    <w:rPr>
      <w:rFonts w:ascii="Tahoma" w:hAnsi="Tahoma" w:cs="Mangal"/>
      <w:kern w:val="1"/>
      <w:sz w:val="14"/>
      <w:szCs w:val="14"/>
      <w:lang w:eastAsia="hi-IN" w:bidi="hi-IN"/>
    </w:rPr>
  </w:style>
  <w:style w:type="character" w:styleId="a9">
    <w:name w:val="Strong"/>
    <w:basedOn w:val="a0"/>
    <w:uiPriority w:val="22"/>
    <w:qFormat/>
    <w:rsid w:val="006B18A7"/>
    <w:rPr>
      <w:rFonts w:cs="Times New Roman"/>
      <w:b/>
      <w:bCs/>
    </w:rPr>
  </w:style>
  <w:style w:type="character" w:customStyle="1" w:styleId="apple-converted-space">
    <w:name w:val="apple-converted-space"/>
    <w:basedOn w:val="a0"/>
    <w:rsid w:val="006B18A7"/>
    <w:rPr>
      <w:rFonts w:cs="Times New Roman"/>
    </w:rPr>
  </w:style>
  <w:style w:type="character" w:styleId="aa">
    <w:name w:val="Emphasis"/>
    <w:basedOn w:val="a0"/>
    <w:qFormat/>
    <w:rsid w:val="006B18A7"/>
    <w:rPr>
      <w:rFonts w:cs="Times New Roman"/>
      <w:i/>
      <w:iCs/>
    </w:rPr>
  </w:style>
  <w:style w:type="paragraph" w:styleId="ab">
    <w:name w:val="List Paragraph"/>
    <w:basedOn w:val="a"/>
    <w:uiPriority w:val="99"/>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rsid w:val="002A15AB"/>
    <w:rPr>
      <w:rFonts w:cs="Times New Roman"/>
      <w:color w:val="800080"/>
      <w:u w:val="single"/>
    </w:rPr>
  </w:style>
  <w:style w:type="paragraph" w:customStyle="1" w:styleId="ConsPlusNormal">
    <w:name w:val="ConsPlusNormal"/>
    <w:link w:val="ConsPlusNormal0"/>
    <w:rsid w:val="006A71DD"/>
    <w:pPr>
      <w:autoSpaceDE w:val="0"/>
      <w:autoSpaceDN w:val="0"/>
      <w:adjustRightInd w:val="0"/>
    </w:pPr>
    <w:rPr>
      <w:rFonts w:ascii="Arial" w:hAnsi="Arial"/>
      <w:lang w:eastAsia="en-US"/>
    </w:rPr>
  </w:style>
  <w:style w:type="character" w:customStyle="1" w:styleId="ConsPlusNormal0">
    <w:name w:val="ConsPlusNormal Знак"/>
    <w:link w:val="ConsPlusNormal"/>
    <w:uiPriority w:val="99"/>
    <w:locked/>
    <w:rsid w:val="006A71DD"/>
    <w:rPr>
      <w:rFonts w:ascii="Arial" w:hAnsi="Arial"/>
      <w:sz w:val="22"/>
      <w:lang w:val="ru-RU" w:eastAsia="en-US"/>
    </w:rPr>
  </w:style>
  <w:style w:type="paragraph" w:customStyle="1" w:styleId="consplusnormal1">
    <w:name w:val="consplusnormal"/>
    <w:basedOn w:val="a"/>
    <w:uiPriority w:val="99"/>
    <w:rsid w:val="001B6622"/>
    <w:pPr>
      <w:widowControl/>
      <w:suppressAutoHyphens w:val="0"/>
      <w:spacing w:before="100" w:beforeAutospacing="1" w:after="100" w:afterAutospacing="1"/>
    </w:pPr>
    <w:rPr>
      <w:rFonts w:eastAsia="Times New Roman" w:cs="Times New Roman"/>
      <w:kern w:val="0"/>
      <w:lang w:eastAsia="ru-RU" w:bidi="ar-SA"/>
    </w:rPr>
  </w:style>
  <w:style w:type="character" w:customStyle="1" w:styleId="small">
    <w:name w:val="small"/>
    <w:basedOn w:val="a0"/>
    <w:uiPriority w:val="99"/>
    <w:rsid w:val="001B6622"/>
    <w:rPr>
      <w:rFonts w:cs="Times New Roman"/>
    </w:rPr>
  </w:style>
  <w:style w:type="paragraph" w:styleId="ad">
    <w:name w:val="No Spacing"/>
    <w:uiPriority w:val="1"/>
    <w:qFormat/>
    <w:rsid w:val="007032E2"/>
    <w:rPr>
      <w:rFonts w:ascii="Times New Roman" w:hAnsi="Times New Roman"/>
      <w:sz w:val="26"/>
      <w:lang w:eastAsia="en-US"/>
    </w:rPr>
  </w:style>
  <w:style w:type="paragraph" w:styleId="ae">
    <w:name w:val="Block Text"/>
    <w:basedOn w:val="a"/>
    <w:uiPriority w:val="99"/>
    <w:unhideWhenUsed/>
    <w:rsid w:val="00124D3F"/>
    <w:pPr>
      <w:widowControl/>
      <w:shd w:val="clear" w:color="auto" w:fill="FFFFFF"/>
      <w:suppressAutoHyphens w:val="0"/>
      <w:spacing w:line="317" w:lineRule="exact"/>
      <w:ind w:left="24" w:right="5" w:firstLine="706"/>
      <w:jc w:val="both"/>
    </w:pPr>
    <w:rPr>
      <w:rFonts w:eastAsia="MS Mincho" w:cs="Times New Roman"/>
      <w:kern w:val="0"/>
      <w:sz w:val="28"/>
      <w:szCs w:val="20"/>
      <w:lang w:eastAsia="ru-RU" w:bidi="ar-SA"/>
    </w:rPr>
  </w:style>
  <w:style w:type="character" w:customStyle="1" w:styleId="10">
    <w:name w:val="Заголовок 1 Знак"/>
    <w:basedOn w:val="a0"/>
    <w:link w:val="1"/>
    <w:uiPriority w:val="9"/>
    <w:rsid w:val="00285DD4"/>
    <w:rPr>
      <w:rFonts w:ascii="Times New Roman" w:eastAsia="Times New Roman" w:hAnsi="Times New Roman"/>
      <w:b/>
      <w:bCs/>
      <w:kern w:val="36"/>
      <w:sz w:val="48"/>
      <w:szCs w:val="48"/>
    </w:rPr>
  </w:style>
  <w:style w:type="character" w:customStyle="1" w:styleId="navigation-current-item">
    <w:name w:val="navigation-current-item"/>
    <w:basedOn w:val="a0"/>
    <w:rsid w:val="00E67A04"/>
  </w:style>
  <w:style w:type="paragraph" w:customStyle="1" w:styleId="Default">
    <w:name w:val="Default"/>
    <w:rsid w:val="001C6022"/>
    <w:pPr>
      <w:autoSpaceDE w:val="0"/>
      <w:autoSpaceDN w:val="0"/>
      <w:adjustRightInd w:val="0"/>
    </w:pPr>
    <w:rPr>
      <w:rFonts w:ascii="Arial" w:hAnsi="Arial" w:cs="Arial"/>
      <w:color w:val="000000"/>
      <w:sz w:val="24"/>
      <w:szCs w:val="24"/>
    </w:rPr>
  </w:style>
  <w:style w:type="character" w:customStyle="1" w:styleId="30">
    <w:name w:val="Заголовок 3 Знак"/>
    <w:basedOn w:val="a0"/>
    <w:link w:val="3"/>
    <w:semiHidden/>
    <w:rsid w:val="00C60EF5"/>
    <w:rPr>
      <w:rFonts w:asciiTheme="majorHAnsi" w:eastAsiaTheme="majorEastAsia" w:hAnsiTheme="majorHAnsi" w:cs="Mangal"/>
      <w:b/>
      <w:bCs/>
      <w:color w:val="4F81BD" w:themeColor="accent1"/>
      <w:kern w:val="1"/>
      <w:sz w:val="24"/>
      <w:szCs w:val="21"/>
      <w:lang w:eastAsia="hi-IN" w:bidi="hi-IN"/>
    </w:rPr>
  </w:style>
  <w:style w:type="character" w:customStyle="1" w:styleId="20">
    <w:name w:val="Заголовок 2 Знак"/>
    <w:basedOn w:val="a0"/>
    <w:link w:val="2"/>
    <w:semiHidden/>
    <w:rsid w:val="00D72BA1"/>
    <w:rPr>
      <w:rFonts w:asciiTheme="majorHAnsi" w:eastAsiaTheme="majorEastAsia" w:hAnsiTheme="majorHAnsi" w:cs="Mangal"/>
      <w:b/>
      <w:bCs/>
      <w:color w:val="4F81BD" w:themeColor="accent1"/>
      <w:kern w:val="1"/>
      <w:sz w:val="26"/>
      <w:szCs w:val="23"/>
      <w:lang w:eastAsia="hi-IN" w:bidi="hi-IN"/>
    </w:rPr>
  </w:style>
  <w:style w:type="paragraph" w:customStyle="1" w:styleId="m8465409978343442059msonormalmailrucssattributepostfix">
    <w:name w:val="m_8465409978343442059msonormal_mailru_css_attribute_postfix"/>
    <w:basedOn w:val="a"/>
    <w:rsid w:val="005B2F38"/>
    <w:pPr>
      <w:widowControl/>
      <w:suppressAutoHyphens w:val="0"/>
      <w:spacing w:before="100" w:beforeAutospacing="1" w:after="100" w:afterAutospacing="1"/>
    </w:pPr>
    <w:rPr>
      <w:rFonts w:eastAsia="Times New Roman" w:cs="Times New Roman"/>
      <w:kern w:val="0"/>
      <w:lang w:eastAsia="ru-RU" w:bidi="ar-SA"/>
    </w:rPr>
  </w:style>
  <w:style w:type="paragraph" w:customStyle="1" w:styleId="m1792203875610350657msonormalmailrucssattributepostfix">
    <w:name w:val="m_1792203875610350657msonormal_mailru_css_attribute_postfix"/>
    <w:basedOn w:val="a"/>
    <w:rsid w:val="00E76CA6"/>
    <w:pPr>
      <w:widowControl/>
      <w:suppressAutoHyphens w:val="0"/>
      <w:spacing w:before="100" w:beforeAutospacing="1" w:after="100" w:afterAutospacing="1"/>
    </w:pPr>
    <w:rPr>
      <w:rFonts w:eastAsia="Times New Roman" w:cs="Times New Roman"/>
      <w:kern w:val="0"/>
      <w:lang w:eastAsia="ru-RU" w:bidi="ar-SA"/>
    </w:rPr>
  </w:style>
  <w:style w:type="paragraph" w:customStyle="1" w:styleId="m-789897552940061465msonormalmailrucssattributepostfixmailrucssattributepostfixmailrucssattributepostfix">
    <w:name w:val="m_-789897552940061465msonormal_mailru_css_attribute_postfix_mailru_css_attribute_postfix_mailru_css_attribute_postfix"/>
    <w:basedOn w:val="a"/>
    <w:rsid w:val="00D15BDE"/>
    <w:pPr>
      <w:widowControl/>
      <w:suppressAutoHyphens w:val="0"/>
      <w:spacing w:before="100" w:beforeAutospacing="1" w:after="100" w:afterAutospacing="1"/>
    </w:pPr>
    <w:rPr>
      <w:rFonts w:eastAsia="Times New Roman" w:cs="Times New Roman"/>
      <w:kern w:val="0"/>
      <w:lang w:eastAsia="ru-RU" w:bidi="ar-SA"/>
    </w:rPr>
  </w:style>
  <w:style w:type="paragraph" w:customStyle="1" w:styleId="m5706835469339545393msonormalmailrucssattributepostfixmailrucssattributepostfixmailrucssattributepostfixmailrucssattributepostfixmailrucssattributepostfixmailrucssattributepostfixmailrucssattributepostfix">
    <w:name w:val="m_5706835469339545393msonormal_mailru_css_attribute_postfix_mailru_css_attribute_postfix_mailru_css_attribute_postfix_mailru_css_attribute_postfix_mailru_css_attribute_postfix_mailru_css_attribute_postfix_mailru_css_attribute_postfix"/>
    <w:basedOn w:val="a"/>
    <w:rsid w:val="00D16024"/>
    <w:pPr>
      <w:widowControl/>
      <w:suppressAutoHyphens w:val="0"/>
      <w:spacing w:before="100" w:beforeAutospacing="1" w:after="100" w:afterAutospacing="1"/>
    </w:pPr>
    <w:rPr>
      <w:rFonts w:eastAsia="Times New Roman" w:cs="Times New Roman"/>
      <w:kern w:val="0"/>
      <w:lang w:eastAsia="ru-RU" w:bidi="ar-SA"/>
    </w:rPr>
  </w:style>
  <w:style w:type="paragraph" w:customStyle="1" w:styleId="af">
    <w:name w:val="a"/>
    <w:basedOn w:val="a"/>
    <w:rsid w:val="000C7306"/>
    <w:pPr>
      <w:widowControl/>
      <w:suppressAutoHyphens w:val="0"/>
      <w:spacing w:before="100" w:beforeAutospacing="1" w:after="100" w:afterAutospacing="1"/>
    </w:pPr>
    <w:rPr>
      <w:rFonts w:eastAsia="Times New Roman" w:cs="Times New Roman"/>
      <w:kern w:val="0"/>
      <w:lang w:eastAsia="ru-RU" w:bidi="ar-SA"/>
    </w:rPr>
  </w:style>
  <w:style w:type="paragraph" w:customStyle="1" w:styleId="page-datecreate">
    <w:name w:val="page-date_create"/>
    <w:basedOn w:val="a"/>
    <w:rsid w:val="000C7306"/>
    <w:pPr>
      <w:widowControl/>
      <w:suppressAutoHyphens w:val="0"/>
      <w:spacing w:before="100" w:beforeAutospacing="1" w:after="100" w:afterAutospacing="1"/>
    </w:pPr>
    <w:rPr>
      <w:rFonts w:eastAsia="Times New Roman" w:cs="Times New Roman"/>
      <w:kern w:val="0"/>
      <w:lang w:eastAsia="ru-RU" w:bidi="ar-SA"/>
    </w:rPr>
  </w:style>
  <w:style w:type="paragraph" w:customStyle="1" w:styleId="page-datetimestamp">
    <w:name w:val="page-date_timestamp"/>
    <w:basedOn w:val="a"/>
    <w:rsid w:val="000C7306"/>
    <w:pPr>
      <w:widowControl/>
      <w:suppressAutoHyphens w:val="0"/>
      <w:spacing w:before="100" w:beforeAutospacing="1" w:after="100" w:afterAutospacing="1"/>
    </w:pPr>
    <w:rPr>
      <w:rFonts w:eastAsia="Times New Roman" w:cs="Times New Roman"/>
      <w:kern w:val="0"/>
      <w:lang w:eastAsia="ru-RU" w:bidi="ar-SA"/>
    </w:rPr>
  </w:style>
  <w:style w:type="paragraph" w:customStyle="1" w:styleId="name">
    <w:name w:val="name"/>
    <w:basedOn w:val="a"/>
    <w:rsid w:val="000C7306"/>
    <w:pPr>
      <w:widowControl/>
      <w:suppressAutoHyphens w:val="0"/>
      <w:spacing w:before="100" w:beforeAutospacing="1" w:after="100" w:afterAutospacing="1"/>
    </w:pPr>
    <w:rPr>
      <w:rFonts w:eastAsia="Times New Roman" w:cs="Times New Roman"/>
      <w:kern w:val="0"/>
      <w:lang w:eastAsia="ru-RU" w:bidi="ar-SA"/>
    </w:rPr>
  </w:style>
  <w:style w:type="paragraph" w:customStyle="1" w:styleId="post">
    <w:name w:val="post"/>
    <w:basedOn w:val="a"/>
    <w:rsid w:val="000C7306"/>
    <w:pPr>
      <w:widowControl/>
      <w:suppressAutoHyphens w:val="0"/>
      <w:spacing w:before="100" w:beforeAutospacing="1" w:after="100" w:afterAutospacing="1"/>
    </w:pPr>
    <w:rPr>
      <w:rFonts w:eastAsia="Times New Roman" w:cs="Times New Roman"/>
      <w:kern w:val="0"/>
      <w:lang w:eastAsia="ru-RU" w:bidi="ar-SA"/>
    </w:rPr>
  </w:style>
  <w:style w:type="paragraph" w:customStyle="1" w:styleId="date">
    <w:name w:val="date"/>
    <w:basedOn w:val="a"/>
    <w:rsid w:val="000C7306"/>
    <w:pPr>
      <w:widowControl/>
      <w:suppressAutoHyphens w:val="0"/>
      <w:spacing w:before="100" w:beforeAutospacing="1" w:after="100" w:afterAutospacing="1"/>
    </w:pPr>
    <w:rPr>
      <w:rFonts w:eastAsia="Times New Roman" w:cs="Times New Roman"/>
      <w:kern w:val="0"/>
      <w:lang w:eastAsia="ru-RU" w:bidi="ar-SA"/>
    </w:rPr>
  </w:style>
  <w:style w:type="paragraph" w:customStyle="1" w:styleId="title-doc">
    <w:name w:val="title-doc"/>
    <w:basedOn w:val="a"/>
    <w:rsid w:val="000C7306"/>
    <w:pPr>
      <w:widowControl/>
      <w:suppressAutoHyphens w:val="0"/>
      <w:spacing w:before="100" w:beforeAutospacing="1" w:after="100" w:afterAutospacing="1"/>
    </w:pPr>
    <w:rPr>
      <w:rFonts w:eastAsia="Times New Roman" w:cs="Times New Roman"/>
      <w:kern w:val="0"/>
      <w:lang w:eastAsia="ru-RU" w:bidi="ar-SA"/>
    </w:rPr>
  </w:style>
  <w:style w:type="paragraph" w:customStyle="1" w:styleId="pull-left">
    <w:name w:val="pull-left"/>
    <w:basedOn w:val="a"/>
    <w:rsid w:val="000C7306"/>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160589023">
      <w:bodyDiv w:val="1"/>
      <w:marLeft w:val="0"/>
      <w:marRight w:val="0"/>
      <w:marTop w:val="0"/>
      <w:marBottom w:val="0"/>
      <w:divBdr>
        <w:top w:val="none" w:sz="0" w:space="0" w:color="auto"/>
        <w:left w:val="none" w:sz="0" w:space="0" w:color="auto"/>
        <w:bottom w:val="none" w:sz="0" w:space="0" w:color="auto"/>
        <w:right w:val="none" w:sz="0" w:space="0" w:color="auto"/>
      </w:divBdr>
    </w:div>
    <w:div w:id="235019309">
      <w:bodyDiv w:val="1"/>
      <w:marLeft w:val="0"/>
      <w:marRight w:val="0"/>
      <w:marTop w:val="0"/>
      <w:marBottom w:val="0"/>
      <w:divBdr>
        <w:top w:val="none" w:sz="0" w:space="0" w:color="auto"/>
        <w:left w:val="none" w:sz="0" w:space="0" w:color="auto"/>
        <w:bottom w:val="none" w:sz="0" w:space="0" w:color="auto"/>
        <w:right w:val="none" w:sz="0" w:space="0" w:color="auto"/>
      </w:divBdr>
    </w:div>
    <w:div w:id="457845073">
      <w:bodyDiv w:val="1"/>
      <w:marLeft w:val="0"/>
      <w:marRight w:val="0"/>
      <w:marTop w:val="0"/>
      <w:marBottom w:val="0"/>
      <w:divBdr>
        <w:top w:val="none" w:sz="0" w:space="0" w:color="auto"/>
        <w:left w:val="none" w:sz="0" w:space="0" w:color="auto"/>
        <w:bottom w:val="none" w:sz="0" w:space="0" w:color="auto"/>
        <w:right w:val="none" w:sz="0" w:space="0" w:color="auto"/>
      </w:divBdr>
    </w:div>
    <w:div w:id="478348861">
      <w:marLeft w:val="0"/>
      <w:marRight w:val="0"/>
      <w:marTop w:val="0"/>
      <w:marBottom w:val="0"/>
      <w:divBdr>
        <w:top w:val="none" w:sz="0" w:space="0" w:color="auto"/>
        <w:left w:val="none" w:sz="0" w:space="0" w:color="auto"/>
        <w:bottom w:val="none" w:sz="0" w:space="0" w:color="auto"/>
        <w:right w:val="none" w:sz="0" w:space="0" w:color="auto"/>
      </w:divBdr>
      <w:divsChild>
        <w:div w:id="478348863">
          <w:marLeft w:val="605"/>
          <w:marRight w:val="0"/>
          <w:marTop w:val="135"/>
          <w:marBottom w:val="0"/>
          <w:divBdr>
            <w:top w:val="none" w:sz="0" w:space="0" w:color="auto"/>
            <w:left w:val="none" w:sz="0" w:space="0" w:color="auto"/>
            <w:bottom w:val="none" w:sz="0" w:space="0" w:color="auto"/>
            <w:right w:val="none" w:sz="0" w:space="0" w:color="auto"/>
          </w:divBdr>
        </w:div>
        <w:div w:id="478348874">
          <w:marLeft w:val="605"/>
          <w:marRight w:val="0"/>
          <w:marTop w:val="135"/>
          <w:marBottom w:val="0"/>
          <w:divBdr>
            <w:top w:val="none" w:sz="0" w:space="0" w:color="auto"/>
            <w:left w:val="none" w:sz="0" w:space="0" w:color="auto"/>
            <w:bottom w:val="none" w:sz="0" w:space="0" w:color="auto"/>
            <w:right w:val="none" w:sz="0" w:space="0" w:color="auto"/>
          </w:divBdr>
        </w:div>
        <w:div w:id="478348881">
          <w:marLeft w:val="605"/>
          <w:marRight w:val="0"/>
          <w:marTop w:val="135"/>
          <w:marBottom w:val="0"/>
          <w:divBdr>
            <w:top w:val="none" w:sz="0" w:space="0" w:color="auto"/>
            <w:left w:val="none" w:sz="0" w:space="0" w:color="auto"/>
            <w:bottom w:val="none" w:sz="0" w:space="0" w:color="auto"/>
            <w:right w:val="none" w:sz="0" w:space="0" w:color="auto"/>
          </w:divBdr>
        </w:div>
        <w:div w:id="478348885">
          <w:marLeft w:val="605"/>
          <w:marRight w:val="0"/>
          <w:marTop w:val="135"/>
          <w:marBottom w:val="0"/>
          <w:divBdr>
            <w:top w:val="none" w:sz="0" w:space="0" w:color="auto"/>
            <w:left w:val="none" w:sz="0" w:space="0" w:color="auto"/>
            <w:bottom w:val="none" w:sz="0" w:space="0" w:color="auto"/>
            <w:right w:val="none" w:sz="0" w:space="0" w:color="auto"/>
          </w:divBdr>
        </w:div>
      </w:divsChild>
    </w:div>
    <w:div w:id="478348862">
      <w:marLeft w:val="0"/>
      <w:marRight w:val="0"/>
      <w:marTop w:val="0"/>
      <w:marBottom w:val="0"/>
      <w:divBdr>
        <w:top w:val="none" w:sz="0" w:space="0" w:color="auto"/>
        <w:left w:val="none" w:sz="0" w:space="0" w:color="auto"/>
        <w:bottom w:val="none" w:sz="0" w:space="0" w:color="auto"/>
        <w:right w:val="none" w:sz="0" w:space="0" w:color="auto"/>
      </w:divBdr>
      <w:divsChild>
        <w:div w:id="478348869">
          <w:marLeft w:val="446"/>
          <w:marRight w:val="0"/>
          <w:marTop w:val="0"/>
          <w:marBottom w:val="0"/>
          <w:divBdr>
            <w:top w:val="none" w:sz="0" w:space="0" w:color="auto"/>
            <w:left w:val="none" w:sz="0" w:space="0" w:color="auto"/>
            <w:bottom w:val="none" w:sz="0" w:space="0" w:color="auto"/>
            <w:right w:val="none" w:sz="0" w:space="0" w:color="auto"/>
          </w:divBdr>
        </w:div>
      </w:divsChild>
    </w:div>
    <w:div w:id="478348867">
      <w:marLeft w:val="0"/>
      <w:marRight w:val="0"/>
      <w:marTop w:val="0"/>
      <w:marBottom w:val="0"/>
      <w:divBdr>
        <w:top w:val="none" w:sz="0" w:space="0" w:color="auto"/>
        <w:left w:val="none" w:sz="0" w:space="0" w:color="auto"/>
        <w:bottom w:val="none" w:sz="0" w:space="0" w:color="auto"/>
        <w:right w:val="none" w:sz="0" w:space="0" w:color="auto"/>
      </w:divBdr>
    </w:div>
    <w:div w:id="478348868">
      <w:marLeft w:val="0"/>
      <w:marRight w:val="0"/>
      <w:marTop w:val="0"/>
      <w:marBottom w:val="0"/>
      <w:divBdr>
        <w:top w:val="none" w:sz="0" w:space="0" w:color="auto"/>
        <w:left w:val="none" w:sz="0" w:space="0" w:color="auto"/>
        <w:bottom w:val="none" w:sz="0" w:space="0" w:color="auto"/>
        <w:right w:val="none" w:sz="0" w:space="0" w:color="auto"/>
      </w:divBdr>
      <w:divsChild>
        <w:div w:id="478348886">
          <w:marLeft w:val="446"/>
          <w:marRight w:val="0"/>
          <w:marTop w:val="0"/>
          <w:marBottom w:val="0"/>
          <w:divBdr>
            <w:top w:val="none" w:sz="0" w:space="0" w:color="auto"/>
            <w:left w:val="none" w:sz="0" w:space="0" w:color="auto"/>
            <w:bottom w:val="none" w:sz="0" w:space="0" w:color="auto"/>
            <w:right w:val="none" w:sz="0" w:space="0" w:color="auto"/>
          </w:divBdr>
        </w:div>
      </w:divsChild>
    </w:div>
    <w:div w:id="478348870">
      <w:marLeft w:val="0"/>
      <w:marRight w:val="0"/>
      <w:marTop w:val="0"/>
      <w:marBottom w:val="0"/>
      <w:divBdr>
        <w:top w:val="none" w:sz="0" w:space="0" w:color="auto"/>
        <w:left w:val="none" w:sz="0" w:space="0" w:color="auto"/>
        <w:bottom w:val="none" w:sz="0" w:space="0" w:color="auto"/>
        <w:right w:val="none" w:sz="0" w:space="0" w:color="auto"/>
      </w:divBdr>
    </w:div>
    <w:div w:id="478348872">
      <w:marLeft w:val="0"/>
      <w:marRight w:val="0"/>
      <w:marTop w:val="0"/>
      <w:marBottom w:val="0"/>
      <w:divBdr>
        <w:top w:val="none" w:sz="0" w:space="0" w:color="auto"/>
        <w:left w:val="none" w:sz="0" w:space="0" w:color="auto"/>
        <w:bottom w:val="none" w:sz="0" w:space="0" w:color="auto"/>
        <w:right w:val="none" w:sz="0" w:space="0" w:color="auto"/>
      </w:divBdr>
    </w:div>
    <w:div w:id="478348875">
      <w:marLeft w:val="0"/>
      <w:marRight w:val="0"/>
      <w:marTop w:val="0"/>
      <w:marBottom w:val="0"/>
      <w:divBdr>
        <w:top w:val="none" w:sz="0" w:space="0" w:color="auto"/>
        <w:left w:val="none" w:sz="0" w:space="0" w:color="auto"/>
        <w:bottom w:val="none" w:sz="0" w:space="0" w:color="auto"/>
        <w:right w:val="none" w:sz="0" w:space="0" w:color="auto"/>
      </w:divBdr>
    </w:div>
    <w:div w:id="478348876">
      <w:marLeft w:val="0"/>
      <w:marRight w:val="0"/>
      <w:marTop w:val="0"/>
      <w:marBottom w:val="0"/>
      <w:divBdr>
        <w:top w:val="none" w:sz="0" w:space="0" w:color="auto"/>
        <w:left w:val="none" w:sz="0" w:space="0" w:color="auto"/>
        <w:bottom w:val="none" w:sz="0" w:space="0" w:color="auto"/>
        <w:right w:val="none" w:sz="0" w:space="0" w:color="auto"/>
      </w:divBdr>
      <w:divsChild>
        <w:div w:id="478348864">
          <w:marLeft w:val="446"/>
          <w:marRight w:val="0"/>
          <w:marTop w:val="0"/>
          <w:marBottom w:val="0"/>
          <w:divBdr>
            <w:top w:val="none" w:sz="0" w:space="0" w:color="auto"/>
            <w:left w:val="none" w:sz="0" w:space="0" w:color="auto"/>
            <w:bottom w:val="none" w:sz="0" w:space="0" w:color="auto"/>
            <w:right w:val="none" w:sz="0" w:space="0" w:color="auto"/>
          </w:divBdr>
        </w:div>
      </w:divsChild>
    </w:div>
    <w:div w:id="478348877">
      <w:marLeft w:val="0"/>
      <w:marRight w:val="0"/>
      <w:marTop w:val="0"/>
      <w:marBottom w:val="0"/>
      <w:divBdr>
        <w:top w:val="none" w:sz="0" w:space="0" w:color="auto"/>
        <w:left w:val="none" w:sz="0" w:space="0" w:color="auto"/>
        <w:bottom w:val="none" w:sz="0" w:space="0" w:color="auto"/>
        <w:right w:val="none" w:sz="0" w:space="0" w:color="auto"/>
      </w:divBdr>
    </w:div>
    <w:div w:id="478348879">
      <w:marLeft w:val="0"/>
      <w:marRight w:val="0"/>
      <w:marTop w:val="0"/>
      <w:marBottom w:val="0"/>
      <w:divBdr>
        <w:top w:val="none" w:sz="0" w:space="0" w:color="auto"/>
        <w:left w:val="none" w:sz="0" w:space="0" w:color="auto"/>
        <w:bottom w:val="none" w:sz="0" w:space="0" w:color="auto"/>
        <w:right w:val="none" w:sz="0" w:space="0" w:color="auto"/>
      </w:divBdr>
      <w:divsChild>
        <w:div w:id="478348865">
          <w:marLeft w:val="446"/>
          <w:marRight w:val="0"/>
          <w:marTop w:val="0"/>
          <w:marBottom w:val="0"/>
          <w:divBdr>
            <w:top w:val="none" w:sz="0" w:space="0" w:color="auto"/>
            <w:left w:val="none" w:sz="0" w:space="0" w:color="auto"/>
            <w:bottom w:val="none" w:sz="0" w:space="0" w:color="auto"/>
            <w:right w:val="none" w:sz="0" w:space="0" w:color="auto"/>
          </w:divBdr>
        </w:div>
      </w:divsChild>
    </w:div>
    <w:div w:id="478348880">
      <w:marLeft w:val="0"/>
      <w:marRight w:val="0"/>
      <w:marTop w:val="0"/>
      <w:marBottom w:val="0"/>
      <w:divBdr>
        <w:top w:val="none" w:sz="0" w:space="0" w:color="auto"/>
        <w:left w:val="none" w:sz="0" w:space="0" w:color="auto"/>
        <w:bottom w:val="none" w:sz="0" w:space="0" w:color="auto"/>
        <w:right w:val="none" w:sz="0" w:space="0" w:color="auto"/>
      </w:divBdr>
    </w:div>
    <w:div w:id="478348882">
      <w:marLeft w:val="0"/>
      <w:marRight w:val="0"/>
      <w:marTop w:val="0"/>
      <w:marBottom w:val="0"/>
      <w:divBdr>
        <w:top w:val="none" w:sz="0" w:space="0" w:color="auto"/>
        <w:left w:val="none" w:sz="0" w:space="0" w:color="auto"/>
        <w:bottom w:val="none" w:sz="0" w:space="0" w:color="auto"/>
        <w:right w:val="none" w:sz="0" w:space="0" w:color="auto"/>
      </w:divBdr>
      <w:divsChild>
        <w:div w:id="478348871">
          <w:marLeft w:val="0"/>
          <w:marRight w:val="0"/>
          <w:marTop w:val="0"/>
          <w:marBottom w:val="0"/>
          <w:divBdr>
            <w:top w:val="none" w:sz="0" w:space="0" w:color="auto"/>
            <w:left w:val="none" w:sz="0" w:space="0" w:color="auto"/>
            <w:bottom w:val="none" w:sz="0" w:space="0" w:color="auto"/>
            <w:right w:val="none" w:sz="0" w:space="0" w:color="auto"/>
          </w:divBdr>
        </w:div>
      </w:divsChild>
    </w:div>
    <w:div w:id="478348884">
      <w:marLeft w:val="0"/>
      <w:marRight w:val="0"/>
      <w:marTop w:val="0"/>
      <w:marBottom w:val="0"/>
      <w:divBdr>
        <w:top w:val="none" w:sz="0" w:space="0" w:color="auto"/>
        <w:left w:val="none" w:sz="0" w:space="0" w:color="auto"/>
        <w:bottom w:val="none" w:sz="0" w:space="0" w:color="auto"/>
        <w:right w:val="none" w:sz="0" w:space="0" w:color="auto"/>
      </w:divBdr>
      <w:divsChild>
        <w:div w:id="478348866">
          <w:marLeft w:val="547"/>
          <w:marRight w:val="0"/>
          <w:marTop w:val="0"/>
          <w:marBottom w:val="0"/>
          <w:divBdr>
            <w:top w:val="none" w:sz="0" w:space="0" w:color="auto"/>
            <w:left w:val="none" w:sz="0" w:space="0" w:color="auto"/>
            <w:bottom w:val="none" w:sz="0" w:space="0" w:color="auto"/>
            <w:right w:val="none" w:sz="0" w:space="0" w:color="auto"/>
          </w:divBdr>
        </w:div>
      </w:divsChild>
    </w:div>
    <w:div w:id="478348887">
      <w:marLeft w:val="0"/>
      <w:marRight w:val="0"/>
      <w:marTop w:val="0"/>
      <w:marBottom w:val="0"/>
      <w:divBdr>
        <w:top w:val="none" w:sz="0" w:space="0" w:color="auto"/>
        <w:left w:val="none" w:sz="0" w:space="0" w:color="auto"/>
        <w:bottom w:val="none" w:sz="0" w:space="0" w:color="auto"/>
        <w:right w:val="none" w:sz="0" w:space="0" w:color="auto"/>
      </w:divBdr>
      <w:divsChild>
        <w:div w:id="478348873">
          <w:marLeft w:val="547"/>
          <w:marRight w:val="0"/>
          <w:marTop w:val="0"/>
          <w:marBottom w:val="0"/>
          <w:divBdr>
            <w:top w:val="none" w:sz="0" w:space="0" w:color="auto"/>
            <w:left w:val="none" w:sz="0" w:space="0" w:color="auto"/>
            <w:bottom w:val="none" w:sz="0" w:space="0" w:color="auto"/>
            <w:right w:val="none" w:sz="0" w:space="0" w:color="auto"/>
          </w:divBdr>
        </w:div>
        <w:div w:id="478348878">
          <w:marLeft w:val="547"/>
          <w:marRight w:val="0"/>
          <w:marTop w:val="0"/>
          <w:marBottom w:val="0"/>
          <w:divBdr>
            <w:top w:val="none" w:sz="0" w:space="0" w:color="auto"/>
            <w:left w:val="none" w:sz="0" w:space="0" w:color="auto"/>
            <w:bottom w:val="none" w:sz="0" w:space="0" w:color="auto"/>
            <w:right w:val="none" w:sz="0" w:space="0" w:color="auto"/>
          </w:divBdr>
        </w:div>
        <w:div w:id="478348883">
          <w:marLeft w:val="547"/>
          <w:marRight w:val="0"/>
          <w:marTop w:val="0"/>
          <w:marBottom w:val="0"/>
          <w:divBdr>
            <w:top w:val="none" w:sz="0" w:space="0" w:color="auto"/>
            <w:left w:val="none" w:sz="0" w:space="0" w:color="auto"/>
            <w:bottom w:val="none" w:sz="0" w:space="0" w:color="auto"/>
            <w:right w:val="none" w:sz="0" w:space="0" w:color="auto"/>
          </w:divBdr>
        </w:div>
      </w:divsChild>
    </w:div>
    <w:div w:id="478348888">
      <w:marLeft w:val="0"/>
      <w:marRight w:val="0"/>
      <w:marTop w:val="0"/>
      <w:marBottom w:val="0"/>
      <w:divBdr>
        <w:top w:val="none" w:sz="0" w:space="0" w:color="auto"/>
        <w:left w:val="none" w:sz="0" w:space="0" w:color="auto"/>
        <w:bottom w:val="none" w:sz="0" w:space="0" w:color="auto"/>
        <w:right w:val="none" w:sz="0" w:space="0" w:color="auto"/>
      </w:divBdr>
    </w:div>
    <w:div w:id="478348889">
      <w:marLeft w:val="0"/>
      <w:marRight w:val="0"/>
      <w:marTop w:val="0"/>
      <w:marBottom w:val="0"/>
      <w:divBdr>
        <w:top w:val="none" w:sz="0" w:space="0" w:color="auto"/>
        <w:left w:val="none" w:sz="0" w:space="0" w:color="auto"/>
        <w:bottom w:val="none" w:sz="0" w:space="0" w:color="auto"/>
        <w:right w:val="none" w:sz="0" w:space="0" w:color="auto"/>
      </w:divBdr>
    </w:div>
    <w:div w:id="531000868">
      <w:bodyDiv w:val="1"/>
      <w:marLeft w:val="0"/>
      <w:marRight w:val="0"/>
      <w:marTop w:val="0"/>
      <w:marBottom w:val="0"/>
      <w:divBdr>
        <w:top w:val="none" w:sz="0" w:space="0" w:color="auto"/>
        <w:left w:val="none" w:sz="0" w:space="0" w:color="auto"/>
        <w:bottom w:val="none" w:sz="0" w:space="0" w:color="auto"/>
        <w:right w:val="none" w:sz="0" w:space="0" w:color="auto"/>
      </w:divBdr>
    </w:div>
    <w:div w:id="555774459">
      <w:bodyDiv w:val="1"/>
      <w:marLeft w:val="0"/>
      <w:marRight w:val="0"/>
      <w:marTop w:val="0"/>
      <w:marBottom w:val="0"/>
      <w:divBdr>
        <w:top w:val="none" w:sz="0" w:space="0" w:color="auto"/>
        <w:left w:val="none" w:sz="0" w:space="0" w:color="auto"/>
        <w:bottom w:val="none" w:sz="0" w:space="0" w:color="auto"/>
        <w:right w:val="none" w:sz="0" w:space="0" w:color="auto"/>
      </w:divBdr>
      <w:divsChild>
        <w:div w:id="833255015">
          <w:marLeft w:val="0"/>
          <w:marRight w:val="0"/>
          <w:marTop w:val="0"/>
          <w:marBottom w:val="0"/>
          <w:divBdr>
            <w:top w:val="none" w:sz="0" w:space="0" w:color="auto"/>
            <w:left w:val="none" w:sz="0" w:space="0" w:color="auto"/>
            <w:bottom w:val="none" w:sz="0" w:space="0" w:color="auto"/>
            <w:right w:val="none" w:sz="0" w:space="0" w:color="auto"/>
          </w:divBdr>
        </w:div>
        <w:div w:id="1780638728">
          <w:marLeft w:val="0"/>
          <w:marRight w:val="0"/>
          <w:marTop w:val="0"/>
          <w:marBottom w:val="0"/>
          <w:divBdr>
            <w:top w:val="none" w:sz="0" w:space="0" w:color="auto"/>
            <w:left w:val="none" w:sz="0" w:space="0" w:color="auto"/>
            <w:bottom w:val="none" w:sz="0" w:space="0" w:color="auto"/>
            <w:right w:val="none" w:sz="0" w:space="0" w:color="auto"/>
          </w:divBdr>
        </w:div>
        <w:div w:id="885801824">
          <w:marLeft w:val="0"/>
          <w:marRight w:val="0"/>
          <w:marTop w:val="0"/>
          <w:marBottom w:val="0"/>
          <w:divBdr>
            <w:top w:val="none" w:sz="0" w:space="0" w:color="auto"/>
            <w:left w:val="none" w:sz="0" w:space="0" w:color="auto"/>
            <w:bottom w:val="none" w:sz="0" w:space="0" w:color="auto"/>
            <w:right w:val="none" w:sz="0" w:space="0" w:color="auto"/>
          </w:divBdr>
        </w:div>
        <w:div w:id="1587762396">
          <w:marLeft w:val="0"/>
          <w:marRight w:val="0"/>
          <w:marTop w:val="0"/>
          <w:marBottom w:val="0"/>
          <w:divBdr>
            <w:top w:val="none" w:sz="0" w:space="0" w:color="auto"/>
            <w:left w:val="none" w:sz="0" w:space="0" w:color="auto"/>
            <w:bottom w:val="none" w:sz="0" w:space="0" w:color="auto"/>
            <w:right w:val="none" w:sz="0" w:space="0" w:color="auto"/>
          </w:divBdr>
        </w:div>
        <w:div w:id="499392258">
          <w:marLeft w:val="0"/>
          <w:marRight w:val="0"/>
          <w:marTop w:val="0"/>
          <w:marBottom w:val="0"/>
          <w:divBdr>
            <w:top w:val="none" w:sz="0" w:space="0" w:color="auto"/>
            <w:left w:val="none" w:sz="0" w:space="0" w:color="auto"/>
            <w:bottom w:val="none" w:sz="0" w:space="0" w:color="auto"/>
            <w:right w:val="none" w:sz="0" w:space="0" w:color="auto"/>
          </w:divBdr>
        </w:div>
        <w:div w:id="546068359">
          <w:marLeft w:val="0"/>
          <w:marRight w:val="0"/>
          <w:marTop w:val="0"/>
          <w:marBottom w:val="0"/>
          <w:divBdr>
            <w:top w:val="none" w:sz="0" w:space="0" w:color="auto"/>
            <w:left w:val="none" w:sz="0" w:space="0" w:color="auto"/>
            <w:bottom w:val="none" w:sz="0" w:space="0" w:color="auto"/>
            <w:right w:val="none" w:sz="0" w:space="0" w:color="auto"/>
          </w:divBdr>
        </w:div>
        <w:div w:id="1966305536">
          <w:marLeft w:val="0"/>
          <w:marRight w:val="0"/>
          <w:marTop w:val="0"/>
          <w:marBottom w:val="0"/>
          <w:divBdr>
            <w:top w:val="none" w:sz="0" w:space="0" w:color="auto"/>
            <w:left w:val="none" w:sz="0" w:space="0" w:color="auto"/>
            <w:bottom w:val="none" w:sz="0" w:space="0" w:color="auto"/>
            <w:right w:val="none" w:sz="0" w:space="0" w:color="auto"/>
          </w:divBdr>
        </w:div>
        <w:div w:id="1179125159">
          <w:marLeft w:val="0"/>
          <w:marRight w:val="0"/>
          <w:marTop w:val="0"/>
          <w:marBottom w:val="0"/>
          <w:divBdr>
            <w:top w:val="none" w:sz="0" w:space="0" w:color="auto"/>
            <w:left w:val="none" w:sz="0" w:space="0" w:color="auto"/>
            <w:bottom w:val="none" w:sz="0" w:space="0" w:color="auto"/>
            <w:right w:val="none" w:sz="0" w:space="0" w:color="auto"/>
          </w:divBdr>
        </w:div>
        <w:div w:id="1838232921">
          <w:marLeft w:val="0"/>
          <w:marRight w:val="0"/>
          <w:marTop w:val="0"/>
          <w:marBottom w:val="0"/>
          <w:divBdr>
            <w:top w:val="none" w:sz="0" w:space="0" w:color="auto"/>
            <w:left w:val="none" w:sz="0" w:space="0" w:color="auto"/>
            <w:bottom w:val="none" w:sz="0" w:space="0" w:color="auto"/>
            <w:right w:val="none" w:sz="0" w:space="0" w:color="auto"/>
          </w:divBdr>
        </w:div>
        <w:div w:id="940726505">
          <w:marLeft w:val="0"/>
          <w:marRight w:val="0"/>
          <w:marTop w:val="0"/>
          <w:marBottom w:val="0"/>
          <w:divBdr>
            <w:top w:val="none" w:sz="0" w:space="0" w:color="auto"/>
            <w:left w:val="none" w:sz="0" w:space="0" w:color="auto"/>
            <w:bottom w:val="none" w:sz="0" w:space="0" w:color="auto"/>
            <w:right w:val="none" w:sz="0" w:space="0" w:color="auto"/>
          </w:divBdr>
        </w:div>
        <w:div w:id="2111780392">
          <w:marLeft w:val="0"/>
          <w:marRight w:val="0"/>
          <w:marTop w:val="0"/>
          <w:marBottom w:val="0"/>
          <w:divBdr>
            <w:top w:val="none" w:sz="0" w:space="0" w:color="auto"/>
            <w:left w:val="none" w:sz="0" w:space="0" w:color="auto"/>
            <w:bottom w:val="none" w:sz="0" w:space="0" w:color="auto"/>
            <w:right w:val="none" w:sz="0" w:space="0" w:color="auto"/>
          </w:divBdr>
        </w:div>
        <w:div w:id="1089814568">
          <w:marLeft w:val="0"/>
          <w:marRight w:val="0"/>
          <w:marTop w:val="0"/>
          <w:marBottom w:val="0"/>
          <w:divBdr>
            <w:top w:val="none" w:sz="0" w:space="0" w:color="auto"/>
            <w:left w:val="none" w:sz="0" w:space="0" w:color="auto"/>
            <w:bottom w:val="none" w:sz="0" w:space="0" w:color="auto"/>
            <w:right w:val="none" w:sz="0" w:space="0" w:color="auto"/>
          </w:divBdr>
        </w:div>
        <w:div w:id="1599437041">
          <w:marLeft w:val="0"/>
          <w:marRight w:val="0"/>
          <w:marTop w:val="0"/>
          <w:marBottom w:val="0"/>
          <w:divBdr>
            <w:top w:val="none" w:sz="0" w:space="0" w:color="auto"/>
            <w:left w:val="none" w:sz="0" w:space="0" w:color="auto"/>
            <w:bottom w:val="none" w:sz="0" w:space="0" w:color="auto"/>
            <w:right w:val="none" w:sz="0" w:space="0" w:color="auto"/>
          </w:divBdr>
        </w:div>
        <w:div w:id="1575822395">
          <w:marLeft w:val="0"/>
          <w:marRight w:val="0"/>
          <w:marTop w:val="0"/>
          <w:marBottom w:val="0"/>
          <w:divBdr>
            <w:top w:val="none" w:sz="0" w:space="0" w:color="auto"/>
            <w:left w:val="none" w:sz="0" w:space="0" w:color="auto"/>
            <w:bottom w:val="none" w:sz="0" w:space="0" w:color="auto"/>
            <w:right w:val="none" w:sz="0" w:space="0" w:color="auto"/>
          </w:divBdr>
        </w:div>
        <w:div w:id="134497087">
          <w:marLeft w:val="0"/>
          <w:marRight w:val="0"/>
          <w:marTop w:val="0"/>
          <w:marBottom w:val="0"/>
          <w:divBdr>
            <w:top w:val="none" w:sz="0" w:space="0" w:color="auto"/>
            <w:left w:val="none" w:sz="0" w:space="0" w:color="auto"/>
            <w:bottom w:val="none" w:sz="0" w:space="0" w:color="auto"/>
            <w:right w:val="none" w:sz="0" w:space="0" w:color="auto"/>
          </w:divBdr>
        </w:div>
        <w:div w:id="1598516292">
          <w:marLeft w:val="0"/>
          <w:marRight w:val="0"/>
          <w:marTop w:val="0"/>
          <w:marBottom w:val="0"/>
          <w:divBdr>
            <w:top w:val="none" w:sz="0" w:space="0" w:color="auto"/>
            <w:left w:val="none" w:sz="0" w:space="0" w:color="auto"/>
            <w:bottom w:val="none" w:sz="0" w:space="0" w:color="auto"/>
            <w:right w:val="none" w:sz="0" w:space="0" w:color="auto"/>
          </w:divBdr>
        </w:div>
        <w:div w:id="346903662">
          <w:marLeft w:val="0"/>
          <w:marRight w:val="0"/>
          <w:marTop w:val="0"/>
          <w:marBottom w:val="0"/>
          <w:divBdr>
            <w:top w:val="none" w:sz="0" w:space="0" w:color="auto"/>
            <w:left w:val="none" w:sz="0" w:space="0" w:color="auto"/>
            <w:bottom w:val="none" w:sz="0" w:space="0" w:color="auto"/>
            <w:right w:val="none" w:sz="0" w:space="0" w:color="auto"/>
          </w:divBdr>
        </w:div>
        <w:div w:id="300113347">
          <w:marLeft w:val="0"/>
          <w:marRight w:val="0"/>
          <w:marTop w:val="0"/>
          <w:marBottom w:val="0"/>
          <w:divBdr>
            <w:top w:val="none" w:sz="0" w:space="0" w:color="auto"/>
            <w:left w:val="none" w:sz="0" w:space="0" w:color="auto"/>
            <w:bottom w:val="none" w:sz="0" w:space="0" w:color="auto"/>
            <w:right w:val="none" w:sz="0" w:space="0" w:color="auto"/>
          </w:divBdr>
        </w:div>
        <w:div w:id="733771437">
          <w:marLeft w:val="0"/>
          <w:marRight w:val="0"/>
          <w:marTop w:val="0"/>
          <w:marBottom w:val="0"/>
          <w:divBdr>
            <w:top w:val="none" w:sz="0" w:space="0" w:color="auto"/>
            <w:left w:val="none" w:sz="0" w:space="0" w:color="auto"/>
            <w:bottom w:val="none" w:sz="0" w:space="0" w:color="auto"/>
            <w:right w:val="none" w:sz="0" w:space="0" w:color="auto"/>
          </w:divBdr>
        </w:div>
        <w:div w:id="2012639825">
          <w:marLeft w:val="0"/>
          <w:marRight w:val="0"/>
          <w:marTop w:val="0"/>
          <w:marBottom w:val="0"/>
          <w:divBdr>
            <w:top w:val="none" w:sz="0" w:space="0" w:color="auto"/>
            <w:left w:val="none" w:sz="0" w:space="0" w:color="auto"/>
            <w:bottom w:val="none" w:sz="0" w:space="0" w:color="auto"/>
            <w:right w:val="none" w:sz="0" w:space="0" w:color="auto"/>
          </w:divBdr>
        </w:div>
        <w:div w:id="618726763">
          <w:marLeft w:val="0"/>
          <w:marRight w:val="0"/>
          <w:marTop w:val="0"/>
          <w:marBottom w:val="0"/>
          <w:divBdr>
            <w:top w:val="none" w:sz="0" w:space="0" w:color="auto"/>
            <w:left w:val="none" w:sz="0" w:space="0" w:color="auto"/>
            <w:bottom w:val="none" w:sz="0" w:space="0" w:color="auto"/>
            <w:right w:val="none" w:sz="0" w:space="0" w:color="auto"/>
          </w:divBdr>
        </w:div>
        <w:div w:id="1560553976">
          <w:marLeft w:val="0"/>
          <w:marRight w:val="0"/>
          <w:marTop w:val="0"/>
          <w:marBottom w:val="0"/>
          <w:divBdr>
            <w:top w:val="none" w:sz="0" w:space="0" w:color="auto"/>
            <w:left w:val="none" w:sz="0" w:space="0" w:color="auto"/>
            <w:bottom w:val="none" w:sz="0" w:space="0" w:color="auto"/>
            <w:right w:val="none" w:sz="0" w:space="0" w:color="auto"/>
          </w:divBdr>
        </w:div>
        <w:div w:id="275063184">
          <w:marLeft w:val="0"/>
          <w:marRight w:val="0"/>
          <w:marTop w:val="0"/>
          <w:marBottom w:val="0"/>
          <w:divBdr>
            <w:top w:val="none" w:sz="0" w:space="0" w:color="auto"/>
            <w:left w:val="none" w:sz="0" w:space="0" w:color="auto"/>
            <w:bottom w:val="none" w:sz="0" w:space="0" w:color="auto"/>
            <w:right w:val="none" w:sz="0" w:space="0" w:color="auto"/>
          </w:divBdr>
        </w:div>
        <w:div w:id="652412620">
          <w:marLeft w:val="0"/>
          <w:marRight w:val="0"/>
          <w:marTop w:val="0"/>
          <w:marBottom w:val="0"/>
          <w:divBdr>
            <w:top w:val="none" w:sz="0" w:space="0" w:color="auto"/>
            <w:left w:val="none" w:sz="0" w:space="0" w:color="auto"/>
            <w:bottom w:val="none" w:sz="0" w:space="0" w:color="auto"/>
            <w:right w:val="none" w:sz="0" w:space="0" w:color="auto"/>
          </w:divBdr>
        </w:div>
        <w:div w:id="1172797219">
          <w:marLeft w:val="0"/>
          <w:marRight w:val="0"/>
          <w:marTop w:val="0"/>
          <w:marBottom w:val="0"/>
          <w:divBdr>
            <w:top w:val="none" w:sz="0" w:space="0" w:color="auto"/>
            <w:left w:val="none" w:sz="0" w:space="0" w:color="auto"/>
            <w:bottom w:val="none" w:sz="0" w:space="0" w:color="auto"/>
            <w:right w:val="none" w:sz="0" w:space="0" w:color="auto"/>
          </w:divBdr>
        </w:div>
      </w:divsChild>
    </w:div>
    <w:div w:id="571697545">
      <w:bodyDiv w:val="1"/>
      <w:marLeft w:val="0"/>
      <w:marRight w:val="0"/>
      <w:marTop w:val="0"/>
      <w:marBottom w:val="0"/>
      <w:divBdr>
        <w:top w:val="none" w:sz="0" w:space="0" w:color="auto"/>
        <w:left w:val="none" w:sz="0" w:space="0" w:color="auto"/>
        <w:bottom w:val="none" w:sz="0" w:space="0" w:color="auto"/>
        <w:right w:val="none" w:sz="0" w:space="0" w:color="auto"/>
      </w:divBdr>
    </w:div>
    <w:div w:id="645163351">
      <w:bodyDiv w:val="1"/>
      <w:marLeft w:val="0"/>
      <w:marRight w:val="0"/>
      <w:marTop w:val="0"/>
      <w:marBottom w:val="0"/>
      <w:divBdr>
        <w:top w:val="none" w:sz="0" w:space="0" w:color="auto"/>
        <w:left w:val="none" w:sz="0" w:space="0" w:color="auto"/>
        <w:bottom w:val="none" w:sz="0" w:space="0" w:color="auto"/>
        <w:right w:val="none" w:sz="0" w:space="0" w:color="auto"/>
      </w:divBdr>
    </w:div>
    <w:div w:id="740105643">
      <w:bodyDiv w:val="1"/>
      <w:marLeft w:val="0"/>
      <w:marRight w:val="0"/>
      <w:marTop w:val="0"/>
      <w:marBottom w:val="0"/>
      <w:divBdr>
        <w:top w:val="none" w:sz="0" w:space="0" w:color="auto"/>
        <w:left w:val="none" w:sz="0" w:space="0" w:color="auto"/>
        <w:bottom w:val="none" w:sz="0" w:space="0" w:color="auto"/>
        <w:right w:val="none" w:sz="0" w:space="0" w:color="auto"/>
      </w:divBdr>
    </w:div>
    <w:div w:id="796071722">
      <w:bodyDiv w:val="1"/>
      <w:marLeft w:val="0"/>
      <w:marRight w:val="0"/>
      <w:marTop w:val="0"/>
      <w:marBottom w:val="0"/>
      <w:divBdr>
        <w:top w:val="none" w:sz="0" w:space="0" w:color="auto"/>
        <w:left w:val="none" w:sz="0" w:space="0" w:color="auto"/>
        <w:bottom w:val="none" w:sz="0" w:space="0" w:color="auto"/>
        <w:right w:val="none" w:sz="0" w:space="0" w:color="auto"/>
      </w:divBdr>
    </w:div>
    <w:div w:id="1096943330">
      <w:bodyDiv w:val="1"/>
      <w:marLeft w:val="0"/>
      <w:marRight w:val="0"/>
      <w:marTop w:val="0"/>
      <w:marBottom w:val="0"/>
      <w:divBdr>
        <w:top w:val="none" w:sz="0" w:space="0" w:color="auto"/>
        <w:left w:val="none" w:sz="0" w:space="0" w:color="auto"/>
        <w:bottom w:val="none" w:sz="0" w:space="0" w:color="auto"/>
        <w:right w:val="none" w:sz="0" w:space="0" w:color="auto"/>
      </w:divBdr>
    </w:div>
    <w:div w:id="1314867875">
      <w:bodyDiv w:val="1"/>
      <w:marLeft w:val="0"/>
      <w:marRight w:val="0"/>
      <w:marTop w:val="0"/>
      <w:marBottom w:val="0"/>
      <w:divBdr>
        <w:top w:val="none" w:sz="0" w:space="0" w:color="auto"/>
        <w:left w:val="none" w:sz="0" w:space="0" w:color="auto"/>
        <w:bottom w:val="none" w:sz="0" w:space="0" w:color="auto"/>
        <w:right w:val="none" w:sz="0" w:space="0" w:color="auto"/>
      </w:divBdr>
    </w:div>
    <w:div w:id="1376857075">
      <w:bodyDiv w:val="1"/>
      <w:marLeft w:val="0"/>
      <w:marRight w:val="0"/>
      <w:marTop w:val="0"/>
      <w:marBottom w:val="0"/>
      <w:divBdr>
        <w:top w:val="none" w:sz="0" w:space="0" w:color="auto"/>
        <w:left w:val="none" w:sz="0" w:space="0" w:color="auto"/>
        <w:bottom w:val="none" w:sz="0" w:space="0" w:color="auto"/>
        <w:right w:val="none" w:sz="0" w:space="0" w:color="auto"/>
      </w:divBdr>
    </w:div>
    <w:div w:id="1401098878">
      <w:bodyDiv w:val="1"/>
      <w:marLeft w:val="0"/>
      <w:marRight w:val="0"/>
      <w:marTop w:val="0"/>
      <w:marBottom w:val="0"/>
      <w:divBdr>
        <w:top w:val="none" w:sz="0" w:space="0" w:color="auto"/>
        <w:left w:val="none" w:sz="0" w:space="0" w:color="auto"/>
        <w:bottom w:val="none" w:sz="0" w:space="0" w:color="auto"/>
        <w:right w:val="none" w:sz="0" w:space="0" w:color="auto"/>
      </w:divBdr>
    </w:div>
    <w:div w:id="1786654224">
      <w:bodyDiv w:val="1"/>
      <w:marLeft w:val="0"/>
      <w:marRight w:val="0"/>
      <w:marTop w:val="0"/>
      <w:marBottom w:val="0"/>
      <w:divBdr>
        <w:top w:val="none" w:sz="0" w:space="0" w:color="auto"/>
        <w:left w:val="none" w:sz="0" w:space="0" w:color="auto"/>
        <w:bottom w:val="none" w:sz="0" w:space="0" w:color="auto"/>
        <w:right w:val="none" w:sz="0" w:space="0" w:color="auto"/>
      </w:divBdr>
      <w:divsChild>
        <w:div w:id="715084163">
          <w:marLeft w:val="0"/>
          <w:marRight w:val="0"/>
          <w:marTop w:val="0"/>
          <w:marBottom w:val="0"/>
          <w:divBdr>
            <w:top w:val="none" w:sz="0" w:space="0" w:color="auto"/>
            <w:left w:val="none" w:sz="0" w:space="0" w:color="auto"/>
            <w:bottom w:val="none" w:sz="0" w:space="0" w:color="auto"/>
            <w:right w:val="none" w:sz="0" w:space="0" w:color="auto"/>
          </w:divBdr>
          <w:divsChild>
            <w:div w:id="2122144342">
              <w:marLeft w:val="0"/>
              <w:marRight w:val="0"/>
              <w:marTop w:val="0"/>
              <w:marBottom w:val="0"/>
              <w:divBdr>
                <w:top w:val="none" w:sz="0" w:space="0" w:color="auto"/>
                <w:left w:val="none" w:sz="0" w:space="0" w:color="auto"/>
                <w:bottom w:val="none" w:sz="0" w:space="0" w:color="auto"/>
                <w:right w:val="none" w:sz="0" w:space="0" w:color="auto"/>
              </w:divBdr>
              <w:divsChild>
                <w:div w:id="786461988">
                  <w:marLeft w:val="-225"/>
                  <w:marRight w:val="-225"/>
                  <w:marTop w:val="0"/>
                  <w:marBottom w:val="0"/>
                  <w:divBdr>
                    <w:top w:val="none" w:sz="0" w:space="0" w:color="auto"/>
                    <w:left w:val="none" w:sz="0" w:space="0" w:color="auto"/>
                    <w:bottom w:val="none" w:sz="0" w:space="0" w:color="auto"/>
                    <w:right w:val="none" w:sz="0" w:space="0" w:color="auto"/>
                  </w:divBdr>
                  <w:divsChild>
                    <w:div w:id="1199322312">
                      <w:marLeft w:val="0"/>
                      <w:marRight w:val="0"/>
                      <w:marTop w:val="0"/>
                      <w:marBottom w:val="0"/>
                      <w:divBdr>
                        <w:top w:val="none" w:sz="0" w:space="0" w:color="auto"/>
                        <w:left w:val="none" w:sz="0" w:space="0" w:color="auto"/>
                        <w:bottom w:val="none" w:sz="0" w:space="0" w:color="auto"/>
                        <w:right w:val="none" w:sz="0" w:space="0" w:color="auto"/>
                      </w:divBdr>
                      <w:divsChild>
                        <w:div w:id="475495238">
                          <w:marLeft w:val="0"/>
                          <w:marRight w:val="0"/>
                          <w:marTop w:val="0"/>
                          <w:marBottom w:val="0"/>
                          <w:divBdr>
                            <w:top w:val="none" w:sz="0" w:space="0" w:color="auto"/>
                            <w:left w:val="none" w:sz="0" w:space="0" w:color="auto"/>
                            <w:bottom w:val="none" w:sz="0" w:space="0" w:color="auto"/>
                            <w:right w:val="none" w:sz="0" w:space="0" w:color="auto"/>
                          </w:divBdr>
                          <w:divsChild>
                            <w:div w:id="363947151">
                              <w:marLeft w:val="0"/>
                              <w:marRight w:val="0"/>
                              <w:marTop w:val="0"/>
                              <w:marBottom w:val="0"/>
                              <w:divBdr>
                                <w:top w:val="none" w:sz="0" w:space="0" w:color="auto"/>
                                <w:left w:val="none" w:sz="0" w:space="0" w:color="auto"/>
                                <w:bottom w:val="none" w:sz="0" w:space="0" w:color="auto"/>
                                <w:right w:val="none" w:sz="0" w:space="0" w:color="auto"/>
                              </w:divBdr>
                            </w:div>
                            <w:div w:id="16990890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23197878">
                      <w:marLeft w:val="0"/>
                      <w:marRight w:val="0"/>
                      <w:marTop w:val="0"/>
                      <w:marBottom w:val="0"/>
                      <w:divBdr>
                        <w:top w:val="none" w:sz="0" w:space="0" w:color="auto"/>
                        <w:left w:val="none" w:sz="0" w:space="0" w:color="auto"/>
                        <w:bottom w:val="none" w:sz="0" w:space="0" w:color="auto"/>
                        <w:right w:val="none" w:sz="0" w:space="0" w:color="auto"/>
                      </w:divBdr>
                      <w:divsChild>
                        <w:div w:id="1934630426">
                          <w:marLeft w:val="0"/>
                          <w:marRight w:val="0"/>
                          <w:marTop w:val="0"/>
                          <w:marBottom w:val="0"/>
                          <w:divBdr>
                            <w:top w:val="none" w:sz="0" w:space="0" w:color="auto"/>
                            <w:left w:val="none" w:sz="0" w:space="0" w:color="auto"/>
                            <w:bottom w:val="none" w:sz="0" w:space="0" w:color="auto"/>
                            <w:right w:val="none" w:sz="0" w:space="0" w:color="auto"/>
                          </w:divBdr>
                          <w:divsChild>
                            <w:div w:id="1633318192">
                              <w:marLeft w:val="0"/>
                              <w:marRight w:val="0"/>
                              <w:marTop w:val="0"/>
                              <w:marBottom w:val="0"/>
                              <w:divBdr>
                                <w:top w:val="none" w:sz="0" w:space="0" w:color="auto"/>
                                <w:left w:val="none" w:sz="0" w:space="0" w:color="auto"/>
                                <w:bottom w:val="none" w:sz="0" w:space="0" w:color="auto"/>
                                <w:right w:val="none" w:sz="0" w:space="0" w:color="auto"/>
                              </w:divBdr>
                            </w:div>
                            <w:div w:id="1970014604">
                              <w:marLeft w:val="0"/>
                              <w:marRight w:val="0"/>
                              <w:marTop w:val="0"/>
                              <w:marBottom w:val="0"/>
                              <w:divBdr>
                                <w:top w:val="none" w:sz="0" w:space="0" w:color="auto"/>
                                <w:left w:val="none" w:sz="0" w:space="0" w:color="auto"/>
                                <w:bottom w:val="none" w:sz="0" w:space="0" w:color="auto"/>
                                <w:right w:val="none" w:sz="0" w:space="0" w:color="auto"/>
                              </w:divBdr>
                              <w:divsChild>
                                <w:div w:id="930043776">
                                  <w:marLeft w:val="0"/>
                                  <w:marRight w:val="0"/>
                                  <w:marTop w:val="0"/>
                                  <w:marBottom w:val="0"/>
                                  <w:divBdr>
                                    <w:top w:val="none" w:sz="0" w:space="0" w:color="auto"/>
                                    <w:left w:val="none" w:sz="0" w:space="0" w:color="auto"/>
                                    <w:bottom w:val="none" w:sz="0" w:space="0" w:color="auto"/>
                                    <w:right w:val="none" w:sz="0" w:space="0" w:color="auto"/>
                                  </w:divBdr>
                                  <w:divsChild>
                                    <w:div w:id="1717965504">
                                      <w:marLeft w:val="0"/>
                                      <w:marRight w:val="0"/>
                                      <w:marTop w:val="0"/>
                                      <w:marBottom w:val="0"/>
                                      <w:divBdr>
                                        <w:top w:val="none" w:sz="0" w:space="0" w:color="auto"/>
                                        <w:left w:val="none" w:sz="0" w:space="0" w:color="auto"/>
                                        <w:bottom w:val="none" w:sz="0" w:space="0" w:color="auto"/>
                                        <w:right w:val="none" w:sz="0" w:space="0" w:color="auto"/>
                                      </w:divBdr>
                                    </w:div>
                                    <w:div w:id="17112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7833">
                              <w:marLeft w:val="0"/>
                              <w:marRight w:val="0"/>
                              <w:marTop w:val="0"/>
                              <w:marBottom w:val="0"/>
                              <w:divBdr>
                                <w:top w:val="none" w:sz="0" w:space="0" w:color="auto"/>
                                <w:left w:val="none" w:sz="0" w:space="0" w:color="auto"/>
                                <w:bottom w:val="none" w:sz="0" w:space="0" w:color="auto"/>
                                <w:right w:val="none" w:sz="0" w:space="0" w:color="auto"/>
                              </w:divBdr>
                            </w:div>
                            <w:div w:id="453794855">
                              <w:marLeft w:val="0"/>
                              <w:marRight w:val="0"/>
                              <w:marTop w:val="0"/>
                              <w:marBottom w:val="0"/>
                              <w:divBdr>
                                <w:top w:val="none" w:sz="0" w:space="0" w:color="auto"/>
                                <w:left w:val="none" w:sz="0" w:space="0" w:color="auto"/>
                                <w:bottom w:val="none" w:sz="0" w:space="0" w:color="auto"/>
                                <w:right w:val="none" w:sz="0" w:space="0" w:color="auto"/>
                              </w:divBdr>
                              <w:divsChild>
                                <w:div w:id="1074666335">
                                  <w:marLeft w:val="0"/>
                                  <w:marRight w:val="0"/>
                                  <w:marTop w:val="150"/>
                                  <w:marBottom w:val="150"/>
                                  <w:divBdr>
                                    <w:top w:val="none" w:sz="0" w:space="0" w:color="auto"/>
                                    <w:left w:val="none" w:sz="0" w:space="0" w:color="auto"/>
                                    <w:bottom w:val="none" w:sz="0" w:space="0" w:color="auto"/>
                                    <w:right w:val="none" w:sz="0" w:space="0" w:color="auto"/>
                                  </w:divBdr>
                                  <w:divsChild>
                                    <w:div w:id="537933681">
                                      <w:marLeft w:val="0"/>
                                      <w:marRight w:val="0"/>
                                      <w:marTop w:val="0"/>
                                      <w:marBottom w:val="0"/>
                                      <w:divBdr>
                                        <w:top w:val="none" w:sz="0" w:space="0" w:color="auto"/>
                                        <w:left w:val="none" w:sz="0" w:space="0" w:color="auto"/>
                                        <w:bottom w:val="none" w:sz="0" w:space="0" w:color="auto"/>
                                        <w:right w:val="none" w:sz="0" w:space="0" w:color="auto"/>
                                      </w:divBdr>
                                    </w:div>
                                    <w:div w:id="2070885892">
                                      <w:marLeft w:val="0"/>
                                      <w:marRight w:val="0"/>
                                      <w:marTop w:val="150"/>
                                      <w:marBottom w:val="0"/>
                                      <w:divBdr>
                                        <w:top w:val="none" w:sz="0" w:space="0" w:color="auto"/>
                                        <w:left w:val="none" w:sz="0" w:space="0" w:color="auto"/>
                                        <w:bottom w:val="none" w:sz="0" w:space="0" w:color="auto"/>
                                        <w:right w:val="none" w:sz="0" w:space="0" w:color="auto"/>
                                      </w:divBdr>
                                    </w:div>
                                    <w:div w:id="1633903097">
                                      <w:marLeft w:val="0"/>
                                      <w:marRight w:val="0"/>
                                      <w:marTop w:val="150"/>
                                      <w:marBottom w:val="0"/>
                                      <w:divBdr>
                                        <w:top w:val="none" w:sz="0" w:space="0" w:color="auto"/>
                                        <w:left w:val="none" w:sz="0" w:space="0" w:color="auto"/>
                                        <w:bottom w:val="none" w:sz="0" w:space="0" w:color="auto"/>
                                        <w:right w:val="none" w:sz="0" w:space="0" w:color="auto"/>
                                      </w:divBdr>
                                    </w:div>
                                    <w:div w:id="829567512">
                                      <w:marLeft w:val="0"/>
                                      <w:marRight w:val="0"/>
                                      <w:marTop w:val="150"/>
                                      <w:marBottom w:val="0"/>
                                      <w:divBdr>
                                        <w:top w:val="none" w:sz="0" w:space="0" w:color="auto"/>
                                        <w:left w:val="none" w:sz="0" w:space="0" w:color="auto"/>
                                        <w:bottom w:val="none" w:sz="0" w:space="0" w:color="auto"/>
                                        <w:right w:val="none" w:sz="0" w:space="0" w:color="auto"/>
                                      </w:divBdr>
                                    </w:div>
                                    <w:div w:id="15202679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145035">
          <w:marLeft w:val="0"/>
          <w:marRight w:val="0"/>
          <w:marTop w:val="0"/>
          <w:marBottom w:val="0"/>
          <w:divBdr>
            <w:top w:val="none" w:sz="0" w:space="0" w:color="auto"/>
            <w:left w:val="none" w:sz="0" w:space="0" w:color="auto"/>
            <w:bottom w:val="none" w:sz="0" w:space="0" w:color="auto"/>
            <w:right w:val="none" w:sz="0" w:space="0" w:color="auto"/>
          </w:divBdr>
        </w:div>
        <w:div w:id="1522865186">
          <w:marLeft w:val="0"/>
          <w:marRight w:val="0"/>
          <w:marTop w:val="0"/>
          <w:marBottom w:val="0"/>
          <w:divBdr>
            <w:top w:val="none" w:sz="0" w:space="0" w:color="auto"/>
            <w:left w:val="none" w:sz="0" w:space="0" w:color="auto"/>
            <w:bottom w:val="none" w:sz="0" w:space="0" w:color="auto"/>
            <w:right w:val="none" w:sz="0" w:space="0" w:color="auto"/>
          </w:divBdr>
          <w:divsChild>
            <w:div w:id="1703280669">
              <w:marLeft w:val="-225"/>
              <w:marRight w:val="-225"/>
              <w:marTop w:val="0"/>
              <w:marBottom w:val="0"/>
              <w:divBdr>
                <w:top w:val="none" w:sz="0" w:space="0" w:color="auto"/>
                <w:left w:val="none" w:sz="0" w:space="0" w:color="auto"/>
                <w:bottom w:val="none" w:sz="0" w:space="0" w:color="auto"/>
                <w:right w:val="none" w:sz="0" w:space="0" w:color="auto"/>
              </w:divBdr>
              <w:divsChild>
                <w:div w:id="646209161">
                  <w:marLeft w:val="4388"/>
                  <w:marRight w:val="0"/>
                  <w:marTop w:val="0"/>
                  <w:marBottom w:val="0"/>
                  <w:divBdr>
                    <w:top w:val="none" w:sz="0" w:space="0" w:color="auto"/>
                    <w:left w:val="none" w:sz="0" w:space="0" w:color="auto"/>
                    <w:bottom w:val="none" w:sz="0" w:space="0" w:color="auto"/>
                    <w:right w:val="none" w:sz="0" w:space="0" w:color="auto"/>
                  </w:divBdr>
                  <w:divsChild>
                    <w:div w:id="125393917">
                      <w:marLeft w:val="0"/>
                      <w:marRight w:val="0"/>
                      <w:marTop w:val="75"/>
                      <w:marBottom w:val="225"/>
                      <w:divBdr>
                        <w:top w:val="none" w:sz="0" w:space="0" w:color="auto"/>
                        <w:left w:val="none" w:sz="0" w:space="0" w:color="auto"/>
                        <w:bottom w:val="none" w:sz="0" w:space="0" w:color="auto"/>
                        <w:right w:val="none" w:sz="0" w:space="0" w:color="auto"/>
                      </w:divBdr>
                    </w:div>
                  </w:divsChild>
                </w:div>
                <w:div w:id="1899898879">
                  <w:marLeft w:val="0"/>
                  <w:marRight w:val="0"/>
                  <w:marTop w:val="0"/>
                  <w:marBottom w:val="0"/>
                  <w:divBdr>
                    <w:top w:val="none" w:sz="0" w:space="0" w:color="auto"/>
                    <w:left w:val="none" w:sz="0" w:space="0" w:color="auto"/>
                    <w:bottom w:val="none" w:sz="0" w:space="0" w:color="auto"/>
                    <w:right w:val="none" w:sz="0" w:space="0" w:color="auto"/>
                  </w:divBdr>
                  <w:divsChild>
                    <w:div w:id="359934371">
                      <w:marLeft w:val="0"/>
                      <w:marRight w:val="0"/>
                      <w:marTop w:val="0"/>
                      <w:marBottom w:val="0"/>
                      <w:divBdr>
                        <w:top w:val="none" w:sz="0" w:space="0" w:color="auto"/>
                        <w:left w:val="none" w:sz="0" w:space="0" w:color="auto"/>
                        <w:bottom w:val="none" w:sz="0" w:space="0" w:color="auto"/>
                        <w:right w:val="none" w:sz="0" w:space="0" w:color="auto"/>
                      </w:divBdr>
                      <w:divsChild>
                        <w:div w:id="12774436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38584625">
      <w:bodyDiv w:val="1"/>
      <w:marLeft w:val="0"/>
      <w:marRight w:val="0"/>
      <w:marTop w:val="0"/>
      <w:marBottom w:val="0"/>
      <w:divBdr>
        <w:top w:val="none" w:sz="0" w:space="0" w:color="auto"/>
        <w:left w:val="none" w:sz="0" w:space="0" w:color="auto"/>
        <w:bottom w:val="none" w:sz="0" w:space="0" w:color="auto"/>
        <w:right w:val="none" w:sz="0" w:space="0" w:color="auto"/>
      </w:divBdr>
    </w:div>
    <w:div w:id="2055812856">
      <w:bodyDiv w:val="1"/>
      <w:marLeft w:val="0"/>
      <w:marRight w:val="0"/>
      <w:marTop w:val="0"/>
      <w:marBottom w:val="0"/>
      <w:divBdr>
        <w:top w:val="none" w:sz="0" w:space="0" w:color="auto"/>
        <w:left w:val="none" w:sz="0" w:space="0" w:color="auto"/>
        <w:bottom w:val="none" w:sz="0" w:space="0" w:color="auto"/>
        <w:right w:val="none" w:sz="0" w:space="0" w:color="auto"/>
      </w:divBdr>
    </w:div>
    <w:div w:id="21359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9115/" TargetMode="External"/><Relationship Id="rId13" Type="http://schemas.openxmlformats.org/officeDocument/2006/relationships/hyperlink" Target="http://admvoskresenka.ru/documents/acts/detail.php?id=782223" TargetMode="External"/><Relationship Id="rId18" Type="http://schemas.openxmlformats.org/officeDocument/2006/relationships/hyperlink" Target="http://admvoskresenka.ru/documents/acts/detail.php?id=7822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dmvoskresenka.ru/documents/acts/detail.php?id=782223" TargetMode="External"/><Relationship Id="rId17" Type="http://schemas.openxmlformats.org/officeDocument/2006/relationships/hyperlink" Target="http://admvoskresenka.ru/documents/acts/detail.php?id=782223" TargetMode="External"/><Relationship Id="rId2" Type="http://schemas.openxmlformats.org/officeDocument/2006/relationships/numbering" Target="numbering.xml"/><Relationship Id="rId16" Type="http://schemas.openxmlformats.org/officeDocument/2006/relationships/hyperlink" Target="http://admvoskresenka.ru/documents/acts/detail.php?id=782223" TargetMode="External"/><Relationship Id="rId20" Type="http://schemas.openxmlformats.org/officeDocument/2006/relationships/hyperlink" Target="http://admvoskresenka.ru/documents/acts/detail.php?id=782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voskresenka.ru/documents/acts/detail.php?id=782223" TargetMode="External"/><Relationship Id="rId5" Type="http://schemas.openxmlformats.org/officeDocument/2006/relationships/webSettings" Target="webSettings.xml"/><Relationship Id="rId15" Type="http://schemas.openxmlformats.org/officeDocument/2006/relationships/hyperlink" Target="http://admvoskresenka.ru/documents/acts/detail.php?id=782223" TargetMode="External"/><Relationship Id="rId23" Type="http://schemas.openxmlformats.org/officeDocument/2006/relationships/theme" Target="theme/theme1.xml"/><Relationship Id="rId10" Type="http://schemas.openxmlformats.org/officeDocument/2006/relationships/hyperlink" Target="garantf1://71134602.0/" TargetMode="External"/><Relationship Id="rId19" Type="http://schemas.openxmlformats.org/officeDocument/2006/relationships/hyperlink" Target="garantf1://12025267.11/" TargetMode="External"/><Relationship Id="rId4" Type="http://schemas.openxmlformats.org/officeDocument/2006/relationships/settings" Target="settings.xml"/><Relationship Id="rId9" Type="http://schemas.openxmlformats.org/officeDocument/2006/relationships/hyperlink" Target="garantf1://71134602.1000/" TargetMode="External"/><Relationship Id="rId14" Type="http://schemas.openxmlformats.org/officeDocument/2006/relationships/hyperlink" Target="http://admvoskresenka.ru/documents/acts/detail.php?id=7822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3C3C9-31A0-458F-863E-4F292408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13</Pages>
  <Words>4506</Words>
  <Characters>25688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Ксенофонтова Светлана Николаевна</dc:creator>
  <cp:lastModifiedBy>User</cp:lastModifiedBy>
  <cp:revision>40</cp:revision>
  <cp:lastPrinted>2018-12-05T05:32:00Z</cp:lastPrinted>
  <dcterms:created xsi:type="dcterms:W3CDTF">2018-04-13T01:52:00Z</dcterms:created>
  <dcterms:modified xsi:type="dcterms:W3CDTF">2018-12-05T06:29:00Z</dcterms:modified>
</cp:coreProperties>
</file>