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4F" w:rsidRPr="00FF284F" w:rsidRDefault="00FF284F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284F">
        <w:rPr>
          <w:rFonts w:ascii="Times New Roman" w:hAnsi="Times New Roman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FF284F" w:rsidRPr="00FF284F" w:rsidRDefault="00FF284F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284F">
        <w:rPr>
          <w:rFonts w:ascii="Times New Roman" w:hAnsi="Times New Roman"/>
          <w:b/>
          <w:bCs/>
          <w:sz w:val="24"/>
          <w:szCs w:val="24"/>
        </w:rPr>
        <w:t>АДМИНИСТРАЦИЯ МИРНЕНСКОГО СЕЛЬСКОГО ПОСЕЛЕНИЯ</w:t>
      </w:r>
    </w:p>
    <w:p w:rsidR="00FF284F" w:rsidRPr="00FF284F" w:rsidRDefault="00FF284F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84F" w:rsidRPr="00FF284F" w:rsidRDefault="00FF284F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284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F284F" w:rsidRPr="00FF284F" w:rsidRDefault="00FF284F" w:rsidP="00FF28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84F" w:rsidRPr="00FF284F" w:rsidRDefault="00FF284F" w:rsidP="00FF284F">
      <w:pPr>
        <w:rPr>
          <w:rFonts w:ascii="Times New Roman" w:hAnsi="Times New Roman"/>
          <w:bCs/>
          <w:sz w:val="24"/>
          <w:szCs w:val="24"/>
        </w:rPr>
      </w:pPr>
      <w:r w:rsidRPr="00FF284F">
        <w:rPr>
          <w:rFonts w:ascii="Times New Roman" w:hAnsi="Times New Roman"/>
          <w:bCs/>
          <w:sz w:val="24"/>
          <w:szCs w:val="24"/>
        </w:rPr>
        <w:t>«</w:t>
      </w:r>
      <w:r w:rsidR="000161AF">
        <w:rPr>
          <w:rFonts w:ascii="Times New Roman" w:hAnsi="Times New Roman"/>
          <w:bCs/>
          <w:sz w:val="24"/>
          <w:szCs w:val="24"/>
        </w:rPr>
        <w:t>17»</w:t>
      </w:r>
      <w:r w:rsidR="008500C9">
        <w:rPr>
          <w:rFonts w:ascii="Times New Roman" w:hAnsi="Times New Roman"/>
          <w:bCs/>
          <w:sz w:val="24"/>
          <w:szCs w:val="24"/>
        </w:rPr>
        <w:t xml:space="preserve"> </w:t>
      </w:r>
      <w:r w:rsidR="000161AF">
        <w:rPr>
          <w:rFonts w:ascii="Times New Roman" w:hAnsi="Times New Roman"/>
          <w:bCs/>
          <w:sz w:val="24"/>
          <w:szCs w:val="24"/>
        </w:rPr>
        <w:t>января 2017</w:t>
      </w:r>
      <w:r w:rsidRPr="00FF284F">
        <w:rPr>
          <w:rFonts w:ascii="Times New Roman" w:hAnsi="Times New Roman"/>
          <w:bCs/>
          <w:sz w:val="24"/>
          <w:szCs w:val="24"/>
        </w:rPr>
        <w:t xml:space="preserve"> г.                                                                                         </w:t>
      </w:r>
      <w:r w:rsidR="00AC7F8D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FF284F">
        <w:rPr>
          <w:rFonts w:ascii="Times New Roman" w:hAnsi="Times New Roman"/>
          <w:bCs/>
          <w:sz w:val="24"/>
          <w:szCs w:val="24"/>
        </w:rPr>
        <w:t xml:space="preserve">    №</w:t>
      </w:r>
      <w:r w:rsidR="00811A09">
        <w:rPr>
          <w:rFonts w:ascii="Times New Roman" w:hAnsi="Times New Roman"/>
          <w:bCs/>
          <w:sz w:val="24"/>
          <w:szCs w:val="24"/>
        </w:rPr>
        <w:t xml:space="preserve"> </w:t>
      </w:r>
      <w:r w:rsidR="000161AF">
        <w:rPr>
          <w:rFonts w:ascii="Times New Roman" w:hAnsi="Times New Roman"/>
          <w:bCs/>
          <w:sz w:val="24"/>
          <w:szCs w:val="24"/>
        </w:rPr>
        <w:t>14</w:t>
      </w:r>
    </w:p>
    <w:p w:rsidR="00FF284F" w:rsidRPr="00AB29E9" w:rsidRDefault="00FF284F" w:rsidP="00D758A6">
      <w:pPr>
        <w:jc w:val="center"/>
        <w:rPr>
          <w:rFonts w:ascii="Times New Roman" w:hAnsi="Times New Roman"/>
          <w:bCs/>
          <w:sz w:val="24"/>
          <w:szCs w:val="24"/>
        </w:rPr>
      </w:pPr>
      <w:r w:rsidRPr="00AB29E9">
        <w:rPr>
          <w:rFonts w:ascii="Times New Roman" w:hAnsi="Times New Roman"/>
          <w:bCs/>
          <w:sz w:val="24"/>
          <w:szCs w:val="24"/>
        </w:rPr>
        <w:t>п. Мирный</w:t>
      </w:r>
    </w:p>
    <w:p w:rsidR="00D758A6" w:rsidRPr="00D758A6" w:rsidRDefault="00D758A6" w:rsidP="00D758A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Об утверждении порядка осуществления</w:t>
      </w: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внутреннего финансового контроля и внутреннего</w:t>
      </w: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 xml:space="preserve">финансового аудита главными распорядителями </w:t>
      </w: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(распорядителями) средств местного бюджета</w:t>
      </w: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главными администраторами (администраторами)</w:t>
      </w: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>доходов местного бюджета, главными администраторами</w:t>
      </w:r>
    </w:p>
    <w:p w:rsidR="00D758A6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 xml:space="preserve">(администраторами) источников финансирования </w:t>
      </w:r>
    </w:p>
    <w:p w:rsidR="00B8709F" w:rsidRDefault="00A4740F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  <w:r w:rsidRPr="00D758A6">
        <w:rPr>
          <w:szCs w:val="24"/>
        </w:rPr>
        <w:t xml:space="preserve">дефицита местного бюджета </w:t>
      </w:r>
    </w:p>
    <w:p w:rsidR="00D758A6" w:rsidRPr="00D758A6" w:rsidRDefault="00D758A6" w:rsidP="00D758A6">
      <w:pPr>
        <w:pStyle w:val="a9"/>
        <w:tabs>
          <w:tab w:val="clear" w:pos="6804"/>
          <w:tab w:val="right" w:pos="9072"/>
        </w:tabs>
        <w:spacing w:before="0"/>
        <w:rPr>
          <w:szCs w:val="24"/>
        </w:rPr>
      </w:pPr>
    </w:p>
    <w:p w:rsidR="00DF69BB" w:rsidRPr="005F614D" w:rsidRDefault="00DF69BB" w:rsidP="00D758A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614D">
        <w:rPr>
          <w:color w:val="000000"/>
        </w:rPr>
        <w:t>В соответствии с</w:t>
      </w:r>
      <w:r w:rsidR="0069079B" w:rsidRPr="005F614D">
        <w:rPr>
          <w:color w:val="000000"/>
        </w:rPr>
        <w:t>о</w:t>
      </w:r>
      <w:r w:rsidRPr="005F614D">
        <w:rPr>
          <w:color w:val="000000"/>
        </w:rPr>
        <w:t xml:space="preserve"> стать</w:t>
      </w:r>
      <w:r w:rsidR="00C26D17" w:rsidRPr="005F614D">
        <w:rPr>
          <w:color w:val="000000"/>
        </w:rPr>
        <w:t>ями</w:t>
      </w:r>
      <w:r w:rsidR="008F734F" w:rsidRPr="005F614D">
        <w:rPr>
          <w:color w:val="000000"/>
        </w:rPr>
        <w:t>160.2-1</w:t>
      </w:r>
      <w:r w:rsidRPr="005F614D">
        <w:rPr>
          <w:rStyle w:val="apple-converted-space"/>
          <w:color w:val="000000"/>
        </w:rPr>
        <w:t> </w:t>
      </w:r>
      <w:r w:rsidRPr="005F614D">
        <w:rPr>
          <w:color w:val="000000"/>
        </w:rPr>
        <w:t>Бюджетного кодекса Российской Федерации</w:t>
      </w:r>
      <w:r w:rsidR="00B11592" w:rsidRPr="005F614D">
        <w:rPr>
          <w:color w:val="000000"/>
        </w:rPr>
        <w:t xml:space="preserve">, статьи </w:t>
      </w:r>
      <w:r w:rsidR="00485857">
        <w:rPr>
          <w:color w:val="000000"/>
        </w:rPr>
        <w:t>38 реше</w:t>
      </w:r>
      <w:r w:rsidR="00E82A6C">
        <w:rPr>
          <w:color w:val="000000"/>
        </w:rPr>
        <w:t>ния Совета поселения от 30 июня2014 года № 11</w:t>
      </w:r>
      <w:r w:rsidR="00B11592" w:rsidRPr="005F614D">
        <w:rPr>
          <w:color w:val="000000"/>
        </w:rPr>
        <w:t xml:space="preserve"> «Об утверждении положения «О бюджетном процессе в муниципальном образовании М</w:t>
      </w:r>
      <w:r w:rsidR="00485857">
        <w:rPr>
          <w:color w:val="000000"/>
        </w:rPr>
        <w:t>ирненское</w:t>
      </w:r>
      <w:r w:rsidR="00575994" w:rsidRPr="005F614D">
        <w:rPr>
          <w:color w:val="000000"/>
        </w:rPr>
        <w:t xml:space="preserve"> сельское поселение»</w:t>
      </w:r>
    </w:p>
    <w:p w:rsidR="00DF69BB" w:rsidRPr="005F614D" w:rsidRDefault="00DF69BB" w:rsidP="00D758A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F69BB" w:rsidRPr="005F614D" w:rsidRDefault="00DF69BB" w:rsidP="00D758A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F614D">
        <w:rPr>
          <w:b/>
          <w:color w:val="000000"/>
        </w:rPr>
        <w:t>ПОСТАНОВЛЯЮ:</w:t>
      </w:r>
    </w:p>
    <w:p w:rsidR="008F734F" w:rsidRPr="00422EBC" w:rsidRDefault="00422EBC" w:rsidP="00422EBC">
      <w:pPr>
        <w:tabs>
          <w:tab w:val="left" w:pos="993"/>
        </w:tabs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1.</w:t>
      </w:r>
      <w:r w:rsidR="00DF69BB" w:rsidRPr="00422EBC">
        <w:rPr>
          <w:rFonts w:ascii="Times New Roman" w:hAnsi="Times New Roman"/>
          <w:color w:val="000000"/>
          <w:sz w:val="24"/>
          <w:szCs w:val="24"/>
        </w:rPr>
        <w:t xml:space="preserve">Утвердить  Порядок </w:t>
      </w:r>
      <w:r w:rsidR="008F734F" w:rsidRPr="00422EBC">
        <w:rPr>
          <w:rFonts w:ascii="Times New Roman" w:hAnsi="Times New Roman"/>
          <w:bCs/>
          <w:sz w:val="24"/>
          <w:szCs w:val="24"/>
        </w:rPr>
        <w:t>осуществления внутреннего финансового контроля и внутреннего финансового аудита главным</w:t>
      </w:r>
      <w:r w:rsidR="00EA650A" w:rsidRPr="00422EBC">
        <w:rPr>
          <w:rFonts w:ascii="Times New Roman" w:hAnsi="Times New Roman"/>
          <w:bCs/>
          <w:sz w:val="24"/>
          <w:szCs w:val="24"/>
        </w:rPr>
        <w:t>и распорядителями (распорядителями</w:t>
      </w:r>
      <w:r w:rsidR="008F734F" w:rsidRPr="00422EBC">
        <w:rPr>
          <w:rFonts w:ascii="Times New Roman" w:hAnsi="Times New Roman"/>
          <w:bCs/>
          <w:sz w:val="24"/>
          <w:szCs w:val="24"/>
        </w:rPr>
        <w:t>) средств местного бюджета, главным</w:t>
      </w:r>
      <w:r w:rsidR="00EA650A" w:rsidRPr="00422EBC">
        <w:rPr>
          <w:rFonts w:ascii="Times New Roman" w:hAnsi="Times New Roman"/>
          <w:bCs/>
          <w:sz w:val="24"/>
          <w:szCs w:val="24"/>
        </w:rPr>
        <w:t>и администраторами (администраторами</w:t>
      </w:r>
      <w:r w:rsidR="008F734F" w:rsidRPr="00422EBC">
        <w:rPr>
          <w:rFonts w:ascii="Times New Roman" w:hAnsi="Times New Roman"/>
          <w:bCs/>
          <w:sz w:val="24"/>
          <w:szCs w:val="24"/>
        </w:rPr>
        <w:t>) доходов местного бюджета, главным</w:t>
      </w:r>
      <w:r w:rsidR="00EA650A" w:rsidRPr="00422EBC">
        <w:rPr>
          <w:rFonts w:ascii="Times New Roman" w:hAnsi="Times New Roman"/>
          <w:bCs/>
          <w:sz w:val="24"/>
          <w:szCs w:val="24"/>
        </w:rPr>
        <w:t>и администраторами (администраторами</w:t>
      </w:r>
      <w:r w:rsidR="008F734F" w:rsidRPr="00422EBC">
        <w:rPr>
          <w:rFonts w:ascii="Times New Roman" w:hAnsi="Times New Roman"/>
          <w:bCs/>
          <w:sz w:val="24"/>
          <w:szCs w:val="24"/>
        </w:rPr>
        <w:t>) источников финансирования дефицита местного бюджета</w:t>
      </w:r>
      <w:r w:rsidR="00F006EF" w:rsidRPr="00422EBC">
        <w:rPr>
          <w:rFonts w:ascii="Times New Roman" w:hAnsi="Times New Roman"/>
          <w:bCs/>
          <w:sz w:val="24"/>
          <w:szCs w:val="24"/>
        </w:rPr>
        <w:t>согласно приложению.</w:t>
      </w:r>
    </w:p>
    <w:p w:rsidR="00230CC6" w:rsidRPr="005F614D" w:rsidRDefault="00F006EF" w:rsidP="00C84DC9">
      <w:pPr>
        <w:pStyle w:val="a5"/>
        <w:spacing w:after="0"/>
        <w:ind w:firstLine="567"/>
        <w:jc w:val="both"/>
        <w:rPr>
          <w:color w:val="1E1E1E"/>
          <w:sz w:val="24"/>
          <w:szCs w:val="24"/>
        </w:rPr>
      </w:pPr>
      <w:r w:rsidRPr="005F614D">
        <w:rPr>
          <w:sz w:val="24"/>
          <w:szCs w:val="24"/>
        </w:rPr>
        <w:t>2. Н</w:t>
      </w:r>
      <w:r w:rsidRPr="005F614D">
        <w:rPr>
          <w:color w:val="1E1E1E"/>
          <w:sz w:val="24"/>
          <w:szCs w:val="24"/>
        </w:rPr>
        <w:t xml:space="preserve">астоящее постановление </w:t>
      </w:r>
      <w:r w:rsidR="00C84DC9">
        <w:rPr>
          <w:color w:val="1E1E1E"/>
          <w:sz w:val="24"/>
          <w:szCs w:val="24"/>
        </w:rPr>
        <w:t>вступает в силу с 01 января 2016</w:t>
      </w:r>
      <w:r w:rsidR="00230CC6" w:rsidRPr="005F614D">
        <w:rPr>
          <w:color w:val="1E1E1E"/>
          <w:sz w:val="24"/>
          <w:szCs w:val="24"/>
        </w:rPr>
        <w:t xml:space="preserve"> г.  </w:t>
      </w:r>
    </w:p>
    <w:p w:rsidR="00F006EF" w:rsidRPr="00C84DC9" w:rsidRDefault="00C84DC9" w:rsidP="00C84D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84DC9">
        <w:rPr>
          <w:rFonts w:ascii="Times New Roman" w:hAnsi="Times New Roman"/>
          <w:color w:val="1E1E1E"/>
          <w:sz w:val="24"/>
          <w:szCs w:val="24"/>
        </w:rPr>
        <w:t>3.</w:t>
      </w:r>
      <w:r w:rsidRPr="00C84DC9">
        <w:rPr>
          <w:rFonts w:ascii="Times New Roman" w:hAnsi="Times New Roman"/>
          <w:sz w:val="24"/>
          <w:szCs w:val="24"/>
        </w:rPr>
        <w:t xml:space="preserve">Управляющему Делами </w:t>
      </w:r>
      <w:proofErr w:type="spellStart"/>
      <w:r w:rsidRPr="00C84DC9">
        <w:rPr>
          <w:rFonts w:ascii="Times New Roman" w:hAnsi="Times New Roman"/>
          <w:sz w:val="24"/>
          <w:szCs w:val="24"/>
        </w:rPr>
        <w:t>Вылегжаниной</w:t>
      </w:r>
      <w:proofErr w:type="spellEnd"/>
      <w:r w:rsidRPr="00C84DC9">
        <w:rPr>
          <w:rFonts w:ascii="Times New Roman" w:hAnsi="Times New Roman"/>
          <w:sz w:val="24"/>
          <w:szCs w:val="24"/>
        </w:rPr>
        <w:t xml:space="preserve"> Е.В. опубликовать настоящее постановление в Информационном бюллетене Мирненского сельского поселения и разместить на официальном сайте Мирненского сельского поселения (http:// </w:t>
      </w:r>
      <w:hyperlink r:id="rId6" w:history="1">
        <w:r w:rsidRPr="00C84DC9">
          <w:rPr>
            <w:rFonts w:ascii="Times New Roman" w:hAnsi="Times New Roman"/>
            <w:sz w:val="24"/>
            <w:szCs w:val="24"/>
            <w:u w:val="single"/>
          </w:rPr>
          <w:t>www.mirniy.tomsk.ru</w:t>
        </w:r>
      </w:hyperlink>
      <w:r w:rsidRPr="00C84DC9">
        <w:rPr>
          <w:rFonts w:ascii="Times New Roman" w:hAnsi="Times New Roman"/>
          <w:sz w:val="24"/>
          <w:szCs w:val="24"/>
        </w:rPr>
        <w:t>).</w:t>
      </w:r>
    </w:p>
    <w:p w:rsidR="00F006EF" w:rsidRPr="005F614D" w:rsidRDefault="00811A09" w:rsidP="004B6DBB">
      <w:pPr>
        <w:pStyle w:val="a5"/>
        <w:widowControl/>
        <w:tabs>
          <w:tab w:val="left" w:pos="851"/>
        </w:tabs>
        <w:autoSpaceDE/>
        <w:spacing w:after="0"/>
        <w:jc w:val="both"/>
        <w:rPr>
          <w:color w:val="1E1E1E"/>
          <w:sz w:val="24"/>
          <w:szCs w:val="24"/>
        </w:rPr>
      </w:pPr>
      <w:r>
        <w:rPr>
          <w:color w:val="1E1E1E"/>
          <w:sz w:val="24"/>
          <w:szCs w:val="24"/>
        </w:rPr>
        <w:t xml:space="preserve">         </w:t>
      </w:r>
      <w:r w:rsidR="004B6DBB">
        <w:rPr>
          <w:color w:val="1E1E1E"/>
          <w:sz w:val="24"/>
          <w:szCs w:val="24"/>
        </w:rPr>
        <w:t xml:space="preserve">4. </w:t>
      </w:r>
      <w:proofErr w:type="gramStart"/>
      <w:r w:rsidR="00F006EF" w:rsidRPr="005F614D">
        <w:rPr>
          <w:color w:val="1E1E1E"/>
          <w:sz w:val="24"/>
          <w:szCs w:val="24"/>
        </w:rPr>
        <w:t xml:space="preserve">Постановление </w:t>
      </w:r>
      <w:r w:rsidR="0054405D" w:rsidRPr="005F614D">
        <w:rPr>
          <w:color w:val="1E1E1E"/>
          <w:sz w:val="24"/>
          <w:szCs w:val="24"/>
        </w:rPr>
        <w:t>Администрации М</w:t>
      </w:r>
      <w:r w:rsidR="004B6DBB">
        <w:rPr>
          <w:color w:val="1E1E1E"/>
          <w:sz w:val="24"/>
          <w:szCs w:val="24"/>
        </w:rPr>
        <w:t>ирненского</w:t>
      </w:r>
      <w:r w:rsidR="0054405D" w:rsidRPr="005F614D">
        <w:rPr>
          <w:color w:val="1E1E1E"/>
          <w:sz w:val="24"/>
          <w:szCs w:val="24"/>
        </w:rPr>
        <w:t xml:space="preserve"> сельского поселения </w:t>
      </w:r>
      <w:r w:rsidR="00A92D26">
        <w:rPr>
          <w:color w:val="1E1E1E"/>
          <w:sz w:val="24"/>
          <w:szCs w:val="24"/>
        </w:rPr>
        <w:t>от 28.05.2014 года № 135</w:t>
      </w:r>
      <w:r w:rsidR="00F006EF" w:rsidRPr="005F614D">
        <w:rPr>
          <w:color w:val="1E1E1E"/>
          <w:sz w:val="24"/>
          <w:szCs w:val="24"/>
        </w:rPr>
        <w:t xml:space="preserve"> «</w:t>
      </w:r>
      <w:r w:rsidR="00F006EF" w:rsidRPr="005F614D">
        <w:rPr>
          <w:sz w:val="24"/>
          <w:szCs w:val="24"/>
        </w:rPr>
        <w:t>О создании органа внутреннего муниципального финансового контроля М</w:t>
      </w:r>
      <w:r w:rsidR="00A92D26">
        <w:rPr>
          <w:sz w:val="24"/>
          <w:szCs w:val="24"/>
        </w:rPr>
        <w:t>ирненского</w:t>
      </w:r>
      <w:r w:rsidR="00F006EF" w:rsidRPr="005F614D">
        <w:rPr>
          <w:sz w:val="24"/>
          <w:szCs w:val="24"/>
        </w:rPr>
        <w:t xml:space="preserve"> сельского поселения и об утверждении порядка осуществления </w:t>
      </w:r>
      <w:r w:rsidR="00F006EF" w:rsidRPr="005F614D">
        <w:rPr>
          <w:bCs/>
          <w:sz w:val="24"/>
          <w:szCs w:val="24"/>
        </w:rPr>
        <w:t xml:space="preserve">внутреннего финансового контроля и внутреннего финансового аудита главным распорядителем 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 </w:t>
      </w:r>
      <w:r w:rsidR="00F006EF" w:rsidRPr="005F614D">
        <w:rPr>
          <w:color w:val="1E1E1E"/>
          <w:sz w:val="24"/>
          <w:szCs w:val="24"/>
        </w:rPr>
        <w:t>считать утратившим силу.</w:t>
      </w:r>
      <w:proofErr w:type="gramEnd"/>
    </w:p>
    <w:p w:rsidR="00DF69BB" w:rsidRPr="005F614D" w:rsidRDefault="00811A09" w:rsidP="00365BCB">
      <w:pPr>
        <w:pStyle w:val="dktexjustify"/>
        <w:shd w:val="clear" w:color="auto" w:fill="FFFFFF"/>
        <w:spacing w:before="0" w:beforeAutospacing="0" w:after="0" w:afterAutospacing="0"/>
        <w:jc w:val="both"/>
        <w:rPr>
          <w:color w:val="1E1E1E"/>
        </w:rPr>
      </w:pPr>
      <w:r>
        <w:rPr>
          <w:color w:val="1E1E1E"/>
        </w:rPr>
        <w:t xml:space="preserve">        </w:t>
      </w:r>
      <w:r w:rsidR="004B6DBB">
        <w:rPr>
          <w:color w:val="1E1E1E"/>
        </w:rPr>
        <w:t xml:space="preserve">5. </w:t>
      </w:r>
      <w:proofErr w:type="gramStart"/>
      <w:r w:rsidR="00F006EF" w:rsidRPr="005F614D">
        <w:rPr>
          <w:color w:val="1E1E1E"/>
        </w:rPr>
        <w:t>Контроль за</w:t>
      </w:r>
      <w:proofErr w:type="gramEnd"/>
      <w:r w:rsidR="00F006EF" w:rsidRPr="005F614D">
        <w:rPr>
          <w:color w:val="1E1E1E"/>
        </w:rPr>
        <w:t xml:space="preserve"> исполнением настоящего постановления оставляю за собой.</w:t>
      </w:r>
    </w:p>
    <w:p w:rsidR="00F006EF" w:rsidRPr="005F614D" w:rsidRDefault="00F006EF" w:rsidP="00D758A6">
      <w:pPr>
        <w:pStyle w:val="dktexjustify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D758A6" w:rsidRDefault="00D758A6" w:rsidP="00D758A6"/>
    <w:p w:rsidR="00D758A6" w:rsidRPr="007C3A2B" w:rsidRDefault="00D758A6" w:rsidP="00D758A6"/>
    <w:p w:rsidR="00D758A6" w:rsidRPr="00D758A6" w:rsidRDefault="00D758A6" w:rsidP="00D758A6">
      <w:pPr>
        <w:rPr>
          <w:rFonts w:ascii="Times New Roman" w:hAnsi="Times New Roman"/>
          <w:sz w:val="24"/>
          <w:szCs w:val="24"/>
        </w:rPr>
      </w:pPr>
      <w:r w:rsidRPr="00D758A6">
        <w:rPr>
          <w:rFonts w:ascii="Times New Roman" w:hAnsi="Times New Roman"/>
          <w:sz w:val="24"/>
          <w:szCs w:val="24"/>
        </w:rPr>
        <w:t>Глава поселения</w:t>
      </w:r>
    </w:p>
    <w:p w:rsidR="00D758A6" w:rsidRPr="00D758A6" w:rsidRDefault="00D758A6" w:rsidP="00D758A6">
      <w:pPr>
        <w:rPr>
          <w:rFonts w:ascii="Times New Roman" w:hAnsi="Times New Roman"/>
          <w:sz w:val="24"/>
          <w:szCs w:val="24"/>
        </w:rPr>
      </w:pPr>
      <w:r w:rsidRPr="00D758A6"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А.В. Журавлев</w:t>
      </w:r>
    </w:p>
    <w:p w:rsidR="00D758A6" w:rsidRDefault="00D758A6" w:rsidP="00D758A6"/>
    <w:p w:rsidR="00D758A6" w:rsidRDefault="00D758A6" w:rsidP="00D758A6"/>
    <w:p w:rsidR="00D758A6" w:rsidRDefault="00D758A6" w:rsidP="00D758A6"/>
    <w:p w:rsidR="00D758A6" w:rsidRDefault="00D758A6" w:rsidP="00D758A6"/>
    <w:p w:rsidR="00D758A6" w:rsidRPr="007C3A2B" w:rsidRDefault="00D758A6" w:rsidP="00D758A6"/>
    <w:p w:rsidR="00D758A6" w:rsidRPr="003C7542" w:rsidRDefault="00D758A6" w:rsidP="00D758A6">
      <w:pPr>
        <w:pStyle w:val="a5"/>
      </w:pPr>
      <w:r w:rsidRPr="003C7542">
        <w:t>Исп. Илавская А.И.</w:t>
      </w:r>
    </w:p>
    <w:p w:rsidR="0054405D" w:rsidRPr="003C7542" w:rsidRDefault="00C54233" w:rsidP="00DF7075">
      <w:pPr>
        <w:pStyle w:val="a5"/>
      </w:pPr>
      <w:r>
        <w:t>8(</w:t>
      </w:r>
      <w:r w:rsidR="00DF7075" w:rsidRPr="003C7542">
        <w:t>3822) 955-23</w:t>
      </w:r>
      <w:r w:rsidR="00AC7F8D">
        <w:t>2</w:t>
      </w:r>
    </w:p>
    <w:p w:rsidR="00EA650A" w:rsidRPr="005F614D" w:rsidRDefault="00EA650A" w:rsidP="00855213">
      <w:pPr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30CC6" w:rsidRPr="000161AF" w:rsidRDefault="00230CC6" w:rsidP="000161AF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1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Приложение   к постановлению</w:t>
      </w:r>
    </w:p>
    <w:p w:rsidR="00230CC6" w:rsidRPr="000161AF" w:rsidRDefault="00046D9B" w:rsidP="000161AF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1AF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Мирненского</w:t>
      </w:r>
    </w:p>
    <w:p w:rsidR="00230CC6" w:rsidRPr="000161AF" w:rsidRDefault="00230CC6" w:rsidP="000161AF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1AF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230CC6" w:rsidRPr="00C079DF" w:rsidRDefault="00230CC6" w:rsidP="000161AF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9D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D07D8F" w:rsidRPr="00C079D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161AF" w:rsidRPr="00C079D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D07D8F" w:rsidRPr="00C079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161AF" w:rsidRPr="00C079DF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811A0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C079DF" w:rsidRPr="00C079DF">
        <w:rPr>
          <w:rFonts w:ascii="Times New Roman" w:eastAsia="Times New Roman" w:hAnsi="Times New Roman"/>
          <w:sz w:val="24"/>
          <w:szCs w:val="24"/>
          <w:lang w:eastAsia="ru-RU"/>
        </w:rPr>
        <w:t>017 №</w:t>
      </w:r>
      <w:r w:rsidR="000161AF" w:rsidRPr="00C079DF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855213" w:rsidRPr="005F614D" w:rsidRDefault="00855213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405D" w:rsidRPr="005F614D" w:rsidRDefault="0054405D" w:rsidP="00855213">
      <w:pPr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0EFE" w:rsidRPr="005F614D" w:rsidRDefault="004D0EFE" w:rsidP="004D0EF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14D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4D0EFE" w:rsidRPr="005F614D" w:rsidRDefault="004D0EFE" w:rsidP="004D0EF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F614D">
        <w:rPr>
          <w:rFonts w:ascii="Times New Roman" w:hAnsi="Times New Roman"/>
          <w:b/>
          <w:bCs/>
          <w:sz w:val="24"/>
          <w:szCs w:val="24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4D0EFE" w:rsidRPr="005F614D" w:rsidRDefault="004D0EFE" w:rsidP="004D0EF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EFE" w:rsidRPr="005F614D" w:rsidRDefault="004D0EFE" w:rsidP="004D0EF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614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54405D" w:rsidRPr="005F614D" w:rsidRDefault="0054405D" w:rsidP="004D0EFE">
      <w:pPr>
        <w:jc w:val="center"/>
        <w:rPr>
          <w:rFonts w:ascii="Times New Roman" w:hAnsi="Times New Roman"/>
          <w:sz w:val="24"/>
          <w:szCs w:val="24"/>
        </w:rPr>
      </w:pPr>
    </w:p>
    <w:p w:rsidR="004D0EFE" w:rsidRPr="005F614D" w:rsidRDefault="004D0EFE" w:rsidP="004D0EFE">
      <w:pPr>
        <w:jc w:val="both"/>
        <w:rPr>
          <w:rFonts w:ascii="Times New Roman" w:hAnsi="Times New Roman"/>
          <w:sz w:val="24"/>
          <w:szCs w:val="24"/>
        </w:rPr>
      </w:pPr>
      <w:r w:rsidRPr="005F614D">
        <w:rPr>
          <w:rFonts w:ascii="Times New Roman" w:hAnsi="Times New Roman"/>
          <w:sz w:val="24"/>
          <w:szCs w:val="24"/>
        </w:rPr>
        <w:tab/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5F614D">
        <w:rPr>
          <w:rFonts w:ascii="Times New Roman" w:hAnsi="Times New Roman"/>
          <w:bCs/>
          <w:sz w:val="24"/>
          <w:szCs w:val="24"/>
        </w:rPr>
        <w:t>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главные администраторы средств местного бюджета)</w:t>
      </w:r>
      <w:r w:rsidRPr="005F614D">
        <w:rPr>
          <w:rFonts w:ascii="Times New Roman" w:hAnsi="Times New Roman"/>
          <w:sz w:val="24"/>
          <w:szCs w:val="24"/>
        </w:rPr>
        <w:t xml:space="preserve"> внутреннего финансового контроля и внутреннего финансового аудита.</w:t>
      </w:r>
    </w:p>
    <w:p w:rsidR="009414E1" w:rsidRPr="005F614D" w:rsidRDefault="009414E1" w:rsidP="004D0EFE">
      <w:pPr>
        <w:jc w:val="both"/>
        <w:rPr>
          <w:rFonts w:ascii="Times New Roman" w:hAnsi="Times New Roman"/>
          <w:b/>
          <w:sz w:val="24"/>
          <w:szCs w:val="24"/>
        </w:rPr>
      </w:pPr>
    </w:p>
    <w:p w:rsidR="004D0EFE" w:rsidRPr="005F614D" w:rsidRDefault="004D0EFE" w:rsidP="004D0EFE">
      <w:pPr>
        <w:jc w:val="center"/>
        <w:rPr>
          <w:rFonts w:ascii="Times New Roman" w:hAnsi="Times New Roman"/>
          <w:b/>
          <w:sz w:val="24"/>
          <w:szCs w:val="24"/>
        </w:rPr>
      </w:pPr>
      <w:r w:rsidRPr="005F614D">
        <w:rPr>
          <w:rFonts w:ascii="Times New Roman" w:hAnsi="Times New Roman"/>
          <w:b/>
          <w:sz w:val="24"/>
          <w:szCs w:val="24"/>
        </w:rPr>
        <w:t>2. Внутренний финансовый контроль</w:t>
      </w:r>
    </w:p>
    <w:p w:rsidR="0054405D" w:rsidRPr="005F614D" w:rsidRDefault="0054405D" w:rsidP="004D0EFE">
      <w:pPr>
        <w:jc w:val="center"/>
        <w:rPr>
          <w:rFonts w:ascii="Times New Roman" w:hAnsi="Times New Roman"/>
          <w:sz w:val="24"/>
          <w:szCs w:val="24"/>
        </w:rPr>
      </w:pP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="00230CC6" w:rsidRPr="005F614D">
        <w:rPr>
          <w:rFonts w:ascii="Times New Roman" w:hAnsi="Times New Roman" w:cs="Times New Roman"/>
          <w:sz w:val="24"/>
          <w:szCs w:val="24"/>
        </w:rPr>
        <w:t xml:space="preserve">1. </w:t>
      </w:r>
      <w:r w:rsidRPr="005F614D">
        <w:rPr>
          <w:rFonts w:ascii="Times New Roman" w:hAnsi="Times New Roman" w:cs="Times New Roman"/>
          <w:sz w:val="24"/>
          <w:szCs w:val="24"/>
        </w:rPr>
        <w:t xml:space="preserve">Исполнение внутреннего финансового контроля осуществляется в соответствии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>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 Конституцией Российской Федерации;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 Бюджетным Кодексом Российской Федерации;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 Постановлением Правительства Российской Федерации;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 xml:space="preserve">- Иными нормативными правовыми актами </w:t>
      </w:r>
      <w:r w:rsidR="00F52F45">
        <w:rPr>
          <w:rFonts w:ascii="Times New Roman" w:hAnsi="Times New Roman" w:cs="Times New Roman"/>
          <w:sz w:val="24"/>
          <w:szCs w:val="24"/>
        </w:rPr>
        <w:t>Томской</w:t>
      </w:r>
      <w:r w:rsidRPr="005F614D">
        <w:rPr>
          <w:rFonts w:ascii="Times New Roman" w:hAnsi="Times New Roman" w:cs="Times New Roman"/>
          <w:sz w:val="24"/>
          <w:szCs w:val="24"/>
        </w:rPr>
        <w:t xml:space="preserve"> области в сфере бюджетных правоотношений, в сфере закупок товаров, работ, услуг для муниципальных нужд, предусмотренного частью 8 статьи 99 </w:t>
      </w:r>
      <w:r w:rsidR="008E0B2E" w:rsidRPr="00B41FEC">
        <w:rPr>
          <w:rFonts w:ascii="Times New Roman" w:hAnsi="Times New Roman"/>
          <w:sz w:val="24"/>
          <w:szCs w:val="24"/>
        </w:rPr>
        <w:t>Федерального закона о</w:t>
      </w:r>
      <w:r w:rsidR="008E0B2E" w:rsidRPr="00B41FEC">
        <w:rPr>
          <w:rFonts w:ascii="Times New Roman" w:hAnsi="Times New Roman"/>
          <w:i/>
          <w:sz w:val="24"/>
          <w:szCs w:val="24"/>
        </w:rPr>
        <w:t>т</w:t>
      </w:r>
      <w:r w:rsidR="008E0B2E" w:rsidRPr="00B41FEC">
        <w:rPr>
          <w:rFonts w:ascii="Times New Roman" w:hAnsi="Times New Roman"/>
          <w:sz w:val="24"/>
          <w:szCs w:val="24"/>
        </w:rPr>
        <w:t xml:space="preserve"> 05.04.2013 № 44-ФЗ "О контрактной системе в сфере закупок товаров, работ, услуг для обеспечения государственных и муниципальных нужд"</w:t>
      </w:r>
      <w:bookmarkStart w:id="0" w:name="_GoBack"/>
      <w:bookmarkEnd w:id="0"/>
      <w:r w:rsidRPr="005F614D">
        <w:rPr>
          <w:rFonts w:ascii="Times New Roman" w:hAnsi="Times New Roman" w:cs="Times New Roman"/>
          <w:sz w:val="24"/>
          <w:szCs w:val="24"/>
        </w:rPr>
        <w:t>, нормативными актами Российской Федерации, регламентирующими правоотношения в сфере проведения проверок и ревизий, принятия по их результатам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мер, предусмотренных законодательством Российской Федерации;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Положением о бюджетном процессе в М</w:t>
      </w:r>
      <w:r w:rsidR="00F012B2">
        <w:rPr>
          <w:rFonts w:ascii="Times New Roman" w:hAnsi="Times New Roman" w:cs="Times New Roman"/>
          <w:sz w:val="24"/>
          <w:szCs w:val="24"/>
        </w:rPr>
        <w:t>ирненском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="00230CC6" w:rsidRPr="005F614D">
        <w:rPr>
          <w:rFonts w:ascii="Times New Roman" w:hAnsi="Times New Roman" w:cs="Times New Roman"/>
          <w:sz w:val="24"/>
          <w:szCs w:val="24"/>
        </w:rPr>
        <w:t>2</w:t>
      </w:r>
      <w:r w:rsidRPr="005F614D">
        <w:rPr>
          <w:rFonts w:ascii="Times New Roman" w:hAnsi="Times New Roman" w:cs="Times New Roman"/>
          <w:sz w:val="24"/>
          <w:szCs w:val="24"/>
        </w:rPr>
        <w:t xml:space="preserve">. Исполнение осуществляется непосредственно финансовым </w:t>
      </w:r>
      <w:r w:rsidR="00F012B2" w:rsidRPr="005F614D">
        <w:rPr>
          <w:rFonts w:ascii="Times New Roman" w:hAnsi="Times New Roman" w:cs="Times New Roman"/>
          <w:sz w:val="24"/>
          <w:szCs w:val="24"/>
        </w:rPr>
        <w:t>отделом Администрации</w:t>
      </w:r>
      <w:r w:rsidRPr="005F614D">
        <w:rPr>
          <w:rFonts w:ascii="Times New Roman" w:hAnsi="Times New Roman" w:cs="Times New Roman"/>
          <w:sz w:val="24"/>
          <w:szCs w:val="24"/>
        </w:rPr>
        <w:t xml:space="preserve"> М</w:t>
      </w:r>
      <w:r w:rsidR="00F012B2"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поселения. Ответственными исполнителями являются должностные лица финансового отдела Администрации М</w:t>
      </w:r>
      <w:r w:rsidR="00A43153"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должностные лица). Финансовый отдел осуществляет предварительный, текущий и последующий финансовый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использованием средств бюджета М</w:t>
      </w:r>
      <w:r w:rsidR="00A43153"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материальных ценностей, находящихся в муниципальной собственности, путем проведения ревизий и проверок.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="00F012B2">
        <w:rPr>
          <w:rFonts w:ascii="Times New Roman" w:hAnsi="Times New Roman" w:cs="Times New Roman"/>
          <w:sz w:val="24"/>
          <w:szCs w:val="24"/>
        </w:rPr>
        <w:t>3.</w:t>
      </w:r>
      <w:r w:rsidRPr="005F614D">
        <w:rPr>
          <w:rFonts w:ascii="Times New Roman" w:hAnsi="Times New Roman" w:cs="Times New Roman"/>
          <w:sz w:val="24"/>
          <w:szCs w:val="24"/>
        </w:rPr>
        <w:t xml:space="preserve"> Цель ревизий (проверок) – определение правомерности, в том числе целевого характера, эффективности и экономности использования средств бюджета М</w:t>
      </w:r>
      <w:r w:rsidR="00A43153"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материальных ценностей, находящихся в муниципальной собственности.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="00F012B2">
        <w:rPr>
          <w:rFonts w:ascii="Times New Roman" w:hAnsi="Times New Roman" w:cs="Times New Roman"/>
          <w:sz w:val="24"/>
          <w:szCs w:val="24"/>
        </w:rPr>
        <w:t>4</w:t>
      </w:r>
      <w:r w:rsidRPr="005F614D">
        <w:rPr>
          <w:rFonts w:ascii="Times New Roman" w:hAnsi="Times New Roman" w:cs="Times New Roman"/>
          <w:sz w:val="24"/>
          <w:szCs w:val="24"/>
        </w:rPr>
        <w:t>. Основными задачами ревизий (проверок) являются – контрольные действия и исследования отдельных вопросов использования бюджетных средств по следующим направлениям (в зависимости от темы проверки):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осуществление главными распорядителями, распорядителями, получателями предусмотренных уставами учреждений видов деятельности;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lastRenderedPageBreak/>
        <w:t>- исполнение учреждениями бюджетных смет;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использование бюджетных средств по целевому назначению;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обеспечение сохранности денежных средств и материальных ценностей, их инвентаризация;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соблюдение финансовой дисциплины и правильности ведения бухгалтерского учета составления отчетности;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обоснованности операций с денежными средствами и материальными ценностями;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полноты и своевременности расчетов с бюджетом;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операций с основными средствами и нематериальными активами;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расчетов по оплате труда и прочими расчетами с физическими лицами;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обоснованности произведенных затрат, связанных с текущей деятельностью организации, и затрат капитального характера;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использования средств бюджета М</w:t>
      </w:r>
      <w:r w:rsidR="00A43153"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поселения, полученных в виде трансфертов (субвенций и субсидий, выделенных из других уровней бюджета);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исполнением бюджета М</w:t>
      </w:r>
      <w:r w:rsidR="00A43153">
        <w:rPr>
          <w:rFonts w:ascii="Times New Roman" w:hAnsi="Times New Roman" w:cs="Times New Roman"/>
          <w:sz w:val="24"/>
          <w:szCs w:val="24"/>
        </w:rPr>
        <w:t>ирненского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43153" w:rsidRPr="005F614D">
        <w:rPr>
          <w:rFonts w:ascii="Times New Roman" w:hAnsi="Times New Roman" w:cs="Times New Roman"/>
          <w:sz w:val="24"/>
          <w:szCs w:val="24"/>
        </w:rPr>
        <w:t>поселения в</w:t>
      </w:r>
      <w:r w:rsidRPr="005F614D">
        <w:rPr>
          <w:rFonts w:ascii="Times New Roman" w:hAnsi="Times New Roman" w:cs="Times New Roman"/>
          <w:sz w:val="24"/>
          <w:szCs w:val="24"/>
        </w:rPr>
        <w:t xml:space="preserve"> соответствии с заключенными в установленном порядке соглашениями.</w:t>
      </w:r>
    </w:p>
    <w:p w:rsidR="004D0EFE" w:rsidRPr="005F614D" w:rsidRDefault="00A43153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0EFE" w:rsidRPr="005F614D">
        <w:rPr>
          <w:rFonts w:ascii="Times New Roman" w:hAnsi="Times New Roman" w:cs="Times New Roman"/>
          <w:sz w:val="24"/>
          <w:szCs w:val="24"/>
        </w:rPr>
        <w:t>. По осуществлению внутреннего финансового контроля финансовый отдел   Администрации М</w:t>
      </w:r>
      <w:r>
        <w:rPr>
          <w:rFonts w:ascii="Times New Roman" w:hAnsi="Times New Roman" w:cs="Times New Roman"/>
          <w:sz w:val="24"/>
          <w:szCs w:val="24"/>
        </w:rPr>
        <w:t>ирненского</w:t>
      </w:r>
      <w:r w:rsidR="004D0EFE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при необходимости может осуществлять взаимодействие </w:t>
      </w:r>
      <w:proofErr w:type="gramStart"/>
      <w:r w:rsidR="004D0EFE" w:rsidRPr="005F61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0EFE" w:rsidRPr="005F614D">
        <w:rPr>
          <w:rFonts w:ascii="Times New Roman" w:hAnsi="Times New Roman" w:cs="Times New Roman"/>
          <w:sz w:val="24"/>
          <w:szCs w:val="24"/>
        </w:rPr>
        <w:t>:</w:t>
      </w:r>
    </w:p>
    <w:p w:rsidR="004D0EFE" w:rsidRPr="005F614D" w:rsidRDefault="004D0EFE" w:rsidP="009414E1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- органом муниципального финансового контроля муниципального образования Томский район</w:t>
      </w:r>
      <w:r w:rsidR="009414E1" w:rsidRPr="005F614D">
        <w:rPr>
          <w:rFonts w:ascii="Times New Roman" w:hAnsi="Times New Roman" w:cs="Times New Roman"/>
          <w:sz w:val="24"/>
          <w:szCs w:val="24"/>
        </w:rPr>
        <w:t>.</w:t>
      </w:r>
    </w:p>
    <w:p w:rsidR="009414E1" w:rsidRPr="005F614D" w:rsidRDefault="009414E1" w:rsidP="009414E1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EFE" w:rsidRPr="005F614D" w:rsidRDefault="004D0EFE" w:rsidP="004D0EFE">
      <w:pPr>
        <w:jc w:val="center"/>
        <w:rPr>
          <w:rFonts w:ascii="Times New Roman" w:hAnsi="Times New Roman"/>
          <w:b/>
          <w:sz w:val="24"/>
          <w:szCs w:val="24"/>
        </w:rPr>
      </w:pPr>
      <w:r w:rsidRPr="005F614D">
        <w:rPr>
          <w:rFonts w:ascii="Times New Roman" w:hAnsi="Times New Roman"/>
          <w:b/>
          <w:sz w:val="24"/>
          <w:szCs w:val="24"/>
        </w:rPr>
        <w:t>Требования к порядку исполнения внутреннего финансового контроля</w:t>
      </w:r>
    </w:p>
    <w:p w:rsidR="0054405D" w:rsidRPr="005F614D" w:rsidRDefault="0054405D" w:rsidP="004D0E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ab/>
      </w:r>
      <w:r w:rsidRPr="005F614D">
        <w:rPr>
          <w:rFonts w:ascii="Times New Roman" w:hAnsi="Times New Roman" w:cs="Times New Roman"/>
          <w:sz w:val="24"/>
          <w:szCs w:val="24"/>
        </w:rPr>
        <w:t>1. Информация о местонахождении и графике: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4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A43153">
        <w:rPr>
          <w:rFonts w:ascii="Times New Roman" w:hAnsi="Times New Roman" w:cs="Times New Roman"/>
          <w:sz w:val="24"/>
          <w:szCs w:val="24"/>
        </w:rPr>
        <w:t>634539</w:t>
      </w:r>
      <w:r w:rsidRPr="005F614D">
        <w:rPr>
          <w:rFonts w:ascii="Times New Roman" w:hAnsi="Times New Roman" w:cs="Times New Roman"/>
          <w:sz w:val="24"/>
          <w:szCs w:val="24"/>
        </w:rPr>
        <w:t xml:space="preserve">, </w:t>
      </w:r>
      <w:r w:rsidR="009414E1" w:rsidRPr="005F614D">
        <w:rPr>
          <w:rFonts w:ascii="Times New Roman" w:hAnsi="Times New Roman" w:cs="Times New Roman"/>
          <w:sz w:val="24"/>
          <w:szCs w:val="24"/>
        </w:rPr>
        <w:t>Томская</w:t>
      </w:r>
      <w:r w:rsidRPr="005F614D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9414E1" w:rsidRPr="005F614D">
        <w:rPr>
          <w:rFonts w:ascii="Times New Roman" w:hAnsi="Times New Roman" w:cs="Times New Roman"/>
          <w:sz w:val="24"/>
          <w:szCs w:val="24"/>
        </w:rPr>
        <w:t>Томский</w:t>
      </w:r>
      <w:r w:rsidRPr="005F614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43153">
        <w:rPr>
          <w:rFonts w:ascii="Times New Roman" w:hAnsi="Times New Roman" w:cs="Times New Roman"/>
          <w:sz w:val="24"/>
          <w:szCs w:val="24"/>
        </w:rPr>
        <w:t>п. Мирный</w:t>
      </w:r>
      <w:r w:rsidRPr="005F614D">
        <w:rPr>
          <w:rFonts w:ascii="Times New Roman" w:hAnsi="Times New Roman" w:cs="Times New Roman"/>
          <w:sz w:val="24"/>
          <w:szCs w:val="24"/>
        </w:rPr>
        <w:t xml:space="preserve">, ул. </w:t>
      </w:r>
      <w:r w:rsidR="00A43153">
        <w:rPr>
          <w:rFonts w:ascii="Times New Roman" w:hAnsi="Times New Roman" w:cs="Times New Roman"/>
          <w:sz w:val="24"/>
          <w:szCs w:val="24"/>
        </w:rPr>
        <w:t>Трудовая</w:t>
      </w:r>
      <w:r w:rsidRPr="005F614D">
        <w:rPr>
          <w:rFonts w:ascii="Times New Roman" w:hAnsi="Times New Roman" w:cs="Times New Roman"/>
          <w:sz w:val="24"/>
          <w:szCs w:val="24"/>
        </w:rPr>
        <w:t>,</w:t>
      </w:r>
      <w:r w:rsidR="00A43153">
        <w:rPr>
          <w:rFonts w:ascii="Times New Roman" w:hAnsi="Times New Roman" w:cs="Times New Roman"/>
          <w:sz w:val="24"/>
          <w:szCs w:val="24"/>
        </w:rPr>
        <w:t xml:space="preserve"> 10</w:t>
      </w:r>
      <w:r w:rsidR="009414E1" w:rsidRPr="005F6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Телефон (факс) финансового отдела: 8(</w:t>
      </w:r>
      <w:r w:rsidR="009414E1" w:rsidRPr="005F614D">
        <w:rPr>
          <w:rFonts w:ascii="Times New Roman" w:hAnsi="Times New Roman" w:cs="Times New Roman"/>
          <w:sz w:val="24"/>
          <w:szCs w:val="24"/>
        </w:rPr>
        <w:t>3822</w:t>
      </w:r>
      <w:r w:rsidRPr="005F614D">
        <w:rPr>
          <w:rFonts w:ascii="Times New Roman" w:hAnsi="Times New Roman" w:cs="Times New Roman"/>
          <w:sz w:val="24"/>
          <w:szCs w:val="24"/>
        </w:rPr>
        <w:t>)</w:t>
      </w:r>
      <w:r w:rsidR="00A43153">
        <w:rPr>
          <w:rFonts w:ascii="Times New Roman" w:hAnsi="Times New Roman" w:cs="Times New Roman"/>
          <w:sz w:val="24"/>
          <w:szCs w:val="24"/>
        </w:rPr>
        <w:t>955-232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администрации: </w:t>
      </w:r>
      <w:r w:rsidR="00A43153" w:rsidRPr="00C84DC9">
        <w:rPr>
          <w:rFonts w:ascii="Times New Roman" w:hAnsi="Times New Roman" w:cs="Times New Roman"/>
          <w:sz w:val="24"/>
          <w:szCs w:val="24"/>
        </w:rPr>
        <w:t xml:space="preserve">http:// </w:t>
      </w:r>
      <w:hyperlink r:id="rId7" w:history="1">
        <w:r w:rsidR="00A43153" w:rsidRPr="00C84DC9">
          <w:rPr>
            <w:rFonts w:ascii="Times New Roman" w:hAnsi="Times New Roman" w:cs="Times New Roman"/>
            <w:sz w:val="24"/>
            <w:szCs w:val="24"/>
            <w:u w:val="single"/>
          </w:rPr>
          <w:t>www.mirniy.tomsk.ru</w:t>
        </w:r>
      </w:hyperlink>
    </w:p>
    <w:p w:rsidR="004D0EFE" w:rsidRPr="00A43153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43153" w:rsidRPr="00A43153">
        <w:rPr>
          <w:rFonts w:ascii="Times New Roman" w:hAnsi="Times New Roman" w:cs="Times New Roman"/>
          <w:sz w:val="24"/>
          <w:szCs w:val="24"/>
          <w:u w:val="single"/>
          <w:lang w:val="en-US"/>
        </w:rPr>
        <w:t>mirnysp</w:t>
      </w:r>
      <w:r w:rsidR="00A43153" w:rsidRPr="00A43153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43153" w:rsidRPr="00A43153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r w:rsidR="00A43153" w:rsidRPr="00A431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153" w:rsidRPr="00A43153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График работы: понедельник – пятница с </w:t>
      </w:r>
      <w:r w:rsidR="009414E1" w:rsidRPr="005F614D">
        <w:rPr>
          <w:rFonts w:ascii="Times New Roman" w:hAnsi="Times New Roman" w:cs="Times New Roman"/>
          <w:sz w:val="24"/>
          <w:szCs w:val="24"/>
        </w:rPr>
        <w:t>9</w:t>
      </w:r>
      <w:r w:rsidRPr="005F614D">
        <w:rPr>
          <w:rFonts w:ascii="Times New Roman" w:hAnsi="Times New Roman" w:cs="Times New Roman"/>
          <w:sz w:val="24"/>
          <w:szCs w:val="24"/>
        </w:rPr>
        <w:t>.00 до 1</w:t>
      </w:r>
      <w:r w:rsidR="009414E1" w:rsidRPr="005F614D">
        <w:rPr>
          <w:rFonts w:ascii="Times New Roman" w:hAnsi="Times New Roman" w:cs="Times New Roman"/>
          <w:sz w:val="24"/>
          <w:szCs w:val="24"/>
        </w:rPr>
        <w:t>7.00</w:t>
      </w:r>
      <w:r w:rsidRPr="005F614D">
        <w:rPr>
          <w:rFonts w:ascii="Times New Roman" w:hAnsi="Times New Roman" w:cs="Times New Roman"/>
          <w:sz w:val="24"/>
          <w:szCs w:val="24"/>
        </w:rPr>
        <w:t>; перерыв с 1</w:t>
      </w:r>
      <w:r w:rsidR="009414E1" w:rsidRPr="005F614D">
        <w:rPr>
          <w:rFonts w:ascii="Times New Roman" w:hAnsi="Times New Roman" w:cs="Times New Roman"/>
          <w:sz w:val="24"/>
          <w:szCs w:val="24"/>
        </w:rPr>
        <w:t>3</w:t>
      </w:r>
      <w:r w:rsidRPr="005F614D">
        <w:rPr>
          <w:rFonts w:ascii="Times New Roman" w:hAnsi="Times New Roman" w:cs="Times New Roman"/>
          <w:sz w:val="24"/>
          <w:szCs w:val="24"/>
        </w:rPr>
        <w:t>.00 до 1</w:t>
      </w:r>
      <w:r w:rsidR="009414E1" w:rsidRPr="005F614D">
        <w:rPr>
          <w:rFonts w:ascii="Times New Roman" w:hAnsi="Times New Roman" w:cs="Times New Roman"/>
          <w:sz w:val="24"/>
          <w:szCs w:val="24"/>
        </w:rPr>
        <w:t>4</w:t>
      </w:r>
      <w:r w:rsidRPr="005F614D">
        <w:rPr>
          <w:rFonts w:ascii="Times New Roman" w:hAnsi="Times New Roman" w:cs="Times New Roman"/>
          <w:sz w:val="24"/>
          <w:szCs w:val="24"/>
        </w:rPr>
        <w:t>.00, выходные – суббота, воскресенье.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2. Исполнение муниципальной функции осуществляется специалистами финансового отдела.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3. Исполнение муниципальной функции осуществляется в срок, установленные правовыми актами, регламентирующими правоотношения в сфере проведения проверок и ревизий.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0EFE" w:rsidRPr="005F614D" w:rsidRDefault="004D0EFE" w:rsidP="009414E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54405D" w:rsidRPr="005F614D" w:rsidRDefault="0054405D" w:rsidP="009414E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8D" w:rsidRDefault="004D0EFE" w:rsidP="00AC7F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 xml:space="preserve">1. Предварительный внутренний финансовый контроль представляет собой систему контрольных действий по документальной проверке на стадии рассмотрения и принятия решений по бюджетно-финансовым вопросам в части определения объемов бюджетных ассигнований на планируемый период, доходов, поступающих в бюджет </w:t>
      </w:r>
      <w:r w:rsidR="002F0B22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9414E1" w:rsidRPr="005F614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, и их распределения.</w:t>
      </w:r>
    </w:p>
    <w:p w:rsidR="00AC7F8D" w:rsidRPr="00AC7F8D" w:rsidRDefault="00AC7F8D" w:rsidP="00AC7F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AC7F8D">
        <w:rPr>
          <w:rFonts w:ascii="Times New Roman" w:hAnsi="Times New Roman" w:cs="Times New Roman" w:hint="cs"/>
          <w:sz w:val="24"/>
          <w:szCs w:val="24"/>
        </w:rPr>
        <w:t>Текущий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внутренний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финансовый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контроль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представляет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собой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систему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обязательных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контрольных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действий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документальной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проверке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за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деятельностью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главного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распорядителя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(</w:t>
      </w:r>
      <w:r w:rsidRPr="00AC7F8D">
        <w:rPr>
          <w:rFonts w:ascii="Times New Roman" w:hAnsi="Times New Roman" w:cs="Times New Roman" w:hint="cs"/>
          <w:sz w:val="24"/>
          <w:szCs w:val="24"/>
        </w:rPr>
        <w:t>распорядителя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)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получателей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Спасского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сельского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части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соблюдения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ими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условий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указанных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установленных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решением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Спасского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сельского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росписью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уведомлением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ассигнованиях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либо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иным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правовым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основаниям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за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кассовыми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выплатами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источников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дефицита</w:t>
      </w:r>
      <w:proofErr w:type="gramEnd"/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погашению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источников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дефицита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за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организацией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lastRenderedPageBreak/>
        <w:t>осуществлением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контроля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главным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доходов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 </w:t>
      </w:r>
      <w:r w:rsidRPr="00AC7F8D">
        <w:rPr>
          <w:rFonts w:ascii="Times New Roman" w:hAnsi="Times New Roman" w:cs="Times New Roman" w:hint="cs"/>
          <w:sz w:val="24"/>
          <w:szCs w:val="24"/>
        </w:rPr>
        <w:t>главным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источников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дефицита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за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осуществлению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функций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также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за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соблюдением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получателями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кредитов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инвестиций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муниципальных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гарантий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условий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выделения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целевого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использования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возврата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том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числе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посредством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рассмотрения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отдельных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вопросов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исполнения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proofErr w:type="gramEnd"/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Спасского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сельского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на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заседаниях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Совета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>.</w:t>
      </w:r>
    </w:p>
    <w:p w:rsidR="00AC7F8D" w:rsidRPr="005F614D" w:rsidRDefault="00AC7F8D" w:rsidP="00AC7F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AC7F8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AC7F8D">
        <w:rPr>
          <w:rFonts w:ascii="Times New Roman" w:hAnsi="Times New Roman" w:cs="Times New Roman" w:hint="cs"/>
          <w:sz w:val="24"/>
          <w:szCs w:val="24"/>
        </w:rPr>
        <w:t>Последующий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муниципальный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финансовый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контроль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представляет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собой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систему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обязательных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контрольных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действий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документальной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проверке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финансово</w:t>
      </w:r>
      <w:r w:rsidRPr="00AC7F8D">
        <w:rPr>
          <w:rFonts w:ascii="Times New Roman" w:hAnsi="Times New Roman" w:cs="Times New Roman"/>
          <w:sz w:val="24"/>
          <w:szCs w:val="24"/>
        </w:rPr>
        <w:t>-</w:t>
      </w:r>
      <w:r w:rsidRPr="00AC7F8D">
        <w:rPr>
          <w:rFonts w:ascii="Times New Roman" w:hAnsi="Times New Roman" w:cs="Times New Roman" w:hint="cs"/>
          <w:sz w:val="24"/>
          <w:szCs w:val="24"/>
        </w:rPr>
        <w:t>хозяйственной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деятельности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главных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распорядителей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(</w:t>
      </w:r>
      <w:r w:rsidRPr="00AC7F8D">
        <w:rPr>
          <w:rFonts w:ascii="Times New Roman" w:hAnsi="Times New Roman" w:cs="Times New Roman" w:hint="cs"/>
          <w:sz w:val="24"/>
          <w:szCs w:val="24"/>
        </w:rPr>
        <w:t>распорядителей</w:t>
      </w:r>
      <w:r w:rsidRPr="00AC7F8D">
        <w:rPr>
          <w:rFonts w:ascii="Times New Roman" w:hAnsi="Times New Roman" w:cs="Times New Roman"/>
          <w:sz w:val="24"/>
          <w:szCs w:val="24"/>
        </w:rPr>
        <w:t xml:space="preserve">),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получателей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Спасского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сельского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главного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доходов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главного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источников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дефицита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после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совершения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финансово</w:t>
      </w:r>
      <w:r w:rsidRPr="00AC7F8D">
        <w:rPr>
          <w:rFonts w:ascii="Times New Roman" w:hAnsi="Times New Roman" w:cs="Times New Roman"/>
          <w:sz w:val="24"/>
          <w:szCs w:val="24"/>
        </w:rPr>
        <w:t>-</w:t>
      </w:r>
      <w:r w:rsidRPr="00AC7F8D">
        <w:rPr>
          <w:rFonts w:ascii="Times New Roman" w:hAnsi="Times New Roman" w:cs="Times New Roman" w:hint="cs"/>
          <w:sz w:val="24"/>
          <w:szCs w:val="24"/>
        </w:rPr>
        <w:t>хозяйственных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операций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также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ходе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рассмотрения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утверждения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отчета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об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исполнении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Спасского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сельского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Советом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поселения</w:t>
      </w:r>
      <w:r w:rsidRPr="00AC7F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="00AC7F8D">
        <w:rPr>
          <w:rFonts w:ascii="Times New Roman" w:hAnsi="Times New Roman" w:cs="Times New Roman"/>
          <w:sz w:val="24"/>
          <w:szCs w:val="24"/>
        </w:rPr>
        <w:t>4</w:t>
      </w:r>
      <w:r w:rsidRPr="005F61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 xml:space="preserve">Целью внутреннего финансового контроля (далее по тексту – финансового контроля)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</w:t>
      </w:r>
      <w:r w:rsidR="00765981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ирненского</w:t>
      </w:r>
      <w:r w:rsidR="00765981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сохранности муниципальной собственности.</w:t>
      </w:r>
    </w:p>
    <w:p w:rsidR="004D0EFE" w:rsidRPr="005F614D" w:rsidRDefault="002F0B22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F8D">
        <w:rPr>
          <w:rFonts w:ascii="Times New Roman" w:hAnsi="Times New Roman" w:cs="Times New Roman"/>
          <w:sz w:val="24"/>
          <w:szCs w:val="24"/>
        </w:rPr>
        <w:t>5</w:t>
      </w:r>
      <w:r w:rsidR="004D0EFE" w:rsidRPr="005F614D">
        <w:rPr>
          <w:rFonts w:ascii="Times New Roman" w:hAnsi="Times New Roman" w:cs="Times New Roman"/>
          <w:sz w:val="24"/>
          <w:szCs w:val="24"/>
        </w:rPr>
        <w:t>. Основными целями финансового контроля являются: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 xml:space="preserve">1) Организация и осуществление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подготовки и рассмотрения проекта бюджета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, отчета о его исполнении.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 xml:space="preserve">2) Оценка обоснованности статей доходов и расходов проекта бюджета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</w:t>
      </w:r>
      <w:r w:rsidR="00012EAD" w:rsidRPr="005F614D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 xml:space="preserve">3) Организация и осуществление контроля за целевым и эффективным использованием объектами контроля средств бюджета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 xml:space="preserve">4) Осуществление контроля за фактическим и своевременным исполнением доходных и расходных статей бюджета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5) Контроль за поступлением сре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 xml:space="preserve"> от распоряжения и управления муниципальной собственностью.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6) Анализ выявленных отклонений от установленных показателей бюджета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2F0B22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F614D">
        <w:rPr>
          <w:rFonts w:ascii="Times New Roman" w:hAnsi="Times New Roman" w:cs="Times New Roman"/>
          <w:sz w:val="24"/>
          <w:szCs w:val="24"/>
        </w:rPr>
        <w:t>и подготовка предложений, направленных на их устранение, а также на совершенствование бюджетного процесса в целом.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7) Контроль за правильностью и обоснованностью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расчетов сметных назначений получателей средств бюджета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>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10) Контроль за кассовыми выплатами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по погашению источников финансирования дефицита бюджета. 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</w:t>
      </w:r>
      <w:r w:rsidRPr="005F614D">
        <w:rPr>
          <w:rFonts w:ascii="Times New Roman" w:hAnsi="Times New Roman" w:cs="Times New Roman"/>
          <w:sz w:val="24"/>
          <w:szCs w:val="24"/>
        </w:rPr>
        <w:lastRenderedPageBreak/>
        <w:t>числе бюджетных дотаций, субсидий, субвенций и т.д.) в соответствии с требованиями законодательства РФ.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обоснованностью объектами контроля средств </w:t>
      </w:r>
      <w:r w:rsidR="00812E32" w:rsidRPr="005F614D">
        <w:rPr>
          <w:rFonts w:ascii="Times New Roman" w:hAnsi="Times New Roman" w:cs="Times New Roman"/>
          <w:sz w:val="24"/>
          <w:szCs w:val="24"/>
        </w:rPr>
        <w:t>бюджета Мирненского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 xml:space="preserve">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EFE" w:rsidRPr="005F614D" w:rsidRDefault="004D0EFE" w:rsidP="00230CC6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4. Процедуры исполнения по осуществлению внутреннего финансового контроля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D0EFE" w:rsidRPr="005F614D">
        <w:rPr>
          <w:rFonts w:ascii="Times New Roman" w:hAnsi="Times New Roman" w:cs="Times New Roman"/>
          <w:b/>
          <w:sz w:val="24"/>
          <w:szCs w:val="24"/>
        </w:rPr>
        <w:t>Порядок организации ревизий (проверок).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ab/>
      </w:r>
      <w:r w:rsidR="00A40E74" w:rsidRPr="005F614D">
        <w:rPr>
          <w:rFonts w:ascii="Times New Roman" w:hAnsi="Times New Roman" w:cs="Times New Roman"/>
          <w:sz w:val="24"/>
          <w:szCs w:val="24"/>
        </w:rPr>
        <w:t>1.1.</w:t>
      </w:r>
      <w:r w:rsidRPr="005F614D">
        <w:rPr>
          <w:rFonts w:ascii="Times New Roman" w:hAnsi="Times New Roman" w:cs="Times New Roman"/>
          <w:sz w:val="24"/>
          <w:szCs w:val="24"/>
        </w:rPr>
        <w:t xml:space="preserve">Проверки проводятся по плану, утвержденному постановлением </w:t>
      </w:r>
      <w:r w:rsidR="00012EAD" w:rsidRPr="005F614D">
        <w:rPr>
          <w:rFonts w:ascii="Times New Roman" w:hAnsi="Times New Roman" w:cs="Times New Roman"/>
          <w:sz w:val="24"/>
          <w:szCs w:val="24"/>
        </w:rPr>
        <w:t>А</w:t>
      </w:r>
      <w:r w:rsidRPr="005F614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FF7F0D">
        <w:rPr>
          <w:rFonts w:ascii="Times New Roman" w:hAnsi="Times New Roman" w:cs="Times New Roman"/>
          <w:sz w:val="24"/>
          <w:szCs w:val="24"/>
        </w:rPr>
        <w:t>ирненског</w:t>
      </w:r>
      <w:r w:rsidR="00012EAD" w:rsidRPr="005F614D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, на основании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</w:r>
      <w:r w:rsidR="00A40E74" w:rsidRPr="005F614D">
        <w:rPr>
          <w:rFonts w:ascii="Times New Roman" w:hAnsi="Times New Roman" w:cs="Times New Roman"/>
          <w:sz w:val="24"/>
          <w:szCs w:val="24"/>
        </w:rPr>
        <w:t xml:space="preserve">1.2. </w:t>
      </w:r>
      <w:r w:rsidRPr="005F614D">
        <w:rPr>
          <w:rFonts w:ascii="Times New Roman" w:hAnsi="Times New Roman" w:cs="Times New Roman"/>
          <w:sz w:val="24"/>
          <w:szCs w:val="24"/>
        </w:rPr>
        <w:t xml:space="preserve">Периодичность составления плана - годовая. Годовой план деятельности включает в себя перечень всех контрольных мероприятий с указанием объекта проверки, срока проведения проверки. Проект плана не позднее 15 декабря года, предшествующего планируемому периоду, направляется на согласование </w:t>
      </w:r>
      <w:r w:rsidR="00012EAD" w:rsidRPr="005F614D">
        <w:rPr>
          <w:rFonts w:ascii="Times New Roman" w:hAnsi="Times New Roman" w:cs="Times New Roman"/>
          <w:sz w:val="24"/>
          <w:szCs w:val="24"/>
        </w:rPr>
        <w:t>Г</w:t>
      </w:r>
      <w:r w:rsidRPr="005F614D">
        <w:rPr>
          <w:rFonts w:ascii="Times New Roman" w:hAnsi="Times New Roman" w:cs="Times New Roman"/>
          <w:sz w:val="24"/>
          <w:szCs w:val="24"/>
        </w:rPr>
        <w:t xml:space="preserve">лаве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FF7F0D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(Главе Администрации)</w:t>
      </w:r>
      <w:r w:rsidRPr="005F614D">
        <w:rPr>
          <w:rFonts w:ascii="Times New Roman" w:hAnsi="Times New Roman" w:cs="Times New Roman"/>
          <w:sz w:val="24"/>
          <w:szCs w:val="24"/>
        </w:rPr>
        <w:t xml:space="preserve">. При необходимости могут проводиться внеплановые проверки. Основанием для их проведения являются поручения </w:t>
      </w:r>
      <w:r w:rsidR="00012EAD" w:rsidRPr="005F614D">
        <w:rPr>
          <w:rFonts w:ascii="Times New Roman" w:hAnsi="Times New Roman" w:cs="Times New Roman"/>
          <w:sz w:val="24"/>
          <w:szCs w:val="24"/>
        </w:rPr>
        <w:t>Главы М</w:t>
      </w:r>
      <w:r w:rsidR="00FF7F0D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(Главы Администрации)</w:t>
      </w:r>
      <w:r w:rsidRPr="005F614D">
        <w:rPr>
          <w:rFonts w:ascii="Times New Roman" w:hAnsi="Times New Roman" w:cs="Times New Roman"/>
          <w:sz w:val="24"/>
          <w:szCs w:val="24"/>
        </w:rPr>
        <w:t xml:space="preserve">, предложения структурных подразделений </w:t>
      </w:r>
      <w:r w:rsidR="00012EAD" w:rsidRPr="005F614D">
        <w:rPr>
          <w:rFonts w:ascii="Times New Roman" w:hAnsi="Times New Roman" w:cs="Times New Roman"/>
          <w:sz w:val="24"/>
          <w:szCs w:val="24"/>
        </w:rPr>
        <w:t>А</w:t>
      </w:r>
      <w:r w:rsidRPr="005F614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FF7F0D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 xml:space="preserve">, обращения юридических и физических лиц. Принятие решения об их проведении должно предусматривать соответствующие изменения указанного плана. На проведение каждой проверки издается распоряжение </w:t>
      </w:r>
      <w:r w:rsidR="00012EAD" w:rsidRPr="005F614D">
        <w:rPr>
          <w:rFonts w:ascii="Times New Roman" w:hAnsi="Times New Roman" w:cs="Times New Roman"/>
          <w:sz w:val="24"/>
          <w:szCs w:val="24"/>
        </w:rPr>
        <w:t>А</w:t>
      </w:r>
      <w:r w:rsidRPr="005F614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12EAD" w:rsidRPr="005F614D">
        <w:rPr>
          <w:rFonts w:ascii="Times New Roman" w:hAnsi="Times New Roman" w:cs="Times New Roman"/>
          <w:sz w:val="24"/>
          <w:szCs w:val="24"/>
        </w:rPr>
        <w:t>М</w:t>
      </w:r>
      <w:r w:rsidR="00FF7F0D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. Срок проведения проверки и состав ревизионной группы назначаются с учетом объема предстоящих работ, вытекающих из конкретных задач проверки и особенностей проверяемых объектов. Срок проведения проверки не может превышать 5 рабочих дней. Проведению проверки должна предшествовать подготовка отчетных данных. Начальник финансового отдела до начала проверки знакомит ее участников с планом проверки.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1.3. </w:t>
      </w:r>
      <w:r w:rsidR="004D0EFE" w:rsidRPr="005F614D">
        <w:rPr>
          <w:rFonts w:ascii="Times New Roman" w:hAnsi="Times New Roman" w:cs="Times New Roman"/>
          <w:sz w:val="24"/>
          <w:szCs w:val="24"/>
        </w:rPr>
        <w:t xml:space="preserve">План проверки утверждается </w:t>
      </w:r>
      <w:r w:rsidR="00012EAD" w:rsidRPr="005F614D">
        <w:rPr>
          <w:rFonts w:ascii="Times New Roman" w:hAnsi="Times New Roman" w:cs="Times New Roman"/>
          <w:sz w:val="24"/>
          <w:szCs w:val="24"/>
        </w:rPr>
        <w:t>Главой М</w:t>
      </w:r>
      <w:r w:rsidR="00FF7F0D">
        <w:rPr>
          <w:rFonts w:ascii="Times New Roman" w:hAnsi="Times New Roman" w:cs="Times New Roman"/>
          <w:sz w:val="24"/>
          <w:szCs w:val="24"/>
        </w:rPr>
        <w:t>ирненского</w:t>
      </w:r>
      <w:r w:rsidR="00012EAD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(Главой Администрации)</w:t>
      </w:r>
      <w:r w:rsidR="004D0EFE" w:rsidRPr="005F614D">
        <w:rPr>
          <w:rFonts w:ascii="Times New Roman" w:hAnsi="Times New Roman" w:cs="Times New Roman"/>
          <w:sz w:val="24"/>
          <w:szCs w:val="24"/>
        </w:rPr>
        <w:t>. План проверки включает: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тему проверки;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наименование проверяемого объекта;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период, который проверка должна охватить;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перечень основных объектов и вопросов, подлежащих проверке.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План проверки при необходимости может быть скорректирован, дополнен.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D0EFE" w:rsidRPr="005F614D">
        <w:rPr>
          <w:rFonts w:ascii="Times New Roman" w:hAnsi="Times New Roman" w:cs="Times New Roman"/>
          <w:b/>
          <w:sz w:val="24"/>
          <w:szCs w:val="24"/>
        </w:rPr>
        <w:t>Проведение ревизии (проверки)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2.1. </w:t>
      </w:r>
      <w:r w:rsidR="004D0EFE" w:rsidRPr="005F614D">
        <w:rPr>
          <w:rFonts w:ascii="Times New Roman" w:hAnsi="Times New Roman" w:cs="Times New Roman"/>
          <w:sz w:val="24"/>
          <w:szCs w:val="24"/>
        </w:rPr>
        <w:t>Проверки проводятся путем осуществления: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проверки плановых, отчетных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lastRenderedPageBreak/>
        <w:tab/>
        <w:t>- фактической проверки действительности совершения операций;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сопоставления бухгалтерских записей по учету с фактическими данными, данных учета и отчетности с соответствующими плановыми данными, сопоставления данных по одним операциям с данными по другим операциям;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проведения счетной проверки бухгалтерских отчетов и балансов;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проверки правильности указываемых в отчетности плановых показателей.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2.2. </w:t>
      </w:r>
      <w:r w:rsidR="004D0EFE" w:rsidRPr="005F614D">
        <w:rPr>
          <w:rFonts w:ascii="Times New Roman" w:hAnsi="Times New Roman" w:cs="Times New Roman"/>
          <w:sz w:val="24"/>
          <w:szCs w:val="24"/>
        </w:rPr>
        <w:t>Должностные лица финансового отдела, исходя из плана проверки, определяют необходимость и возможность применения тех или иных проверочных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2.3. </w:t>
      </w:r>
      <w:r w:rsidR="004D0EFE" w:rsidRPr="005F614D">
        <w:rPr>
          <w:rFonts w:ascii="Times New Roman" w:hAnsi="Times New Roman" w:cs="Times New Roman"/>
          <w:sz w:val="24"/>
          <w:szCs w:val="24"/>
        </w:rPr>
        <w:t>Финансовый отдел имеет право: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необходимых справок по вопросам, возникающим при проведении проверки;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проводить инвентаризацию материальных ценностей, денежных средств;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привлекать к проверке специалистов;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получать от учреждений банка и других кредитных организаций в установленном порядке справки и копии документов по операциям проверяемых организаций.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2.4. </w:t>
      </w:r>
      <w:r w:rsidR="004D0EFE" w:rsidRPr="005F614D">
        <w:rPr>
          <w:rFonts w:ascii="Times New Roman" w:hAnsi="Times New Roman" w:cs="Times New Roman"/>
          <w:sz w:val="24"/>
          <w:szCs w:val="24"/>
        </w:rPr>
        <w:t>Должностные лица отдела бухгалтерского учета и отчетности обязаны: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принимать меры к устранению фактов нарушения финансовой дисциплины, незаконного, нецелевого, и неэффективного расходования денежных средств и материальных ценностей, бесхозяйственности, расточительства и хищений бюджетных средств и представления недостоверной отчетности;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принимать меры к возмещению ущерба в ходе проверки;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ab/>
        <w:t>- быть объективными, осуществлять контроль за правильным и эффективным расходованием денежных средств, обеспечением их сохранности.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2.5. </w:t>
      </w:r>
      <w:r w:rsidR="004D0EFE" w:rsidRPr="005F614D">
        <w:rPr>
          <w:rFonts w:ascii="Times New Roman" w:hAnsi="Times New Roman" w:cs="Times New Roman"/>
          <w:sz w:val="24"/>
          <w:szCs w:val="24"/>
        </w:rPr>
        <w:t xml:space="preserve">При выявлении злоупотреблений работники отдела бухгалтерского учета и отчетности получают от должностных лиц копии или </w:t>
      </w:r>
      <w:r w:rsidR="00FF7F0D" w:rsidRPr="005F614D">
        <w:rPr>
          <w:rFonts w:ascii="Times New Roman" w:hAnsi="Times New Roman" w:cs="Times New Roman"/>
          <w:sz w:val="24"/>
          <w:szCs w:val="24"/>
        </w:rPr>
        <w:t>выписки из документов,</w:t>
      </w:r>
      <w:r w:rsidR="004D0EFE" w:rsidRPr="005F614D">
        <w:rPr>
          <w:rFonts w:ascii="Times New Roman" w:hAnsi="Times New Roman" w:cs="Times New Roman"/>
          <w:sz w:val="24"/>
          <w:szCs w:val="24"/>
        </w:rPr>
        <w:t xml:space="preserve"> или справки, составленные на основании имеющихся документов, а также письменные объяснения соответствующих должностных лиц.</w:t>
      </w:r>
    </w:p>
    <w:p w:rsidR="004D0EFE" w:rsidRPr="005F614D" w:rsidRDefault="00A40E74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2.6. </w:t>
      </w:r>
      <w:r w:rsidR="004D0EFE" w:rsidRPr="005F614D">
        <w:rPr>
          <w:rFonts w:ascii="Times New Roman" w:hAnsi="Times New Roman" w:cs="Times New Roman"/>
          <w:sz w:val="24"/>
          <w:szCs w:val="24"/>
        </w:rPr>
        <w:t xml:space="preserve">По мере выявления нарушений финансовой дисциплины и недостатков в финансово-хозяйственной деятельности следует информировать об </w:t>
      </w:r>
      <w:r w:rsidR="00FF7F0D" w:rsidRPr="005F614D">
        <w:rPr>
          <w:rFonts w:ascii="Times New Roman" w:hAnsi="Times New Roman" w:cs="Times New Roman"/>
          <w:sz w:val="24"/>
          <w:szCs w:val="24"/>
        </w:rPr>
        <w:t>этом руководителя</w:t>
      </w:r>
      <w:r w:rsidR="004D0EFE" w:rsidRPr="005F614D">
        <w:rPr>
          <w:rFonts w:ascii="Times New Roman" w:hAnsi="Times New Roman" w:cs="Times New Roman"/>
          <w:sz w:val="24"/>
          <w:szCs w:val="24"/>
        </w:rPr>
        <w:t xml:space="preserve"> для принятия необходимых мер к устранению выявленных недостатков и нарушений, обеспечению сохранности бюджетных средств, предотвращению нарушений и злоупотреблений, возмещению материального ущерба.</w:t>
      </w:r>
    </w:p>
    <w:p w:rsidR="00C31130" w:rsidRPr="000B32DE" w:rsidRDefault="000B7EC5" w:rsidP="00C311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2.7. </w:t>
      </w:r>
      <w:r w:rsidR="00C31130" w:rsidRPr="000B32DE">
        <w:rPr>
          <w:rFonts w:ascii="Times New Roman" w:hAnsi="Times New Roman" w:cs="Times New Roman"/>
          <w:sz w:val="24"/>
          <w:szCs w:val="24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государственного (муниципального) финансового контроля поселения составляется представление и (или) предписание.</w:t>
      </w:r>
    </w:p>
    <w:p w:rsidR="00C31130" w:rsidRPr="000B32DE" w:rsidRDefault="00C31130" w:rsidP="00C3113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0B32D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B32DE">
        <w:rPr>
          <w:rFonts w:ascii="Times New Roman" w:hAnsi="Times New Roman" w:cs="Times New Roman"/>
          <w:sz w:val="24"/>
          <w:szCs w:val="24"/>
        </w:rPr>
        <w:t>Неисполнение предписаний органа государственного (муниципального) финансового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</w:t>
      </w:r>
      <w:proofErr w:type="gramEnd"/>
      <w:r w:rsidRPr="000B32DE">
        <w:rPr>
          <w:rFonts w:ascii="Times New Roman" w:hAnsi="Times New Roman" w:cs="Times New Roman"/>
          <w:sz w:val="24"/>
          <w:szCs w:val="24"/>
        </w:rPr>
        <w:t xml:space="preserve"> бюджетные правоотнош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0B32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EFE" w:rsidRPr="005F614D" w:rsidRDefault="004D0EFE" w:rsidP="004D0EF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0EFE" w:rsidRPr="005F614D" w:rsidRDefault="004D0EFE" w:rsidP="004D0EF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5F614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b/>
          <w:sz w:val="24"/>
          <w:szCs w:val="24"/>
        </w:rPr>
        <w:t xml:space="preserve"> исполнением внутреннего финансового контроля</w:t>
      </w:r>
    </w:p>
    <w:p w:rsidR="003B388D" w:rsidRPr="005F614D" w:rsidRDefault="003B388D" w:rsidP="004D0EF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1. Текущий контроль по исполнению муниципальной функции осуществляется начальником финансового </w:t>
      </w:r>
      <w:r w:rsidR="00B80152" w:rsidRPr="005F614D">
        <w:rPr>
          <w:rFonts w:ascii="Times New Roman" w:hAnsi="Times New Roman" w:cs="Times New Roman"/>
          <w:sz w:val="24"/>
          <w:szCs w:val="24"/>
        </w:rPr>
        <w:t>отдела Администрации</w:t>
      </w:r>
      <w:r w:rsidR="00EA650A" w:rsidRPr="005F614D">
        <w:rPr>
          <w:rFonts w:ascii="Times New Roman" w:hAnsi="Times New Roman" w:cs="Times New Roman"/>
          <w:sz w:val="24"/>
          <w:szCs w:val="24"/>
        </w:rPr>
        <w:t>М</w:t>
      </w:r>
      <w:r w:rsidR="00B80152">
        <w:rPr>
          <w:rFonts w:ascii="Times New Roman" w:hAnsi="Times New Roman" w:cs="Times New Roman"/>
          <w:sz w:val="24"/>
          <w:szCs w:val="24"/>
        </w:rPr>
        <w:t>ирненского</w:t>
      </w:r>
      <w:r w:rsidR="00EA650A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F614D">
        <w:rPr>
          <w:rFonts w:ascii="Times New Roman" w:hAnsi="Times New Roman" w:cs="Times New Roman"/>
          <w:sz w:val="24"/>
          <w:szCs w:val="24"/>
        </w:rPr>
        <w:t>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Ответственность должностных лиц финансового отдела закрепляется в их должностных обязанностях.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 лицом, ответственным за исполнение муниципальной функции.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6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14D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осуществляется Главой </w:t>
      </w:r>
      <w:r w:rsidR="00EA650A" w:rsidRPr="005F614D">
        <w:rPr>
          <w:rFonts w:ascii="Times New Roman" w:hAnsi="Times New Roman" w:cs="Times New Roman"/>
          <w:sz w:val="24"/>
          <w:szCs w:val="24"/>
        </w:rPr>
        <w:t>М</w:t>
      </w:r>
      <w:r w:rsidR="00B80152">
        <w:rPr>
          <w:rFonts w:ascii="Times New Roman" w:hAnsi="Times New Roman" w:cs="Times New Roman"/>
          <w:sz w:val="24"/>
          <w:szCs w:val="24"/>
        </w:rPr>
        <w:t>ирненского</w:t>
      </w:r>
      <w:r w:rsidR="00EA650A" w:rsidRPr="005F61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F614D">
        <w:rPr>
          <w:rFonts w:ascii="Times New Roman" w:hAnsi="Times New Roman" w:cs="Times New Roman"/>
          <w:sz w:val="24"/>
          <w:szCs w:val="24"/>
        </w:rPr>
        <w:t>и включает в себя,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4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D0EFE" w:rsidRPr="005F614D" w:rsidRDefault="004D0EFE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0EFE" w:rsidRPr="005F614D" w:rsidRDefault="004D0EFE" w:rsidP="004D0EFE">
      <w:pPr>
        <w:pStyle w:val="ae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4D">
        <w:rPr>
          <w:rFonts w:ascii="Times New Roman" w:hAnsi="Times New Roman" w:cs="Times New Roman"/>
          <w:b/>
          <w:sz w:val="24"/>
          <w:szCs w:val="24"/>
        </w:rPr>
        <w:t>6. Внутренний финансовый аудит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F8D" w:rsidRP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8D">
        <w:rPr>
          <w:rFonts w:ascii="Times New Roman" w:hAnsi="Times New Roman" w:cs="Times New Roman"/>
          <w:sz w:val="24"/>
          <w:szCs w:val="24"/>
        </w:rPr>
        <w:t xml:space="preserve">1. </w:t>
      </w:r>
      <w:r w:rsidRPr="00AC7F8D">
        <w:rPr>
          <w:rFonts w:ascii="Times New Roman" w:hAnsi="Times New Roman" w:cs="Times New Roman" w:hint="cs"/>
          <w:sz w:val="24"/>
          <w:szCs w:val="24"/>
        </w:rPr>
        <w:t>Внутренний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финансовый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аудит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является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деятельностью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формированию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предоставлению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руководителю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главного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руководителю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распорядителя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руководителю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получателя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руководителю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доходов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руководителю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источников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дефицита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proofErr w:type="gramEnd"/>
      <w:r w:rsidRPr="00AC7F8D">
        <w:rPr>
          <w:rFonts w:ascii="Times New Roman" w:hAnsi="Times New Roman" w:cs="Times New Roman"/>
          <w:sz w:val="24"/>
          <w:szCs w:val="24"/>
        </w:rPr>
        <w:t>: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F8D">
        <w:rPr>
          <w:rFonts w:ascii="Times New Roman" w:hAnsi="Times New Roman" w:cs="Times New Roman" w:hint="cs"/>
          <w:sz w:val="24"/>
          <w:szCs w:val="24"/>
        </w:rPr>
        <w:t>информации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результатах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оценки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исполнения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полномочий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распорядителя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получателя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доходов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источников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финансирования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дефицита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(</w:t>
      </w:r>
      <w:r w:rsidRPr="00AC7F8D">
        <w:rPr>
          <w:rFonts w:ascii="Times New Roman" w:hAnsi="Times New Roman" w:cs="Times New Roman" w:hint="cs"/>
          <w:sz w:val="24"/>
          <w:szCs w:val="24"/>
        </w:rPr>
        <w:t>далее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-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), </w:t>
      </w:r>
      <w:r w:rsidRPr="00AC7F8D">
        <w:rPr>
          <w:rFonts w:ascii="Times New Roman" w:hAnsi="Times New Roman" w:cs="Times New Roman" w:hint="cs"/>
          <w:sz w:val="24"/>
          <w:szCs w:val="24"/>
        </w:rPr>
        <w:t>главного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администратора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том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числе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заключения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достоверности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бюджетной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отчетности</w:t>
      </w:r>
      <w:r w:rsidRPr="00AC7F8D">
        <w:rPr>
          <w:rFonts w:ascii="Times New Roman" w:hAnsi="Times New Roman" w:cs="Times New Roman"/>
          <w:sz w:val="24"/>
          <w:szCs w:val="24"/>
        </w:rPr>
        <w:t>;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7F8D">
        <w:rPr>
          <w:rFonts w:ascii="Times New Roman" w:hAnsi="Times New Roman" w:cs="Times New Roman" w:hint="cs"/>
          <w:sz w:val="24"/>
          <w:szCs w:val="24"/>
        </w:rPr>
        <w:t>предложений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повышении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качества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менеджмента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в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том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числе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повышении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результативности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экономности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использования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бюджетных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7F8D" w:rsidRDefault="00AC7F8D" w:rsidP="004D0EF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F8D">
        <w:rPr>
          <w:rFonts w:ascii="Times New Roman" w:hAnsi="Times New Roman" w:cs="Times New Roman" w:hint="cs"/>
          <w:sz w:val="24"/>
          <w:szCs w:val="24"/>
        </w:rPr>
        <w:t>заключения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результатах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исполнения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решений</w:t>
      </w:r>
      <w:r w:rsidRPr="00AC7F8D">
        <w:rPr>
          <w:rFonts w:ascii="Times New Roman" w:hAnsi="Times New Roman" w:cs="Times New Roman"/>
          <w:sz w:val="24"/>
          <w:szCs w:val="24"/>
        </w:rPr>
        <w:t xml:space="preserve">, </w:t>
      </w:r>
      <w:r w:rsidRPr="00AC7F8D">
        <w:rPr>
          <w:rFonts w:ascii="Times New Roman" w:hAnsi="Times New Roman" w:cs="Times New Roman" w:hint="cs"/>
          <w:sz w:val="24"/>
          <w:szCs w:val="24"/>
        </w:rPr>
        <w:t>направленных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на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повышение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качества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финансового</w:t>
      </w:r>
      <w:r w:rsidRPr="00AC7F8D">
        <w:rPr>
          <w:rFonts w:ascii="Times New Roman" w:hAnsi="Times New Roman" w:cs="Times New Roman"/>
          <w:sz w:val="24"/>
          <w:szCs w:val="24"/>
        </w:rPr>
        <w:t xml:space="preserve"> </w:t>
      </w:r>
      <w:r w:rsidRPr="00AC7F8D">
        <w:rPr>
          <w:rFonts w:ascii="Times New Roman" w:hAnsi="Times New Roman" w:cs="Times New Roman" w:hint="cs"/>
          <w:sz w:val="24"/>
          <w:szCs w:val="24"/>
        </w:rPr>
        <w:t>менеджмента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0EFE" w:rsidRPr="005F614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514B">
        <w:rPr>
          <w:rFonts w:ascii="Times New Roman" w:hAnsi="Times New Roman" w:cs="Times New Roman"/>
          <w:sz w:val="24"/>
          <w:szCs w:val="24"/>
        </w:rPr>
        <w:t>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514B">
        <w:rPr>
          <w:rFonts w:ascii="Times New Roman" w:hAnsi="Times New Roman" w:cs="Times New Roman"/>
          <w:sz w:val="24"/>
          <w:szCs w:val="24"/>
        </w:rPr>
        <w:t xml:space="preserve">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8" w:history="1">
        <w:r w:rsidRPr="00BE514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4 </w:t>
        </w:r>
      </w:hyperlink>
      <w:r w:rsidRPr="00BE514B">
        <w:rPr>
          <w:rFonts w:ascii="Times New Roman" w:hAnsi="Times New Roman" w:cs="Times New Roman"/>
          <w:sz w:val="24"/>
          <w:szCs w:val="24"/>
        </w:rPr>
        <w:t xml:space="preserve"> настоящего раздела;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E514B">
        <w:rPr>
          <w:rFonts w:ascii="Times New Roman" w:hAnsi="Times New Roman" w:cs="Times New Roman"/>
          <w:sz w:val="24"/>
          <w:szCs w:val="24"/>
        </w:rPr>
        <w:t>повышения качества финансового менеджмента.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E514B">
        <w:rPr>
          <w:rFonts w:ascii="Times New Roman" w:hAnsi="Times New Roman" w:cs="Times New Roman"/>
          <w:sz w:val="24"/>
          <w:szCs w:val="24"/>
        </w:rPr>
        <w:t>Главными распорядителями бюджетных средств (получателями бюджетных средств) могут применяться ведомственные (внутренние) акты, обеспечивающие детализацию финансовой информации с соблюдением единой методологии бюджетного учета и бюджетной отчетности.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514B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стандартами внутреннего финансового аудита, установленными Министерством финансов Российской Федерации. Главные администраторы бюджетных средств, администраторы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бюджетных средств, осуществляющие внутренний финансовый аудит, издают ведомственные (внутренние) акты, обеспечивающие осуществление</w:t>
      </w:r>
      <w:r w:rsidRPr="00301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 финансового аудита с соблюдением федеральных стандартов внутреннего финансового аудита.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E514B">
        <w:rPr>
          <w:rFonts w:ascii="Times New Roman" w:hAnsi="Times New Roman" w:cs="Times New Roman"/>
          <w:sz w:val="24"/>
          <w:szCs w:val="24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 w:rsidRPr="00BE514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BE514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BE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передаются указанные полномочия.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E514B">
        <w:rPr>
          <w:rFonts w:ascii="Times New Roman" w:hAnsi="Times New Roman" w:cs="Times New Roman"/>
          <w:sz w:val="24"/>
          <w:szCs w:val="24"/>
        </w:rPr>
        <w:t>Администратор бюджетных сре</w:t>
      </w:r>
      <w:proofErr w:type="gramStart"/>
      <w:r w:rsidRPr="00BE514B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BE514B">
        <w:rPr>
          <w:rFonts w:ascii="Times New Roman" w:hAnsi="Times New Roman" w:cs="Times New Roman"/>
          <w:sz w:val="24"/>
          <w:szCs w:val="24"/>
        </w:rPr>
        <w:t>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C7F8D">
        <w:rPr>
          <w:rFonts w:ascii="Times New Roman" w:hAnsi="Times New Roman" w:cs="Times New Roman"/>
          <w:sz w:val="24"/>
          <w:szCs w:val="24"/>
        </w:rPr>
        <w:t>При осуществлении внутреннего финансового аудита главные администраторы бюджетных средств местного бюджета проводят проверки, результаты которых оформляются актами.</w:t>
      </w:r>
    </w:p>
    <w:p w:rsidR="00AC7F8D" w:rsidRPr="00AC7F8D" w:rsidRDefault="00AC7F8D" w:rsidP="00AC7F8D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C7F8D">
        <w:rPr>
          <w:rFonts w:ascii="Times New Roman" w:hAnsi="Times New Roman" w:cs="Times New Roman"/>
          <w:sz w:val="24"/>
          <w:szCs w:val="24"/>
        </w:rPr>
        <w:t>Порядок проведения проверок по внутреннему финансовому аудиту и оформления их результатов устанавливается распоряжением главного администратора бюджетных средств местного бюджета с учетом положений настоящего Порядка.</w:t>
      </w:r>
    </w:p>
    <w:p w:rsidR="004D0EFE" w:rsidRPr="005F614D" w:rsidRDefault="004D0EFE" w:rsidP="00AC7F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sectPr w:rsidR="004D0EFE" w:rsidRPr="005F614D" w:rsidSect="005440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1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AD108E"/>
    <w:multiLevelType w:val="hybridMultilevel"/>
    <w:tmpl w:val="4C34D23E"/>
    <w:lvl w:ilvl="0" w:tplc="458EA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80DF0"/>
    <w:multiLevelType w:val="hybridMultilevel"/>
    <w:tmpl w:val="E41C8A7A"/>
    <w:lvl w:ilvl="0" w:tplc="122A49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B"/>
    <w:rsid w:val="00012EAD"/>
    <w:rsid w:val="000161AF"/>
    <w:rsid w:val="00046D9B"/>
    <w:rsid w:val="000539F7"/>
    <w:rsid w:val="0008198C"/>
    <w:rsid w:val="000B7EC5"/>
    <w:rsid w:val="001A2429"/>
    <w:rsid w:val="001A704D"/>
    <w:rsid w:val="001B1635"/>
    <w:rsid w:val="00230CC6"/>
    <w:rsid w:val="002F0B22"/>
    <w:rsid w:val="00316B7F"/>
    <w:rsid w:val="00345DF8"/>
    <w:rsid w:val="00365BCB"/>
    <w:rsid w:val="00383D2C"/>
    <w:rsid w:val="003B13ED"/>
    <w:rsid w:val="003B388D"/>
    <w:rsid w:val="003C7542"/>
    <w:rsid w:val="003D7212"/>
    <w:rsid w:val="004147AD"/>
    <w:rsid w:val="00422EBC"/>
    <w:rsid w:val="00485857"/>
    <w:rsid w:val="004B6DBB"/>
    <w:rsid w:val="004D0EFE"/>
    <w:rsid w:val="0054405D"/>
    <w:rsid w:val="00575994"/>
    <w:rsid w:val="0059424E"/>
    <w:rsid w:val="005B07FD"/>
    <w:rsid w:val="005F614D"/>
    <w:rsid w:val="0065512A"/>
    <w:rsid w:val="006816BA"/>
    <w:rsid w:val="0069079B"/>
    <w:rsid w:val="006F0A50"/>
    <w:rsid w:val="007140EC"/>
    <w:rsid w:val="00765981"/>
    <w:rsid w:val="0078140D"/>
    <w:rsid w:val="007C27C7"/>
    <w:rsid w:val="00811A09"/>
    <w:rsid w:val="00812E32"/>
    <w:rsid w:val="00841D1B"/>
    <w:rsid w:val="008500C9"/>
    <w:rsid w:val="00855213"/>
    <w:rsid w:val="008E0B2E"/>
    <w:rsid w:val="008F734F"/>
    <w:rsid w:val="009414E1"/>
    <w:rsid w:val="00953B66"/>
    <w:rsid w:val="00A40E74"/>
    <w:rsid w:val="00A43153"/>
    <w:rsid w:val="00A4740F"/>
    <w:rsid w:val="00A92D26"/>
    <w:rsid w:val="00AB29E9"/>
    <w:rsid w:val="00AC7F8D"/>
    <w:rsid w:val="00B11592"/>
    <w:rsid w:val="00B67C0C"/>
    <w:rsid w:val="00B80152"/>
    <w:rsid w:val="00B8709F"/>
    <w:rsid w:val="00BB7846"/>
    <w:rsid w:val="00BE353F"/>
    <w:rsid w:val="00C04540"/>
    <w:rsid w:val="00C079DF"/>
    <w:rsid w:val="00C26D17"/>
    <w:rsid w:val="00C31130"/>
    <w:rsid w:val="00C54233"/>
    <w:rsid w:val="00C657E8"/>
    <w:rsid w:val="00C84DC9"/>
    <w:rsid w:val="00D07D8F"/>
    <w:rsid w:val="00D758A6"/>
    <w:rsid w:val="00DA5634"/>
    <w:rsid w:val="00DE3B5E"/>
    <w:rsid w:val="00DF69BB"/>
    <w:rsid w:val="00DF7075"/>
    <w:rsid w:val="00E22A85"/>
    <w:rsid w:val="00E24A3C"/>
    <w:rsid w:val="00E43CA5"/>
    <w:rsid w:val="00E82A6C"/>
    <w:rsid w:val="00EA650A"/>
    <w:rsid w:val="00EE1C6F"/>
    <w:rsid w:val="00F006EF"/>
    <w:rsid w:val="00F012B2"/>
    <w:rsid w:val="00F25556"/>
    <w:rsid w:val="00F31187"/>
    <w:rsid w:val="00F52F45"/>
    <w:rsid w:val="00F62C01"/>
    <w:rsid w:val="00FA5C09"/>
    <w:rsid w:val="00FF284F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ody Text"/>
    <w:basedOn w:val="a"/>
    <w:link w:val="a6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43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rsid w:val="00F006EF"/>
  </w:style>
  <w:style w:type="character" w:customStyle="1" w:styleId="85pt">
    <w:name w:val="Основной текст + 8.5 pt"/>
    <w:rsid w:val="00F006EF"/>
    <w:rPr>
      <w:rFonts w:ascii="Times New Roman" w:hAnsi="Times New Roman" w:cs="Times New Roman"/>
      <w:spacing w:val="0"/>
      <w:sz w:val="17"/>
      <w:szCs w:val="17"/>
    </w:rPr>
  </w:style>
  <w:style w:type="character" w:customStyle="1" w:styleId="ad">
    <w:name w:val="Основной текст + Полужирный"/>
    <w:rsid w:val="00F006EF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e">
    <w:name w:val="No Spacing"/>
    <w:qFormat/>
    <w:rsid w:val="004D0E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AC7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AC7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689BBD28156F3E6A94ECA0DF490AF7D20AFE18440510912913229CA1F37002BABCC287F4873517D6FA60ECD4D7B092DE3CB874448p4N6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rniy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9147-EC19-47F8-AC07-6C3C3922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2016-08-02T04:05:00Z</cp:lastPrinted>
  <dcterms:created xsi:type="dcterms:W3CDTF">2020-02-14T05:31:00Z</dcterms:created>
  <dcterms:modified xsi:type="dcterms:W3CDTF">2020-02-14T08:48:00Z</dcterms:modified>
</cp:coreProperties>
</file>