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D3" w:rsidRDefault="00A8790D" w:rsidP="00A8790D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4794698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8790D">
        <w:rPr>
          <w:rFonts w:ascii="Times New Roman" w:eastAsia="Times New Roman" w:hAnsi="Times New Roman" w:cs="Times New Roman"/>
          <w:b/>
          <w:color w:val="000000"/>
          <w:lang w:eastAsia="ru-RU"/>
        </w:rPr>
        <w:t>«МИРНЕНСКОЕ СЕЛЬСКОЕ ПОСЕЛЕНИЕ»</w:t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МИРНЕНСКОГО СЕЛЬСКОГО ПОСЕЛЕНИЯ</w:t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</w:t>
      </w:r>
    </w:p>
    <w:p w:rsidR="00A8790D" w:rsidRPr="00A8790D" w:rsidRDefault="009F6A82" w:rsidP="00A8790D">
      <w:pPr>
        <w:tabs>
          <w:tab w:val="center" w:pos="47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B626DE">
        <w:rPr>
          <w:rFonts w:ascii="Times New Roman" w:eastAsia="Calibri" w:hAnsi="Times New Roman" w:cs="Times New Roman"/>
          <w:sz w:val="24"/>
          <w:szCs w:val="24"/>
        </w:rPr>
        <w:t>22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626DE">
        <w:rPr>
          <w:rFonts w:ascii="Times New Roman" w:eastAsia="Calibri" w:hAnsi="Times New Roman" w:cs="Times New Roman"/>
          <w:sz w:val="24"/>
          <w:szCs w:val="24"/>
        </w:rPr>
        <w:t>4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666">
        <w:rPr>
          <w:rFonts w:ascii="Times New Roman" w:eastAsia="Calibri" w:hAnsi="Times New Roman" w:cs="Times New Roman"/>
          <w:sz w:val="24"/>
          <w:szCs w:val="24"/>
        </w:rPr>
        <w:t>г.</w:t>
      </w:r>
      <w:bookmarkStart w:id="0" w:name="_GoBack"/>
      <w:bookmarkEnd w:id="0"/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№ </w:t>
      </w:r>
      <w:r w:rsidR="00B626DE">
        <w:rPr>
          <w:rFonts w:ascii="Times New Roman" w:eastAsia="Calibri" w:hAnsi="Times New Roman" w:cs="Times New Roman"/>
          <w:sz w:val="24"/>
          <w:szCs w:val="24"/>
        </w:rPr>
        <w:t>68</w:t>
      </w:r>
    </w:p>
    <w:p w:rsidR="00211DD3" w:rsidRDefault="00211DD3" w:rsidP="00211DD3">
      <w:pPr>
        <w:pStyle w:val="Default"/>
        <w:rPr>
          <w:sz w:val="23"/>
          <w:szCs w:val="23"/>
        </w:rPr>
      </w:pPr>
    </w:p>
    <w:p w:rsidR="00211DD3" w:rsidRDefault="00211DD3" w:rsidP="00211DD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F6A82" w:rsidRPr="009F6A82" w:rsidTr="009F6A8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6A82" w:rsidRPr="009F6A82" w:rsidRDefault="009F6A82" w:rsidP="00B6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ВВЕДЕНИИ  ВРЕМЕННОГО ОГРАНИЧЕНИЯ ДВИЖЕНИЯ ТРАНСПОРТНЫХ СРЕДСТВ ПО АВТОМОБИЛЬНЫМ ДОРОГАМ МЕСТНОГО ЗНАЧЕНИЯ В ГРАНИЦАХ НАСЕЛЁННЫХ ПУНКТОВ МИРНЕНСКОГО СЕЛЬСКОГО ПОСЕЛЕНИЯ В ВЕСЕННИЙ ПЕРИОД 202</w:t>
            </w:r>
            <w:r w:rsidR="00B6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  «О безопасности дорожного движения», постановлением Администрации Томской области от 27 марта 2012 года № 109 а</w:t>
      </w:r>
      <w:proofErr w:type="gram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 </w:t>
      </w: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с 01 апреля 202</w:t>
      </w:r>
      <w:r w:rsidR="00B626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15 мая 202</w:t>
      </w:r>
      <w:r w:rsidR="00B626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(с грузом или без груза), следующих по автомобильным дорогам местного значения в границах населенных пунктов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 превышением временно установленных предельно допустимых нагрузок на оси, путем установки дорожных знаков 3.12 «Ограничение массы, приходящей на ось транспортного средства» со знаками дополнительной информации (таблички</w:t>
      </w:r>
      <w:proofErr w:type="gram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) 8.20.1, 8.20.20 – «Тип тележки транспортного средства»,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дорожного движения.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предельно допустимое значение нагрузки на ось транспортного средства, осуществляющего движение по автомобильным дорогам местного значения в 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границах населенных пунктов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соответствии с приложением к настоящему постановлению 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распространять временное ограничение на следующие виды транспорта: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рейсовые, служебные автобусы;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автомобили, перевозящие продукты питания, удобрения, торф, навоз, молоко, семенной фонд, зерно, муку, грубые и сочные корма, сжиженный газ в баллонах для нужд населения, лекарственные препараты, почту и почтовые грузы;</w:t>
      </w:r>
      <w:proofErr w:type="gramEnd"/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бензовозы на базе ГАЗ-53, ЗИЛ – 130;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4)  специальные автомобили, идущие на устранение аварий и чрезвычайных ситуаций.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Заместителю Глав Администрации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Щелковой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И.Н.: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обеспечить своевременную установку дорожных знаков и знаков дополнительной информации (таблички), устанавливающих ограничения допустимой нагрузки на ось транспортного средства для проезда по автомобильным дорогам местного значения в границах населенных пунктов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проектом организации дорожного движения;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период действия временного ограничения совместно с  ОГИБДД по Томскому району (по согласованию) осуществлять мероприятия по ограничению движения на автомобильных дорогах местного значения в границах населенных пунктов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установленном порядке.</w:t>
      </w:r>
    </w:p>
    <w:p w:rsid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Управляющему Делами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Вылегжаниной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настоящее постановление опубликовать в Информационном бюллетене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(</w:t>
      </w:r>
      <w:hyperlink r:id="rId6" w:history="1">
        <w:r w:rsidRPr="00F8720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https://mirniy-sp.ru</w:t>
        </w:r>
      </w:hyperlink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</w:t>
      </w:r>
      <w:r w:rsidR="00B62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настоящего постановления</w:t>
      </w:r>
      <w:r w:rsidR="00B62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поселения</w:t>
      </w:r>
    </w:p>
    <w:p w:rsidR="009F6A82" w:rsidRPr="009F6A82" w:rsidRDefault="009F6A82" w:rsidP="009F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Администрации)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А.С. Юрков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DE" w:rsidRDefault="00B626DE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DE" w:rsidRPr="009F6A82" w:rsidRDefault="00B626DE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 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B626D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B626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02F0" w:rsidRP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626DE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автомобильных дорог общего пользования </w:t>
      </w:r>
      <w:proofErr w:type="spellStart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на которые вводится ограничение движения транспортных сре</w:t>
      </w:r>
      <w:proofErr w:type="gramStart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                                                    в в</w:t>
      </w:r>
      <w:proofErr w:type="gramEnd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есенний период 202</w:t>
      </w:r>
      <w:r w:rsidR="00B6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15"/>
        <w:gridCol w:w="746"/>
        <w:gridCol w:w="754"/>
        <w:gridCol w:w="839"/>
        <w:gridCol w:w="773"/>
        <w:gridCol w:w="1370"/>
        <w:gridCol w:w="1316"/>
        <w:gridCol w:w="1302"/>
      </w:tblGrid>
      <w:tr w:rsidR="009F6A82" w:rsidRPr="009F6A82" w:rsidTr="009F6A82">
        <w:tc>
          <w:tcPr>
            <w:tcW w:w="560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958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автодороги</w:t>
            </w:r>
          </w:p>
        </w:tc>
        <w:tc>
          <w:tcPr>
            <w:tcW w:w="1584" w:type="dxa"/>
            <w:gridSpan w:val="2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  <w:proofErr w:type="gramEnd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а/дороги</w:t>
            </w:r>
          </w:p>
        </w:tc>
        <w:tc>
          <w:tcPr>
            <w:tcW w:w="1718" w:type="dxa"/>
            <w:gridSpan w:val="2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Конец</w:t>
            </w:r>
            <w:proofErr w:type="gramEnd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а/дороги</w:t>
            </w:r>
          </w:p>
        </w:tc>
        <w:tc>
          <w:tcPr>
            <w:tcW w:w="4034" w:type="dxa"/>
            <w:gridSpan w:val="3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Предельно допустимая нагрузка на каждую ось транспортного средства </w:t>
            </w: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при</w:t>
            </w:r>
            <w:proofErr w:type="gramEnd"/>
          </w:p>
        </w:tc>
      </w:tr>
      <w:tr w:rsidR="009F6A82" w:rsidRPr="009F6A82" w:rsidTr="009F6A82">
        <w:tc>
          <w:tcPr>
            <w:tcW w:w="560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км</w:t>
            </w:r>
          </w:p>
        </w:tc>
        <w:tc>
          <w:tcPr>
            <w:tcW w:w="815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903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км</w:t>
            </w:r>
          </w:p>
        </w:tc>
        <w:tc>
          <w:tcPr>
            <w:tcW w:w="815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одиночной оси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двухосной тележки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трехосной тележки</w:t>
            </w:r>
          </w:p>
        </w:tc>
      </w:tr>
      <w:tr w:rsidR="009F6A82" w:rsidRPr="009F6A82" w:rsidTr="009F6A82">
        <w:tc>
          <w:tcPr>
            <w:tcW w:w="560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9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тс (кН)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тс (кН)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тс (кН)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п. Мирный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Крутая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Живописная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Дорожная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Новый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п. Мирный,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Мирный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Осенняя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Лазурная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Раздольная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6(60)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5(50)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Тихая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084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п. Мирный,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Молодежный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. Молодежный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6(60)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5(50)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Плотниково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Молодежный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Кучумова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Рабочая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Болтовского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Соколова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Малое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Луговая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Южная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Лесной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Солнечный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Большое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Равенства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Нагорная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Озерная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Береговая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Кедровый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Большое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о/</w:t>
            </w: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«Восход»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Новоселов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А.О. Иванова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Большое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«Авиатор-1»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58" w:type="dxa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без названия улиц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055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Большое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«Авиатор-2»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Арбатская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Трубачево</w:t>
            </w:r>
            <w:proofErr w:type="spellEnd"/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Боровая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Речная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Благодатная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Ивовая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Озерковая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Ю. Никулина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Купеческая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Липовая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Пихтовая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Жемчужная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Дачная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Ценральная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ул.1-ый заезд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ул.2-ой заезд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 Аэропорт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Лесавиа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без названия улиц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</w:tbl>
    <w:p w:rsidR="009F6A82" w:rsidRPr="009F6A82" w:rsidRDefault="009F6A82" w:rsidP="009F6A8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E66" w:rsidRDefault="00C00E66" w:rsidP="00C00E66">
      <w:pPr>
        <w:pStyle w:val="Default"/>
        <w:ind w:right="4393"/>
        <w:jc w:val="both"/>
        <w:rPr>
          <w:sz w:val="23"/>
          <w:szCs w:val="23"/>
        </w:rPr>
      </w:pPr>
    </w:p>
    <w:p w:rsidR="009F6A82" w:rsidRPr="00E36E4A" w:rsidRDefault="009F6A82" w:rsidP="00C00E66">
      <w:pPr>
        <w:pStyle w:val="Default"/>
        <w:ind w:right="4393"/>
        <w:jc w:val="both"/>
        <w:rPr>
          <w:sz w:val="23"/>
          <w:szCs w:val="23"/>
        </w:rPr>
      </w:pPr>
    </w:p>
    <w:sectPr w:rsidR="009F6A82" w:rsidRPr="00E3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D3"/>
    <w:rsid w:val="00112DB7"/>
    <w:rsid w:val="0014078A"/>
    <w:rsid w:val="00211DD3"/>
    <w:rsid w:val="00381666"/>
    <w:rsid w:val="009F6A82"/>
    <w:rsid w:val="00A8790D"/>
    <w:rsid w:val="00B45CB3"/>
    <w:rsid w:val="00B626DE"/>
    <w:rsid w:val="00BF4D01"/>
    <w:rsid w:val="00C00E66"/>
    <w:rsid w:val="00C402F0"/>
    <w:rsid w:val="00C71034"/>
    <w:rsid w:val="00C817D8"/>
    <w:rsid w:val="00D954C4"/>
    <w:rsid w:val="00E36E4A"/>
    <w:rsid w:val="00E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6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6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niy-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Литовченко Иван</dc:creator>
  <cp:lastModifiedBy>Пользователь Windows</cp:lastModifiedBy>
  <cp:revision>4</cp:revision>
  <cp:lastPrinted>2024-03-25T07:29:00Z</cp:lastPrinted>
  <dcterms:created xsi:type="dcterms:W3CDTF">2024-03-25T08:10:00Z</dcterms:created>
  <dcterms:modified xsi:type="dcterms:W3CDTF">2024-03-26T08:26:00Z</dcterms:modified>
</cp:coreProperties>
</file>