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МУНИЦИПАЛЬНОЕ ОБРАЗОВАНИЕ «МИРНЕНСКОЕ СЕЛЬСКОЕ ПОСЕЛЕНИЕ»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АДМИНИСТРАЦИЯ МИРНЕНСКОГО СЕЛЬСКОГО ПОСЕЛЕНИЯ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7A0FED" w:rsidRDefault="007A0FE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A11552">
        <w:rPr>
          <w:rFonts w:ascii="Arial" w:eastAsia="Times New Roman" w:hAnsi="Arial" w:cs="Arial"/>
          <w:b/>
          <w:sz w:val="24"/>
          <w:lang w:val="ru-RU"/>
        </w:rPr>
        <w:t>ПОСТАНОВЛЕНИЕ</w:t>
      </w:r>
    </w:p>
    <w:p w:rsidR="00C3580D" w:rsidRPr="00A11552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F726C6" w:rsidRPr="00A11552" w:rsidRDefault="00F726C6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9909F1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>
        <w:rPr>
          <w:rFonts w:ascii="Arial" w:eastAsia="Times New Roman" w:hAnsi="Arial" w:cs="Arial"/>
          <w:sz w:val="24"/>
          <w:lang w:val="ru-RU"/>
        </w:rPr>
        <w:t>0</w:t>
      </w:r>
      <w:r w:rsidR="008F24CF">
        <w:rPr>
          <w:rFonts w:ascii="Arial" w:eastAsia="Times New Roman" w:hAnsi="Arial" w:cs="Arial"/>
          <w:sz w:val="24"/>
          <w:lang w:val="ru-RU"/>
        </w:rPr>
        <w:t>5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8F24CF">
        <w:rPr>
          <w:rFonts w:ascii="Arial" w:eastAsia="Times New Roman" w:hAnsi="Arial" w:cs="Arial"/>
          <w:sz w:val="24"/>
          <w:lang w:val="ru-RU"/>
        </w:rPr>
        <w:t>июля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г.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C3580D" w:rsidRPr="00DB552F">
        <w:rPr>
          <w:rFonts w:ascii="Arial" w:eastAsia="Times New Roman" w:hAnsi="Arial" w:cs="Arial"/>
          <w:sz w:val="24"/>
          <w:lang w:val="ru-RU"/>
        </w:rPr>
        <w:tab/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   </w:t>
      </w:r>
      <w:r w:rsidR="001575F1">
        <w:rPr>
          <w:rFonts w:ascii="Arial" w:eastAsia="Times New Roman" w:hAnsi="Arial" w:cs="Arial"/>
          <w:sz w:val="24"/>
          <w:lang w:val="ru-RU"/>
        </w:rPr>
        <w:t xml:space="preserve">           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  </w:t>
      </w:r>
      <w:r w:rsidR="00C3580D" w:rsidRPr="00DB552F">
        <w:rPr>
          <w:rFonts w:ascii="Arial" w:eastAsia="Times New Roman" w:hAnsi="Arial" w:cs="Arial"/>
          <w:sz w:val="24"/>
          <w:lang w:val="ru-RU"/>
        </w:rPr>
        <w:t>№</w:t>
      </w:r>
      <w:r w:rsidR="001575F1">
        <w:rPr>
          <w:rFonts w:ascii="Arial" w:eastAsia="Times New Roman" w:hAnsi="Arial" w:cs="Arial"/>
          <w:sz w:val="24"/>
          <w:lang w:val="ru-RU"/>
        </w:rPr>
        <w:t>270</w:t>
      </w:r>
    </w:p>
    <w:p w:rsidR="00C3580D" w:rsidRPr="00DB552F" w:rsidRDefault="00C3580D" w:rsidP="00A11552">
      <w:pPr>
        <w:widowControl/>
        <w:wordWrap/>
        <w:jc w:val="left"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п. Мирный</w:t>
      </w:r>
    </w:p>
    <w:p w:rsidR="00C3580D" w:rsidRPr="00DB552F" w:rsidRDefault="00C3580D" w:rsidP="00A11552">
      <w:pPr>
        <w:widowControl/>
        <w:wordWrap/>
        <w:jc w:val="center"/>
        <w:rPr>
          <w:rFonts w:ascii="Arial" w:eastAsia="Times New Roman" w:hAnsi="Arial" w:cs="Arial"/>
          <w:sz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644"/>
      </w:tblGrid>
      <w:tr w:rsidR="00C3580D" w:rsidRPr="008F24CF" w:rsidTr="00A11552">
        <w:trPr>
          <w:trHeight w:val="916"/>
        </w:trPr>
        <w:tc>
          <w:tcPr>
            <w:tcW w:w="4644" w:type="dxa"/>
            <w:tcMar>
              <w:left w:w="0" w:type="dxa"/>
              <w:right w:w="0" w:type="dxa"/>
            </w:tcMar>
          </w:tcPr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Об утверждении отчета 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об исполнении бюджета</w:t>
            </w:r>
          </w:p>
          <w:p w:rsidR="00626912" w:rsidRPr="00DB552F" w:rsidRDefault="00C3580D" w:rsidP="00A11552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Мирненского сельс</w:t>
            </w:r>
            <w:r w:rsidR="0066066F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кого поселения </w:t>
            </w:r>
          </w:p>
          <w:p w:rsidR="00C3580D" w:rsidRPr="00DB552F" w:rsidRDefault="0066066F" w:rsidP="008F24CF">
            <w:pPr>
              <w:keepNext/>
              <w:widowControl/>
              <w:suppressAutoHyphens/>
              <w:wordWrap/>
              <w:autoSpaceDE/>
              <w:autoSpaceDN/>
              <w:jc w:val="left"/>
              <w:rPr>
                <w:rFonts w:ascii="Arial" w:eastAsia="Times New Roman" w:hAnsi="Arial" w:cs="Arial"/>
                <w:sz w:val="24"/>
                <w:lang w:val="ru-RU"/>
              </w:rPr>
            </w:pP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за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8F24C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второй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квартал</w:t>
            </w:r>
            <w:r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</w:t>
            </w:r>
            <w:r w:rsidR="007865F3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20</w:t>
            </w:r>
            <w:r w:rsidR="00A11552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2</w:t>
            </w:r>
            <w:r w:rsidR="004E53B4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>3</w:t>
            </w:r>
            <w:r w:rsidR="00C3580D" w:rsidRPr="00DB552F">
              <w:rPr>
                <w:rFonts w:ascii="Arial" w:eastAsia="Times New Roman" w:hAnsi="Arial" w:cs="Arial"/>
                <w:bCs/>
                <w:kern w:val="0"/>
                <w:sz w:val="24"/>
                <w:lang w:val="ru-RU" w:eastAsia="ru-RU"/>
              </w:rPr>
              <w:t xml:space="preserve"> года</w:t>
            </w:r>
          </w:p>
        </w:tc>
      </w:tr>
    </w:tbl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385896" w:rsidRPr="00DB552F" w:rsidRDefault="00385896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        В соответствии со статьей 264.2 Бюджетного кодекса РФ, п. 3 ст. 35 Положения «О бюджетном процессе в Мирненском сельском поселении», утвержденным Решением Совета Мирненского сельского поселе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ния от </w:t>
      </w:r>
      <w:r w:rsidR="007865F3" w:rsidRPr="00DB552F">
        <w:rPr>
          <w:rFonts w:ascii="Arial" w:eastAsia="Times New Roman" w:hAnsi="Arial" w:cs="Arial"/>
          <w:sz w:val="24"/>
          <w:lang w:val="ru-RU"/>
        </w:rPr>
        <w:t>30 июня 2014 года №11</w:t>
      </w:r>
      <w:r w:rsidR="00A11552" w:rsidRPr="00DB552F">
        <w:rPr>
          <w:rFonts w:ascii="Arial" w:eastAsia="Times New Roman" w:hAnsi="Arial" w:cs="Arial"/>
          <w:sz w:val="24"/>
          <w:lang w:val="ru-RU"/>
        </w:rPr>
        <w:t>,</w:t>
      </w:r>
    </w:p>
    <w:p w:rsidR="00C3580D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b/>
          <w:sz w:val="24"/>
          <w:lang w:val="ru-RU"/>
        </w:rPr>
      </w:pPr>
      <w:r w:rsidRPr="00DB552F">
        <w:rPr>
          <w:rFonts w:ascii="Arial" w:eastAsia="Times New Roman" w:hAnsi="Arial" w:cs="Arial"/>
          <w:b/>
          <w:sz w:val="24"/>
          <w:lang w:val="ru-RU"/>
        </w:rPr>
        <w:t>ПОСТАНОВЛЯЮ: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1. Утвердить отчет об исполнении бюджета Мирненского сельского поселения за </w:t>
      </w:r>
      <w:r w:rsidR="008F24CF">
        <w:rPr>
          <w:rFonts w:ascii="Arial" w:eastAsia="Times New Roman" w:hAnsi="Arial" w:cs="Arial"/>
          <w:sz w:val="24"/>
          <w:lang w:val="ru-RU"/>
        </w:rPr>
        <w:t>второй</w:t>
      </w:r>
      <w:r w:rsid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B56DE3" w:rsidRPr="00DB552F">
        <w:rPr>
          <w:rFonts w:ascii="Arial" w:eastAsia="Times New Roman" w:hAnsi="Arial" w:cs="Arial"/>
          <w:sz w:val="24"/>
          <w:lang w:val="ru-RU"/>
        </w:rPr>
        <w:t>квартал 20</w:t>
      </w:r>
      <w:r w:rsidR="00A11552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по доходам в сумме </w:t>
      </w:r>
      <w:r w:rsidR="008F24CF">
        <w:rPr>
          <w:rFonts w:ascii="Arial" w:eastAsia="Times New Roman" w:hAnsi="Arial" w:cs="Arial"/>
          <w:sz w:val="24"/>
          <w:lang w:val="ru-RU"/>
        </w:rPr>
        <w:t>13 218,4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по расходам в сумме </w:t>
      </w:r>
      <w:r w:rsidR="008F24CF">
        <w:rPr>
          <w:rFonts w:ascii="Arial" w:eastAsia="Times New Roman" w:hAnsi="Arial" w:cs="Arial"/>
          <w:sz w:val="24"/>
          <w:lang w:val="ru-RU"/>
        </w:rPr>
        <w:t>13 006,4</w:t>
      </w:r>
      <w:r w:rsidR="004E53B4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тыс.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рублей, </w:t>
      </w:r>
      <w:r w:rsidR="00DB552F" w:rsidRPr="00DB552F">
        <w:rPr>
          <w:rFonts w:ascii="Arial" w:eastAsia="Times New Roman" w:hAnsi="Arial" w:cs="Arial"/>
          <w:sz w:val="24"/>
          <w:lang w:val="ru-RU"/>
        </w:rPr>
        <w:t>про</w:t>
      </w:r>
      <w:r w:rsidR="006D7DB4" w:rsidRPr="00DB552F">
        <w:rPr>
          <w:rFonts w:ascii="Arial" w:eastAsia="Times New Roman" w:hAnsi="Arial" w:cs="Arial"/>
          <w:sz w:val="24"/>
          <w:lang w:val="ru-RU"/>
        </w:rPr>
        <w:t>фицит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 xml:space="preserve">бюджета </w:t>
      </w:r>
      <w:r w:rsidR="008F24CF">
        <w:rPr>
          <w:rFonts w:ascii="Arial" w:eastAsia="Times New Roman" w:hAnsi="Arial" w:cs="Arial"/>
          <w:sz w:val="24"/>
          <w:lang w:val="ru-RU"/>
        </w:rPr>
        <w:t>212,0</w:t>
      </w:r>
      <w:r w:rsidR="006D7DB4" w:rsidRPr="00DB552F">
        <w:rPr>
          <w:rFonts w:ascii="Arial" w:eastAsia="Times New Roman" w:hAnsi="Arial" w:cs="Arial"/>
          <w:sz w:val="24"/>
          <w:lang w:val="ru-RU"/>
        </w:rPr>
        <w:t xml:space="preserve"> тыс. </w:t>
      </w:r>
      <w:r w:rsidRPr="00DB552F">
        <w:rPr>
          <w:rFonts w:ascii="Arial" w:eastAsia="Times New Roman" w:hAnsi="Arial" w:cs="Arial"/>
          <w:sz w:val="24"/>
          <w:lang w:val="ru-RU"/>
        </w:rPr>
        <w:t>рублей согласно приложению.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2. Направить настоящий отчет об исполнении бюджета Мирненского сельского поселения за </w:t>
      </w:r>
      <w:r w:rsidR="00D05514">
        <w:rPr>
          <w:rFonts w:ascii="Arial" w:eastAsia="Times New Roman" w:hAnsi="Arial" w:cs="Arial"/>
          <w:sz w:val="24"/>
          <w:lang w:val="ru-RU"/>
        </w:rPr>
        <w:t>первый</w:t>
      </w:r>
      <w:r w:rsidR="00B56DE3" w:rsidRPr="00DB552F">
        <w:rPr>
          <w:rFonts w:ascii="Arial" w:eastAsia="Times New Roman" w:hAnsi="Arial" w:cs="Arial"/>
          <w:sz w:val="24"/>
          <w:lang w:val="ru-RU"/>
        </w:rPr>
        <w:t xml:space="preserve"> квартал 20</w:t>
      </w:r>
      <w:r w:rsidR="00EA14EB" w:rsidRPr="00DB552F">
        <w:rPr>
          <w:rFonts w:ascii="Arial" w:eastAsia="Times New Roman" w:hAnsi="Arial" w:cs="Arial"/>
          <w:sz w:val="24"/>
          <w:lang w:val="ru-RU"/>
        </w:rPr>
        <w:t>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Pr="00DB552F">
        <w:rPr>
          <w:rFonts w:ascii="Arial" w:eastAsia="Times New Roman" w:hAnsi="Arial" w:cs="Arial"/>
          <w:sz w:val="24"/>
          <w:lang w:val="ru-RU"/>
        </w:rPr>
        <w:t xml:space="preserve"> года в Совет Мирненского сельского поселения</w:t>
      </w:r>
      <w:r w:rsidR="00EA14EB" w:rsidRPr="00DB552F">
        <w:rPr>
          <w:rFonts w:ascii="Arial" w:eastAsia="Times New Roman" w:hAnsi="Arial" w:cs="Arial"/>
          <w:sz w:val="24"/>
          <w:lang w:val="ru-RU"/>
        </w:rPr>
        <w:t>.</w:t>
      </w:r>
    </w:p>
    <w:p w:rsidR="00C3580D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3. 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Управляющему Делами </w:t>
      </w:r>
      <w:r w:rsidR="0046626A" w:rsidRPr="00DB552F">
        <w:rPr>
          <w:rFonts w:ascii="Arial" w:eastAsia="Times New Roman" w:hAnsi="Arial" w:cs="Arial"/>
          <w:sz w:val="24"/>
          <w:lang w:val="ru-RU"/>
        </w:rPr>
        <w:t xml:space="preserve">Е.В. </w:t>
      </w:r>
      <w:r w:rsidR="00C3580D" w:rsidRPr="00DB552F">
        <w:rPr>
          <w:rFonts w:ascii="Arial" w:eastAsia="Times New Roman" w:hAnsi="Arial" w:cs="Arial"/>
          <w:sz w:val="24"/>
          <w:lang w:val="ru-RU"/>
        </w:rPr>
        <w:t>Вылегжаниной опубликовать настоящее постановление в Информационном бюллетене Мирненского сельского поселения и разместить на официальном сайте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C3580D" w:rsidRPr="00DB552F">
        <w:rPr>
          <w:rFonts w:ascii="Arial" w:eastAsia="Times New Roman" w:hAnsi="Arial" w:cs="Arial"/>
          <w:sz w:val="24"/>
          <w:lang w:val="ru-RU"/>
        </w:rPr>
        <w:t>Мирненского сельского поселения (</w:t>
      </w:r>
      <w:r w:rsidR="004E53B4">
        <w:rPr>
          <w:rFonts w:ascii="Arial" w:eastAsia="Times New Roman" w:hAnsi="Arial" w:cs="Arial"/>
          <w:sz w:val="24"/>
          <w:lang w:val="ru-RU"/>
        </w:rPr>
        <w:t>https://mirniy-sp.ru</w:t>
      </w:r>
      <w:r w:rsidR="00C3580D" w:rsidRPr="00DB552F">
        <w:rPr>
          <w:rFonts w:ascii="Arial" w:eastAsia="Times New Roman" w:hAnsi="Arial" w:cs="Arial"/>
          <w:sz w:val="24"/>
          <w:lang w:val="ru-RU"/>
        </w:rPr>
        <w:t xml:space="preserve">).  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4. Контроль за исполнением настоящего постановления возложить на </w:t>
      </w:r>
      <w:r w:rsidR="00CE7210" w:rsidRPr="00DB552F">
        <w:rPr>
          <w:rFonts w:ascii="Arial" w:eastAsia="Times New Roman" w:hAnsi="Arial" w:cs="Arial"/>
          <w:sz w:val="24"/>
          <w:lang w:val="ru-RU"/>
        </w:rPr>
        <w:t xml:space="preserve">главного </w:t>
      </w:r>
      <w:r w:rsidRPr="00DB552F">
        <w:rPr>
          <w:rFonts w:ascii="Arial" w:eastAsia="Times New Roman" w:hAnsi="Arial" w:cs="Arial"/>
          <w:sz w:val="24"/>
          <w:lang w:val="ru-RU"/>
        </w:rPr>
        <w:t>специалиста</w:t>
      </w:r>
      <w:r w:rsidR="00DD0AE8" w:rsidRPr="00DB552F">
        <w:rPr>
          <w:rFonts w:ascii="Arial" w:eastAsia="Times New Roman" w:hAnsi="Arial" w:cs="Arial"/>
          <w:sz w:val="24"/>
          <w:lang w:val="ru-RU"/>
        </w:rPr>
        <w:t xml:space="preserve"> экономиста-финансиста</w:t>
      </w:r>
      <w:r w:rsidR="008828D4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4E53B4" w:rsidRDefault="004E53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7A0FED" w:rsidRPr="00DB552F" w:rsidRDefault="007A0FE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192AE3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Глав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  <w:r w:rsidR="00A11552" w:rsidRPr="00DB552F">
        <w:rPr>
          <w:rFonts w:ascii="Arial" w:eastAsia="Times New Roman" w:hAnsi="Arial" w:cs="Arial"/>
          <w:sz w:val="24"/>
          <w:lang w:val="ru-RU"/>
        </w:rPr>
        <w:t xml:space="preserve"> </w:t>
      </w:r>
    </w:p>
    <w:p w:rsidR="00C3580D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(Глава Администрации)</w:t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="00BE1ED8" w:rsidRPr="00DB552F">
        <w:rPr>
          <w:rFonts w:ascii="Arial" w:eastAsia="Times New Roman" w:hAnsi="Arial" w:cs="Arial"/>
          <w:sz w:val="24"/>
          <w:lang w:val="ru-RU"/>
        </w:rPr>
        <w:tab/>
      </w:r>
      <w:r w:rsidRPr="00DB552F">
        <w:rPr>
          <w:rFonts w:ascii="Arial" w:eastAsia="Times New Roman" w:hAnsi="Arial" w:cs="Arial"/>
          <w:sz w:val="24"/>
          <w:lang w:val="ru-RU"/>
        </w:rPr>
        <w:t xml:space="preserve">                       </w:t>
      </w:r>
      <w:r w:rsidR="00153C3C" w:rsidRPr="00DB552F">
        <w:rPr>
          <w:rFonts w:ascii="Arial" w:eastAsia="Times New Roman" w:hAnsi="Arial" w:cs="Arial"/>
          <w:sz w:val="24"/>
          <w:lang w:val="ru-RU"/>
        </w:rPr>
        <w:t>А</w:t>
      </w:r>
      <w:r w:rsidR="00B56DE3" w:rsidRPr="00DB552F">
        <w:rPr>
          <w:rFonts w:ascii="Arial" w:eastAsia="Times New Roman" w:hAnsi="Arial" w:cs="Arial"/>
          <w:sz w:val="24"/>
          <w:lang w:val="ru-RU"/>
        </w:rPr>
        <w:t>.</w:t>
      </w:r>
      <w:r w:rsidR="00153C3C" w:rsidRPr="00DB552F">
        <w:rPr>
          <w:rFonts w:ascii="Arial" w:eastAsia="Times New Roman" w:hAnsi="Arial" w:cs="Arial"/>
          <w:sz w:val="24"/>
          <w:lang w:val="ru-RU"/>
        </w:rPr>
        <w:t>С. Юрков</w:t>
      </w:r>
    </w:p>
    <w:p w:rsidR="00C3580D" w:rsidRPr="00DB552F" w:rsidRDefault="00915A12" w:rsidP="00A11552">
      <w:pPr>
        <w:widowControl/>
        <w:tabs>
          <w:tab w:val="left" w:pos="7230"/>
        </w:tabs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ab/>
      </w: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C3580D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6D7DB4" w:rsidRPr="00DB552F" w:rsidRDefault="006D7DB4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A11552" w:rsidRPr="00DB552F" w:rsidRDefault="00A11552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EA14EB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</w:p>
    <w:p w:rsidR="00EA14EB" w:rsidRPr="00DB552F" w:rsidRDefault="00C3580D" w:rsidP="00A11552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Исп. </w:t>
      </w:r>
      <w:r w:rsidR="006D7DB4" w:rsidRPr="00DB552F">
        <w:rPr>
          <w:rFonts w:ascii="Arial" w:eastAsia="Times New Roman" w:hAnsi="Arial" w:cs="Arial"/>
          <w:sz w:val="24"/>
          <w:lang w:val="ru-RU"/>
        </w:rPr>
        <w:t>В.Ю. Гайер</w:t>
      </w:r>
    </w:p>
    <w:p w:rsidR="00584109" w:rsidRPr="00DB552F" w:rsidRDefault="00626912" w:rsidP="00EB3AE3">
      <w:pPr>
        <w:widowControl/>
        <w:wordWrap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тел.</w:t>
      </w:r>
      <w:r w:rsidR="00C3580D" w:rsidRPr="00DB552F">
        <w:rPr>
          <w:rFonts w:ascii="Arial" w:eastAsia="Times New Roman" w:hAnsi="Arial" w:cs="Arial"/>
          <w:sz w:val="24"/>
          <w:lang w:val="ru-RU"/>
        </w:rPr>
        <w:t>955-232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lastRenderedPageBreak/>
        <w:t xml:space="preserve">Приложение  </w:t>
      </w:r>
    </w:p>
    <w:p w:rsidR="00EA14EB" w:rsidRPr="00DB552F" w:rsidRDefault="00C3580D" w:rsidP="00EA14EB">
      <w:pPr>
        <w:widowControl/>
        <w:tabs>
          <w:tab w:val="left" w:pos="0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 xml:space="preserve"> к постановлению Администрации </w:t>
      </w:r>
    </w:p>
    <w:p w:rsidR="00C3580D" w:rsidRPr="00DB552F" w:rsidRDefault="00C3580D" w:rsidP="00D27B76">
      <w:pPr>
        <w:widowControl/>
        <w:tabs>
          <w:tab w:val="left" w:pos="2268"/>
        </w:tabs>
        <w:wordWrap/>
        <w:ind w:firstLine="720"/>
        <w:jc w:val="right"/>
        <w:rPr>
          <w:rFonts w:ascii="Arial" w:eastAsia="Times New Roman" w:hAnsi="Arial" w:cs="Arial"/>
          <w:sz w:val="24"/>
          <w:lang w:val="ru-RU"/>
        </w:rPr>
      </w:pPr>
      <w:r w:rsidRPr="00DB552F">
        <w:rPr>
          <w:rFonts w:ascii="Arial" w:eastAsia="Times New Roman" w:hAnsi="Arial" w:cs="Arial"/>
          <w:sz w:val="24"/>
          <w:lang w:val="ru-RU"/>
        </w:rPr>
        <w:t>Мирненс</w:t>
      </w:r>
      <w:r w:rsidR="00EA14EB" w:rsidRPr="00DB552F">
        <w:rPr>
          <w:rFonts w:ascii="Arial" w:eastAsia="Times New Roman" w:hAnsi="Arial" w:cs="Arial"/>
          <w:sz w:val="24"/>
          <w:lang w:val="ru-RU"/>
        </w:rPr>
        <w:t xml:space="preserve">кого сельского </w:t>
      </w:r>
      <w:r w:rsidRPr="00DB552F">
        <w:rPr>
          <w:rFonts w:ascii="Arial" w:eastAsia="Times New Roman" w:hAnsi="Arial" w:cs="Arial"/>
          <w:sz w:val="24"/>
          <w:lang w:val="ru-RU"/>
        </w:rPr>
        <w:t>поселения</w:t>
      </w:r>
    </w:p>
    <w:p w:rsidR="00C3580D" w:rsidRPr="00385896" w:rsidRDefault="00C3580D" w:rsidP="00584109">
      <w:pPr>
        <w:widowControl/>
        <w:tabs>
          <w:tab w:val="left" w:pos="2268"/>
        </w:tabs>
        <w:wordWrap/>
        <w:jc w:val="right"/>
        <w:rPr>
          <w:rFonts w:ascii="Arial" w:eastAsia="Times New Roman" w:hAnsi="Arial" w:cs="Arial"/>
          <w:sz w:val="24"/>
          <w:lang w:val="ru-RU"/>
        </w:rPr>
      </w:pPr>
      <w:r w:rsidRPr="00D05514">
        <w:rPr>
          <w:rFonts w:ascii="Arial" w:eastAsia="Times New Roman" w:hAnsi="Arial" w:cs="Arial"/>
          <w:sz w:val="24"/>
          <w:lang w:val="ru-RU"/>
        </w:rPr>
        <w:t xml:space="preserve">от </w:t>
      </w:r>
      <w:r w:rsidR="00D05514" w:rsidRPr="00D05514">
        <w:rPr>
          <w:rFonts w:ascii="Arial" w:eastAsia="Times New Roman" w:hAnsi="Arial" w:cs="Arial"/>
          <w:sz w:val="24"/>
          <w:lang w:val="ru-RU"/>
        </w:rPr>
        <w:t>0</w:t>
      </w:r>
      <w:r w:rsidR="008F24CF">
        <w:rPr>
          <w:rFonts w:ascii="Arial" w:eastAsia="Times New Roman" w:hAnsi="Arial" w:cs="Arial"/>
          <w:sz w:val="24"/>
          <w:lang w:val="ru-RU"/>
        </w:rPr>
        <w:t>5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</w:t>
      </w:r>
      <w:r w:rsidR="008F24CF">
        <w:rPr>
          <w:rFonts w:ascii="Arial" w:eastAsia="Times New Roman" w:hAnsi="Arial" w:cs="Arial"/>
          <w:sz w:val="24"/>
          <w:lang w:val="ru-RU"/>
        </w:rPr>
        <w:t>июля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202</w:t>
      </w:r>
      <w:r w:rsidR="004E53B4">
        <w:rPr>
          <w:rFonts w:ascii="Arial" w:eastAsia="Times New Roman" w:hAnsi="Arial" w:cs="Arial"/>
          <w:sz w:val="24"/>
          <w:lang w:val="ru-RU"/>
        </w:rPr>
        <w:t>3</w:t>
      </w:r>
      <w:r w:rsidR="00EA14EB" w:rsidRPr="00D05514">
        <w:rPr>
          <w:rFonts w:ascii="Arial" w:eastAsia="Times New Roman" w:hAnsi="Arial" w:cs="Arial"/>
          <w:sz w:val="24"/>
          <w:lang w:val="ru-RU"/>
        </w:rPr>
        <w:t xml:space="preserve"> г. </w:t>
      </w:r>
      <w:r w:rsidR="00C939F8" w:rsidRPr="00D05514">
        <w:rPr>
          <w:rFonts w:ascii="Arial" w:eastAsia="Times New Roman" w:hAnsi="Arial" w:cs="Arial"/>
          <w:sz w:val="24"/>
          <w:lang w:val="ru-RU"/>
        </w:rPr>
        <w:t>№</w:t>
      </w:r>
      <w:r w:rsidR="001575F1">
        <w:rPr>
          <w:rFonts w:ascii="Arial" w:eastAsia="Times New Roman" w:hAnsi="Arial" w:cs="Arial"/>
          <w:sz w:val="24"/>
          <w:lang w:val="ru-RU"/>
        </w:rPr>
        <w:t>270</w:t>
      </w:r>
    </w:p>
    <w:p w:rsidR="00C3580D" w:rsidRPr="00385896" w:rsidRDefault="00C3580D" w:rsidP="00C3580D">
      <w:pPr>
        <w:keepNext/>
        <w:widowControl/>
        <w:tabs>
          <w:tab w:val="left" w:pos="10260"/>
        </w:tabs>
        <w:wordWrap/>
        <w:spacing w:before="240" w:after="60"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>Отчет об исполнении бюджета</w:t>
      </w:r>
    </w:p>
    <w:p w:rsidR="00C3580D" w:rsidRPr="00385896" w:rsidRDefault="00C3580D" w:rsidP="00C3580D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 w:rsidRPr="00385896">
        <w:rPr>
          <w:rFonts w:ascii="Arial" w:eastAsia="Times New Roman" w:hAnsi="Arial" w:cs="Arial"/>
          <w:b/>
          <w:sz w:val="24"/>
          <w:lang w:val="ru-RU"/>
        </w:rPr>
        <w:t xml:space="preserve">Мирненского сельского поселения </w:t>
      </w:r>
    </w:p>
    <w:p w:rsidR="009B2568" w:rsidRPr="00385896" w:rsidRDefault="002304C3" w:rsidP="00FD0500">
      <w:pPr>
        <w:widowControl/>
        <w:wordWrap/>
        <w:jc w:val="center"/>
        <w:rPr>
          <w:rFonts w:ascii="Arial" w:eastAsia="Times New Roman" w:hAnsi="Arial" w:cs="Arial"/>
          <w:b/>
          <w:sz w:val="24"/>
          <w:lang w:val="ru-RU"/>
        </w:rPr>
      </w:pPr>
      <w:r>
        <w:rPr>
          <w:rFonts w:ascii="Arial" w:eastAsia="Times New Roman" w:hAnsi="Arial" w:cs="Arial"/>
          <w:b/>
          <w:sz w:val="24"/>
          <w:lang w:val="ru-RU"/>
        </w:rPr>
        <w:t>н</w:t>
      </w:r>
      <w:r w:rsidR="00F37235">
        <w:rPr>
          <w:rFonts w:ascii="Arial" w:eastAsia="Times New Roman" w:hAnsi="Arial" w:cs="Arial"/>
          <w:b/>
          <w:sz w:val="24"/>
          <w:lang w:val="ru-RU"/>
        </w:rPr>
        <w:t>а 01.</w:t>
      </w:r>
      <w:r w:rsidR="00D05514">
        <w:rPr>
          <w:rFonts w:ascii="Arial" w:eastAsia="Times New Roman" w:hAnsi="Arial" w:cs="Arial"/>
          <w:b/>
          <w:sz w:val="24"/>
          <w:lang w:val="ru-RU"/>
        </w:rPr>
        <w:t>0</w:t>
      </w:r>
      <w:r w:rsidR="008F24CF">
        <w:rPr>
          <w:rFonts w:ascii="Arial" w:eastAsia="Times New Roman" w:hAnsi="Arial" w:cs="Arial"/>
          <w:b/>
          <w:sz w:val="24"/>
          <w:lang w:val="ru-RU"/>
        </w:rPr>
        <w:t>7</w:t>
      </w:r>
      <w:r w:rsidR="00F37235">
        <w:rPr>
          <w:rFonts w:ascii="Arial" w:eastAsia="Times New Roman" w:hAnsi="Arial" w:cs="Arial"/>
          <w:b/>
          <w:sz w:val="24"/>
          <w:lang w:val="ru-RU"/>
        </w:rPr>
        <w:t>.</w:t>
      </w:r>
      <w:r w:rsidR="007865F3">
        <w:rPr>
          <w:rFonts w:ascii="Arial" w:eastAsia="Times New Roman" w:hAnsi="Arial" w:cs="Arial"/>
          <w:b/>
          <w:sz w:val="24"/>
          <w:lang w:val="ru-RU"/>
        </w:rPr>
        <w:t>20</w:t>
      </w:r>
      <w:r>
        <w:rPr>
          <w:rFonts w:ascii="Arial" w:eastAsia="Times New Roman" w:hAnsi="Arial" w:cs="Arial"/>
          <w:b/>
          <w:sz w:val="24"/>
          <w:lang w:val="ru-RU"/>
        </w:rPr>
        <w:t>2</w:t>
      </w:r>
      <w:r w:rsidR="004E53B4">
        <w:rPr>
          <w:rFonts w:ascii="Arial" w:eastAsia="Times New Roman" w:hAnsi="Arial" w:cs="Arial"/>
          <w:b/>
          <w:sz w:val="24"/>
          <w:lang w:val="ru-RU"/>
        </w:rPr>
        <w:t>3</w:t>
      </w:r>
      <w:r w:rsidR="00C3580D" w:rsidRPr="00385896">
        <w:rPr>
          <w:rFonts w:ascii="Arial" w:eastAsia="Times New Roman" w:hAnsi="Arial" w:cs="Arial"/>
          <w:b/>
          <w:sz w:val="24"/>
          <w:lang w:val="ru-RU"/>
        </w:rPr>
        <w:t xml:space="preserve"> года</w:t>
      </w:r>
    </w:p>
    <w:p w:rsidR="00FD0500" w:rsidRPr="00385896" w:rsidRDefault="00FD0500" w:rsidP="00C627D7">
      <w:pPr>
        <w:widowControl/>
        <w:wordWrap/>
        <w:ind w:right="140"/>
        <w:jc w:val="center"/>
        <w:rPr>
          <w:rFonts w:ascii="Arial" w:eastAsia="Times New Roman" w:hAnsi="Arial" w:cs="Arial"/>
          <w:b/>
          <w:sz w:val="24"/>
          <w:lang w:val="ru-RU"/>
        </w:rPr>
      </w:pPr>
    </w:p>
    <w:p w:rsidR="00C627D7" w:rsidRPr="007A0FED" w:rsidRDefault="00C3580D" w:rsidP="00C627D7">
      <w:pPr>
        <w:pStyle w:val="a9"/>
        <w:widowControl/>
        <w:numPr>
          <w:ilvl w:val="0"/>
          <w:numId w:val="1"/>
        </w:numPr>
        <w:wordWrap/>
        <w:ind w:left="0" w:firstLine="0"/>
        <w:jc w:val="left"/>
        <w:rPr>
          <w:rFonts w:ascii="Arial" w:eastAsia="Times New Roman" w:hAnsi="Arial" w:cs="Arial"/>
          <w:b/>
          <w:sz w:val="24"/>
          <w:lang w:val="ru-RU"/>
        </w:rPr>
      </w:pPr>
      <w:r w:rsidRPr="00C627D7">
        <w:rPr>
          <w:rFonts w:ascii="Arial" w:eastAsia="Times New Roman" w:hAnsi="Arial" w:cs="Arial"/>
          <w:b/>
          <w:sz w:val="24"/>
          <w:lang w:val="ru-RU"/>
        </w:rPr>
        <w:t>ДОХОДЫ БЮДЖЕТА</w:t>
      </w:r>
      <w:r w:rsidR="006D7DB4" w:rsidRPr="00C627D7">
        <w:rPr>
          <w:rFonts w:ascii="Arial" w:eastAsia="Times New Roman" w:hAnsi="Arial" w:cs="Arial"/>
          <w:b/>
          <w:sz w:val="24"/>
          <w:lang w:val="ru-RU"/>
        </w:rPr>
        <w:t>, т</w:t>
      </w:r>
      <w:r w:rsidRPr="00C627D7">
        <w:rPr>
          <w:rFonts w:ascii="Arial" w:eastAsia="Times New Roman" w:hAnsi="Arial" w:cs="Arial"/>
          <w:b/>
          <w:sz w:val="24"/>
          <w:lang w:val="ru-RU"/>
        </w:rPr>
        <w:t>ыс.руб.</w:t>
      </w:r>
    </w:p>
    <w:tbl>
      <w:tblPr>
        <w:tblW w:w="10221" w:type="dxa"/>
        <w:tblInd w:w="93" w:type="dxa"/>
        <w:tblLayout w:type="fixed"/>
        <w:tblLook w:val="04A0"/>
      </w:tblPr>
      <w:tblGrid>
        <w:gridCol w:w="2425"/>
        <w:gridCol w:w="3827"/>
        <w:gridCol w:w="1559"/>
        <w:gridCol w:w="1559"/>
        <w:gridCol w:w="851"/>
      </w:tblGrid>
      <w:tr w:rsidR="008F24CF" w:rsidRPr="008F24CF" w:rsidTr="008F24CF">
        <w:trPr>
          <w:trHeight w:val="322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2023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01.07.2023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8F24CF" w:rsidRPr="008F24CF" w:rsidTr="008F24CF">
        <w:trPr>
          <w:trHeight w:val="322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61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3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</w:tr>
      <w:tr w:rsidR="008F24CF" w:rsidRPr="008F24CF" w:rsidTr="008F24CF">
        <w:trPr>
          <w:trHeight w:val="66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31 231,9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13 218,4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42%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24 021,5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9 239,3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38%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12 287,7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4 983,5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41%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101 02010 01 1000 110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12 287,7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4 983,5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1 03 00000 00 0000 000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товары (работы, услуги) реализуемые на территории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2 441,0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1 256,9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51%</w:t>
            </w:r>
          </w:p>
        </w:tc>
      </w:tr>
      <w:tr w:rsidR="008F24CF" w:rsidRPr="008F24CF" w:rsidTr="008F24CF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1 03 02000 10 0000 110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2 441,0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1 256,9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51%</w:t>
            </w:r>
          </w:p>
        </w:tc>
      </w:tr>
      <w:tr w:rsidR="008F24CF" w:rsidRPr="008F24CF" w:rsidTr="008F24CF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1 05 00000 00 0000 000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23,1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51,0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221%</w:t>
            </w:r>
          </w:p>
        </w:tc>
      </w:tr>
      <w:tr w:rsidR="008F24CF" w:rsidRPr="008F24CF" w:rsidTr="008F24CF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105 03010 01 1000 110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Единый сельскохозяйственный налог (сумма платежа (перерасчеты, недоимки, задолженность по соответствующему платежу, в том числе по отмененному)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23,1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51,0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221%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1 06 00000 00 0000 000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8 372,7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1 950,6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23%</w:t>
            </w:r>
          </w:p>
        </w:tc>
      </w:tr>
      <w:tr w:rsidR="008F24CF" w:rsidRPr="008F24CF" w:rsidTr="008F24CF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1 06 01030 10 1000 110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4 000,9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53,7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1 06 06000 10 0000 110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4 371,8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1 896,9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43%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1 06 06030 10 0000 110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 с организаци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3 725,5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1 806,0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48%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1 06 06040 10 0000 110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646,3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90,9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1 11 00000 00 0000 000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645,0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575,8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89%</w:t>
            </w:r>
          </w:p>
        </w:tc>
      </w:tr>
      <w:tr w:rsidR="008F24CF" w:rsidRPr="008F24CF" w:rsidTr="008F24CF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1 11 05020 10 0000 120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20,0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155,0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775%</w:t>
            </w:r>
          </w:p>
        </w:tc>
      </w:tr>
      <w:tr w:rsidR="008F24CF" w:rsidRPr="008F24CF" w:rsidTr="008F24CF">
        <w:trPr>
          <w:trHeight w:val="144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1 11 05035 10 0000 120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600,0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355,2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59%</w:t>
            </w:r>
          </w:p>
        </w:tc>
      </w:tr>
      <w:tr w:rsidR="008F24CF" w:rsidRPr="008F24CF" w:rsidTr="008F24CF">
        <w:trPr>
          <w:trHeight w:val="18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111 09045 10 0000 120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поступления от использования имущества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25,0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65,6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262%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114 00000 00 0000 000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169,5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- </w:t>
            </w:r>
          </w:p>
        </w:tc>
      </w:tr>
      <w:tr w:rsidR="008F24CF" w:rsidRPr="008F24CF" w:rsidTr="008F24CF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114 060251 00 0000 430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169,5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-    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117 00000 00 0000 000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252,0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252,0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117 15030 10 0001 150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Инициативные платежи, зачисляемые в бюджеты сельских поселений (проект №1)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252,0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252,0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2 00 00000 00 0000 000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7 210,4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3 979,1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szCs w:val="22"/>
                <w:lang w:val="ru-RU" w:eastAsia="ru-RU"/>
              </w:rPr>
              <w:t>55%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Безвозмездные поступления от других бюджетной системы РФ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7 210,4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3 963,1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55%</w:t>
            </w: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1500110000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3 501,3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1 707,2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49%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2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999 910 000 150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978,1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381,1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39%</w:t>
            </w:r>
          </w:p>
        </w:tc>
      </w:tr>
      <w:tr w:rsidR="008F24CF" w:rsidRPr="008F24CF" w:rsidTr="008F24CF">
        <w:trPr>
          <w:trHeight w:val="322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35 118 100 000 100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Субвенция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363,3 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211,0   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58%</w:t>
            </w:r>
          </w:p>
        </w:tc>
      </w:tr>
      <w:tr w:rsidR="008F24CF" w:rsidRPr="008F24CF" w:rsidTr="008F24CF">
        <w:trPr>
          <w:trHeight w:val="9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202 499 991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000</w:t>
            </w:r>
            <w:r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150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2 367,7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1 663,8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70%</w:t>
            </w:r>
          </w:p>
        </w:tc>
      </w:tr>
      <w:tr w:rsidR="008F24CF" w:rsidRPr="008F24CF" w:rsidTr="008F24CF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lastRenderedPageBreak/>
              <w:t>207 000 000 000 000 000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16,0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8F24CF" w:rsidRPr="008F24CF" w:rsidTr="008F24CF">
        <w:trPr>
          <w:trHeight w:val="108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20 705 020 100 000 100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      -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         16,0 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</w:tbl>
    <w:p w:rsidR="00C627D7" w:rsidRPr="00D05514" w:rsidRDefault="00C627D7" w:rsidP="00C627D7">
      <w:pPr>
        <w:keepNext/>
        <w:widowControl/>
        <w:wordWrap/>
        <w:jc w:val="left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C3580D" w:rsidRDefault="00C627D7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  <w:r w:rsidRPr="00C627D7">
        <w:rPr>
          <w:rFonts w:ascii="Arial" w:eastAsia="Times New Roman" w:hAnsi="Arial" w:cs="Arial"/>
          <w:b/>
          <w:sz w:val="22"/>
          <w:szCs w:val="22"/>
          <w:lang w:val="ru-RU"/>
        </w:rPr>
        <w:br w:type="page"/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lastRenderedPageBreak/>
        <w:t>2. РАСХОДЫ БЮДЖЕТА</w:t>
      </w:r>
      <w:r w:rsidR="006D7DB4" w:rsidRPr="008828D4">
        <w:rPr>
          <w:rFonts w:ascii="Arial" w:eastAsia="Times New Roman" w:hAnsi="Arial" w:cs="Arial"/>
          <w:b/>
          <w:sz w:val="24"/>
          <w:szCs w:val="22"/>
          <w:lang w:val="ru-RU"/>
        </w:rPr>
        <w:t>, тыс</w:t>
      </w:r>
      <w:r w:rsidR="00C3580D" w:rsidRPr="008828D4">
        <w:rPr>
          <w:rFonts w:ascii="Arial" w:eastAsia="Times New Roman" w:hAnsi="Arial" w:cs="Arial"/>
          <w:b/>
          <w:sz w:val="24"/>
          <w:szCs w:val="22"/>
          <w:lang w:val="ru-RU"/>
        </w:rPr>
        <w:t>.руб.</w:t>
      </w:r>
    </w:p>
    <w:tbl>
      <w:tblPr>
        <w:tblW w:w="10080" w:type="dxa"/>
        <w:tblInd w:w="93" w:type="dxa"/>
        <w:tblLayout w:type="fixed"/>
        <w:tblLook w:val="04A0"/>
      </w:tblPr>
      <w:tblGrid>
        <w:gridCol w:w="1575"/>
        <w:gridCol w:w="3969"/>
        <w:gridCol w:w="1559"/>
        <w:gridCol w:w="1701"/>
        <w:gridCol w:w="1276"/>
      </w:tblGrid>
      <w:tr w:rsidR="008F24CF" w:rsidRPr="008F24CF" w:rsidTr="008F24CF">
        <w:trPr>
          <w:trHeight w:val="630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Коды бюджетной классификации РФ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Наименование показателей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Утверждено на 2023 год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01.07.2023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% исполнения</w:t>
            </w:r>
          </w:p>
        </w:tc>
      </w:tr>
      <w:tr w:rsidR="008F24CF" w:rsidRPr="008F24CF" w:rsidTr="008F24CF">
        <w:trPr>
          <w:trHeight w:val="300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39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6</w:t>
            </w:r>
          </w:p>
        </w:tc>
      </w:tr>
      <w:tr w:rsidR="008F24CF" w:rsidRPr="008F24CF" w:rsidTr="008F24CF">
        <w:trPr>
          <w:trHeight w:val="37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lef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РАСХОДЫ БЮДЖЕТА 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32 795,4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13 006,4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39,7%</w:t>
            </w:r>
          </w:p>
        </w:tc>
      </w:tr>
      <w:tr w:rsidR="008F24CF" w:rsidRPr="008F24CF" w:rsidTr="008F24C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10 969,1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</w:t>
            </w: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4 685,7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42,7%</w:t>
            </w:r>
          </w:p>
        </w:tc>
      </w:tr>
      <w:tr w:rsidR="008F24CF" w:rsidRPr="008F24CF" w:rsidTr="008F24CF">
        <w:trPr>
          <w:trHeight w:val="6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высшего должностного лица субьекта РФ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1 044,6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39,7%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Функционирование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8 320,8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3 516,6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42,3%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330,0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  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-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1 273,7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754,5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59,2%</w:t>
            </w:r>
          </w:p>
        </w:tc>
      </w:tr>
      <w:tr w:rsidR="008F24CF" w:rsidRPr="008F24CF" w:rsidTr="008F24C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363,3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52,8%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363,3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191,9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52,8%</w:t>
            </w:r>
          </w:p>
        </w:tc>
      </w:tr>
      <w:tr w:rsidR="008F24CF" w:rsidRPr="008F24CF" w:rsidTr="008F24CF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28,6%</w:t>
            </w:r>
          </w:p>
        </w:tc>
      </w:tr>
      <w:tr w:rsidR="008F24CF" w:rsidRPr="008F24CF" w:rsidTr="008F24CF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310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350,0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100,0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28,6%</w:t>
            </w:r>
          </w:p>
        </w:tc>
      </w:tr>
      <w:tr w:rsidR="008F24CF" w:rsidRPr="008F24CF" w:rsidTr="008F24C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3 227,7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2 375,6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73,6%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409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3 227,7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2 375,6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73,6%</w:t>
            </w:r>
          </w:p>
        </w:tc>
      </w:tr>
      <w:tr w:rsidR="008F24CF" w:rsidRPr="008F24CF" w:rsidTr="008F24C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Жилищно – 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12 285,2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2 827,2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23,0%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582,7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317,4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54,5%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4 182,5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861,8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20,6%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7 520,0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1 648,0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21,9%</w:t>
            </w:r>
          </w:p>
        </w:tc>
      </w:tr>
      <w:tr w:rsidR="008F24CF" w:rsidRPr="008F24CF" w:rsidTr="008F24CF">
        <w:trPr>
          <w:trHeight w:val="64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800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Культура, кинематография и 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50,8%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801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3,1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1,6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50,8%</w:t>
            </w:r>
          </w:p>
        </w:tc>
      </w:tr>
      <w:tr w:rsidR="008F24CF" w:rsidRPr="008F24CF" w:rsidTr="008F24CF">
        <w:trPr>
          <w:trHeight w:val="33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1 795,8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40,0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1575F1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-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0,0%</w:t>
            </w:r>
          </w:p>
        </w:tc>
      </w:tr>
      <w:tr w:rsidR="008F24CF" w:rsidRPr="008F24CF" w:rsidTr="008F24CF">
        <w:trPr>
          <w:trHeight w:val="3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1004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1 755,8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 </w:t>
            </w:r>
          </w:p>
        </w:tc>
      </w:tr>
      <w:tr w:rsidR="008F24CF" w:rsidRPr="008F24CF" w:rsidTr="008F24CF">
        <w:trPr>
          <w:trHeight w:val="960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1400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3 801,2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2 824,5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74,3%</w:t>
            </w:r>
          </w:p>
        </w:tc>
      </w:tr>
      <w:tr w:rsidR="008F24CF" w:rsidRPr="008F24CF" w:rsidTr="008F24CF">
        <w:trPr>
          <w:trHeight w:val="915"/>
        </w:trPr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1403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3 801,2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 xml:space="preserve">2 824,5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24CF" w:rsidRPr="008F24CF" w:rsidRDefault="008F24CF" w:rsidP="008F24CF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8F24CF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lang w:val="ru-RU" w:eastAsia="ru-RU"/>
              </w:rPr>
              <w:t>74,3%</w:t>
            </w:r>
          </w:p>
        </w:tc>
      </w:tr>
    </w:tbl>
    <w:p w:rsidR="00CE7210" w:rsidRDefault="00CE7210" w:rsidP="00C627D7">
      <w:pPr>
        <w:widowControl/>
        <w:wordWrap/>
        <w:autoSpaceDE/>
        <w:autoSpaceDN/>
        <w:jc w:val="left"/>
        <w:rPr>
          <w:rFonts w:ascii="Arial" w:eastAsia="Times New Roman" w:hAnsi="Arial" w:cs="Arial"/>
          <w:b/>
          <w:sz w:val="24"/>
          <w:szCs w:val="22"/>
          <w:lang w:val="ru-RU"/>
        </w:rPr>
      </w:pPr>
    </w:p>
    <w:p w:rsidR="007A0FED" w:rsidRDefault="007A0FED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p w:rsidR="00E12700" w:rsidRPr="007A0FED" w:rsidRDefault="00E12700" w:rsidP="007A0FED">
      <w:pPr>
        <w:jc w:val="left"/>
        <w:rPr>
          <w:rFonts w:ascii="Arial" w:hAnsi="Arial" w:cs="Arial"/>
          <w:b/>
          <w:sz w:val="24"/>
          <w:lang w:val="ru-RU"/>
        </w:rPr>
      </w:pPr>
      <w:r w:rsidRPr="00E12700">
        <w:rPr>
          <w:rFonts w:ascii="Arial" w:eastAsia="Times New Roman" w:hAnsi="Arial" w:cs="Arial"/>
          <w:b/>
          <w:sz w:val="24"/>
          <w:lang w:val="ru-RU"/>
        </w:rPr>
        <w:lastRenderedPageBreak/>
        <w:t xml:space="preserve">3. </w:t>
      </w:r>
      <w:r>
        <w:rPr>
          <w:rFonts w:ascii="Arial" w:hAnsi="Arial" w:cs="Arial"/>
          <w:b/>
          <w:sz w:val="24"/>
          <w:lang w:val="ru-RU"/>
        </w:rPr>
        <w:t>ИСТОЧНИКИ ФИНАНСИРОВАНИЯ ДЕФИЦИТА</w:t>
      </w:r>
      <w:r w:rsidRPr="00E12700">
        <w:rPr>
          <w:rFonts w:ascii="Arial" w:hAnsi="Arial" w:cs="Arial"/>
          <w:b/>
          <w:sz w:val="24"/>
          <w:lang w:val="ru-RU"/>
        </w:rPr>
        <w:t xml:space="preserve">, </w:t>
      </w:r>
      <w:r>
        <w:rPr>
          <w:rFonts w:ascii="Arial" w:hAnsi="Arial" w:cs="Arial"/>
          <w:b/>
          <w:sz w:val="24"/>
          <w:lang w:val="ru-RU"/>
        </w:rPr>
        <w:t>тыс.руб.</w:t>
      </w:r>
    </w:p>
    <w:tbl>
      <w:tblPr>
        <w:tblpPr w:leftFromText="180" w:rightFromText="180" w:vertAnchor="text" w:horzAnchor="margin" w:tblpY="15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10"/>
        <w:gridCol w:w="3686"/>
        <w:gridCol w:w="1559"/>
        <w:gridCol w:w="1559"/>
      </w:tblGrid>
      <w:tr w:rsidR="00EA14EB" w:rsidRPr="007775A5" w:rsidTr="00DB552F">
        <w:trPr>
          <w:trHeight w:val="405"/>
        </w:trPr>
        <w:tc>
          <w:tcPr>
            <w:tcW w:w="3652" w:type="dxa"/>
            <w:gridSpan w:val="2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классификации источников финансирования дефицита бюджета</w:t>
            </w: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  <w:vMerge w:val="restart"/>
            <w:shd w:val="clear" w:color="auto" w:fill="auto"/>
          </w:tcPr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  <w:p w:rsidR="00EA14EB" w:rsidRPr="00E12700" w:rsidRDefault="00EA14EB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Н</w:t>
            </w:r>
            <w:r w:rsidRPr="00E12700">
              <w:rPr>
                <w:rFonts w:ascii="Arial" w:hAnsi="Arial" w:cs="Arial"/>
                <w:b/>
                <w:sz w:val="22"/>
                <w:szCs w:val="22"/>
              </w:rPr>
              <w:t>аименование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Default="00EA14EB" w:rsidP="00014B7A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Утверждено на </w:t>
            </w:r>
          </w:p>
          <w:p w:rsidR="00EA14EB" w:rsidRPr="00A11552" w:rsidRDefault="00EA14EB" w:rsidP="007A0FED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01.01.202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EA14EB" w:rsidRPr="00A11552" w:rsidRDefault="00EA14EB" w:rsidP="001575F1">
            <w:pPr>
              <w:widowControl/>
              <w:wordWrap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</w:pP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Исполнено на 01.</w:t>
            </w:r>
            <w:r w:rsidR="0046626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0</w:t>
            </w:r>
            <w:r w:rsidR="001575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7</w:t>
            </w:r>
            <w:r w:rsidRPr="00A1155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.202</w:t>
            </w:r>
            <w:r w:rsidR="007A0FED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lang w:val="ru-RU" w:eastAsia="ru-RU"/>
              </w:rPr>
              <w:t xml:space="preserve"> г.</w:t>
            </w:r>
          </w:p>
        </w:tc>
      </w:tr>
      <w:tr w:rsidR="00E12700" w:rsidRPr="008F24CF" w:rsidTr="00DB552F">
        <w:trPr>
          <w:trHeight w:val="150"/>
        </w:trPr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</w:rPr>
              <w:t>Код главного администратора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Код группы, подгруппы, статьи, вида источников, КОСГУ</w:t>
            </w:r>
          </w:p>
        </w:tc>
        <w:tc>
          <w:tcPr>
            <w:tcW w:w="3686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  <w:tr w:rsidR="00E12700" w:rsidRPr="007775A5" w:rsidTr="00DB552F">
        <w:tc>
          <w:tcPr>
            <w:tcW w:w="1242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686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12700" w:rsidRPr="00E12700" w:rsidRDefault="00E12700" w:rsidP="00014B7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b/>
                <w:sz w:val="22"/>
                <w:szCs w:val="22"/>
                <w:lang w:val="ru-RU"/>
              </w:rPr>
              <w:t>Источники финансирования дефицита бюджета - всего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7A0FED" w:rsidP="001575F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1575F1">
              <w:rPr>
                <w:rFonts w:ascii="Arial" w:hAnsi="Arial" w:cs="Arial"/>
                <w:b/>
                <w:sz w:val="22"/>
                <w:szCs w:val="22"/>
                <w:lang w:val="ru-RU"/>
              </w:rPr>
              <w:t>212,0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 w:rsidRPr="00E12700">
              <w:rPr>
                <w:rFonts w:ascii="Arial" w:hAnsi="Arial" w:cs="Arial"/>
                <w:i/>
                <w:sz w:val="22"/>
                <w:szCs w:val="22"/>
              </w:rPr>
              <w:t>в том числе: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01050000000000</w:t>
            </w:r>
            <w:r w:rsidRPr="00E12700">
              <w:rPr>
                <w:rFonts w:ascii="Arial" w:hAnsi="Arial" w:cs="Arial"/>
                <w:sz w:val="22"/>
                <w:szCs w:val="22"/>
              </w:rPr>
              <w:t>000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shd w:val="clear" w:color="auto" w:fill="auto"/>
          </w:tcPr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12700" w:rsidRDefault="008B5A80" w:rsidP="001575F1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- </w:t>
            </w:r>
            <w:r w:rsidR="001575F1">
              <w:rPr>
                <w:rFonts w:ascii="Arial" w:hAnsi="Arial" w:cs="Arial"/>
                <w:b/>
                <w:sz w:val="22"/>
                <w:szCs w:val="22"/>
                <w:lang w:val="ru-RU"/>
              </w:rPr>
              <w:t>212,0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510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Pr="00EA14EB" w:rsidRDefault="00232FF8" w:rsidP="001575F1">
            <w:pPr>
              <w:adjustRightInd w:val="0"/>
              <w:jc w:val="right"/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 xml:space="preserve">- </w:t>
            </w:r>
            <w:r w:rsidR="001575F1">
              <w:rPr>
                <w:rFonts w:ascii="Arial" w:hAnsi="Arial" w:cs="Arial"/>
                <w:bCs/>
                <w:color w:val="000000"/>
                <w:sz w:val="22"/>
                <w:szCs w:val="22"/>
                <w:lang w:val="ru-RU"/>
              </w:rPr>
              <w:t>13 218,4</w:t>
            </w:r>
          </w:p>
        </w:tc>
      </w:tr>
      <w:tr w:rsidR="00232FF8" w:rsidRPr="007775A5" w:rsidTr="00DB552F">
        <w:tc>
          <w:tcPr>
            <w:tcW w:w="1242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</w:rPr>
              <w:t>94</w:t>
            </w: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1</w:t>
            </w:r>
          </w:p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232FF8" w:rsidRPr="00E12700" w:rsidRDefault="00232FF8" w:rsidP="00232FF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01050201100000</w:t>
            </w:r>
            <w:r w:rsidRPr="00E1270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610</w:t>
            </w:r>
          </w:p>
        </w:tc>
        <w:tc>
          <w:tcPr>
            <w:tcW w:w="3686" w:type="dxa"/>
            <w:shd w:val="clear" w:color="auto" w:fill="auto"/>
          </w:tcPr>
          <w:p w:rsidR="00232FF8" w:rsidRPr="00E12700" w:rsidRDefault="00232FF8" w:rsidP="00232FF8">
            <w:pPr>
              <w:jc w:val="left"/>
              <w:rPr>
                <w:rFonts w:ascii="Arial" w:hAnsi="Arial" w:cs="Arial"/>
                <w:sz w:val="22"/>
                <w:szCs w:val="22"/>
                <w:lang w:val="ru-RU"/>
              </w:rPr>
            </w:pPr>
            <w:r w:rsidRPr="00E12700">
              <w:rPr>
                <w:rFonts w:ascii="Arial" w:hAnsi="Arial" w:cs="Arial"/>
                <w:sz w:val="22"/>
                <w:szCs w:val="22"/>
                <w:lang w:val="ru-RU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559" w:type="dxa"/>
            <w:shd w:val="clear" w:color="auto" w:fill="auto"/>
          </w:tcPr>
          <w:p w:rsidR="00232FF8" w:rsidRPr="00457697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232FF8" w:rsidRDefault="001575F1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13 006,4</w:t>
            </w:r>
          </w:p>
          <w:p w:rsidR="00232FF8" w:rsidRPr="00E12700" w:rsidRDefault="00232FF8" w:rsidP="00232FF8">
            <w:pPr>
              <w:jc w:val="right"/>
              <w:rPr>
                <w:rFonts w:ascii="Arial" w:hAnsi="Arial" w:cs="Arial"/>
                <w:sz w:val="22"/>
                <w:szCs w:val="22"/>
                <w:lang w:val="ru-RU"/>
              </w:rPr>
            </w:pPr>
          </w:p>
        </w:tc>
      </w:tr>
    </w:tbl>
    <w:p w:rsidR="00E12700" w:rsidRPr="00B2576C" w:rsidRDefault="00E12700" w:rsidP="00E12700">
      <w:pPr>
        <w:jc w:val="center"/>
        <w:rPr>
          <w:lang w:val="ru-RU"/>
        </w:rPr>
      </w:pPr>
    </w:p>
    <w:p w:rsidR="00E12700" w:rsidRDefault="00E12700" w:rsidP="00E12700">
      <w:pPr>
        <w:jc w:val="center"/>
      </w:pPr>
    </w:p>
    <w:p w:rsidR="00E12700" w:rsidRDefault="00E12700" w:rsidP="00E12700">
      <w:pPr>
        <w:jc w:val="right"/>
      </w:pPr>
    </w:p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Default="00E12700" w:rsidP="00E12700"/>
    <w:p w:rsidR="00E12700" w:rsidRPr="00E12700" w:rsidRDefault="00E12700" w:rsidP="00E12700">
      <w:pPr>
        <w:widowControl/>
        <w:wordWrap/>
        <w:jc w:val="left"/>
        <w:rPr>
          <w:rFonts w:ascii="Arial" w:eastAsia="Times New Roman" w:hAnsi="Arial" w:cs="Arial"/>
          <w:sz w:val="22"/>
          <w:szCs w:val="22"/>
          <w:lang w:val="ru-RU"/>
        </w:rPr>
      </w:pPr>
    </w:p>
    <w:sectPr w:rsidR="00E12700" w:rsidRPr="00E12700" w:rsidSect="00A11552">
      <w:endnotePr>
        <w:numFmt w:val="decimal"/>
      </w:endnotePr>
      <w:pgSz w:w="11906" w:h="16838"/>
      <w:pgMar w:top="851" w:right="567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3C8D" w:rsidRDefault="00303C8D" w:rsidP="00FD0500">
      <w:r>
        <w:separator/>
      </w:r>
    </w:p>
  </w:endnote>
  <w:endnote w:type="continuationSeparator" w:id="1">
    <w:p w:rsidR="00303C8D" w:rsidRDefault="00303C8D" w:rsidP="00FD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3C8D" w:rsidRDefault="00303C8D" w:rsidP="00FD0500">
      <w:r>
        <w:separator/>
      </w:r>
    </w:p>
  </w:footnote>
  <w:footnote w:type="continuationSeparator" w:id="1">
    <w:p w:rsidR="00303C8D" w:rsidRDefault="00303C8D" w:rsidP="00FD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F6D"/>
    <w:multiLevelType w:val="hybridMultilevel"/>
    <w:tmpl w:val="66BCCC54"/>
    <w:lvl w:ilvl="0" w:tplc="7BC81058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spaceForUL/>
    <w:doNotLeaveBackslashAlone/>
    <w:ulTrailSpace/>
    <w:doNotExpandShiftReturn/>
    <w:adjustLineHeightInTable/>
  </w:compat>
  <w:rsids>
    <w:rsidRoot w:val="00BB1955"/>
    <w:rsid w:val="00000596"/>
    <w:rsid w:val="00003316"/>
    <w:rsid w:val="00004913"/>
    <w:rsid w:val="00005278"/>
    <w:rsid w:val="00005A6D"/>
    <w:rsid w:val="00014F43"/>
    <w:rsid w:val="00026F35"/>
    <w:rsid w:val="000420C4"/>
    <w:rsid w:val="00053F2B"/>
    <w:rsid w:val="00057FFB"/>
    <w:rsid w:val="00072978"/>
    <w:rsid w:val="00082A48"/>
    <w:rsid w:val="000834DC"/>
    <w:rsid w:val="00086995"/>
    <w:rsid w:val="00090F63"/>
    <w:rsid w:val="00092E95"/>
    <w:rsid w:val="0009755A"/>
    <w:rsid w:val="000A0D6B"/>
    <w:rsid w:val="000A3CE6"/>
    <w:rsid w:val="000B014A"/>
    <w:rsid w:val="000B0487"/>
    <w:rsid w:val="000B1B30"/>
    <w:rsid w:val="000B7F8B"/>
    <w:rsid w:val="000C1E50"/>
    <w:rsid w:val="000C259B"/>
    <w:rsid w:val="000C2EF1"/>
    <w:rsid w:val="000C4001"/>
    <w:rsid w:val="000D6BE8"/>
    <w:rsid w:val="000E01D1"/>
    <w:rsid w:val="000E1569"/>
    <w:rsid w:val="000E1D4C"/>
    <w:rsid w:val="000E51F6"/>
    <w:rsid w:val="000F354E"/>
    <w:rsid w:val="000F605D"/>
    <w:rsid w:val="000F7F66"/>
    <w:rsid w:val="001042D3"/>
    <w:rsid w:val="001070B1"/>
    <w:rsid w:val="00122308"/>
    <w:rsid w:val="00122AAA"/>
    <w:rsid w:val="00123998"/>
    <w:rsid w:val="0012511D"/>
    <w:rsid w:val="001265DB"/>
    <w:rsid w:val="00126F7E"/>
    <w:rsid w:val="00131FA1"/>
    <w:rsid w:val="00135D4D"/>
    <w:rsid w:val="00143E6D"/>
    <w:rsid w:val="0014428D"/>
    <w:rsid w:val="001506D8"/>
    <w:rsid w:val="00153C3C"/>
    <w:rsid w:val="00154CDF"/>
    <w:rsid w:val="00155471"/>
    <w:rsid w:val="001564CA"/>
    <w:rsid w:val="001575F1"/>
    <w:rsid w:val="00157FE4"/>
    <w:rsid w:val="001754BF"/>
    <w:rsid w:val="00177547"/>
    <w:rsid w:val="00182A89"/>
    <w:rsid w:val="001840FF"/>
    <w:rsid w:val="00187025"/>
    <w:rsid w:val="00192AE3"/>
    <w:rsid w:val="001B3FEB"/>
    <w:rsid w:val="001B5CDD"/>
    <w:rsid w:val="001C46E3"/>
    <w:rsid w:val="001D27B8"/>
    <w:rsid w:val="001E00E9"/>
    <w:rsid w:val="001E06BF"/>
    <w:rsid w:val="001E3A77"/>
    <w:rsid w:val="001F2E2A"/>
    <w:rsid w:val="00206385"/>
    <w:rsid w:val="002145F7"/>
    <w:rsid w:val="00221D42"/>
    <w:rsid w:val="0022580F"/>
    <w:rsid w:val="002304C3"/>
    <w:rsid w:val="00232FF8"/>
    <w:rsid w:val="00233384"/>
    <w:rsid w:val="002342FA"/>
    <w:rsid w:val="00236422"/>
    <w:rsid w:val="002376AE"/>
    <w:rsid w:val="0025575A"/>
    <w:rsid w:val="002776AE"/>
    <w:rsid w:val="00280451"/>
    <w:rsid w:val="0028141B"/>
    <w:rsid w:val="00281EAE"/>
    <w:rsid w:val="002A2300"/>
    <w:rsid w:val="002A72CD"/>
    <w:rsid w:val="002B460E"/>
    <w:rsid w:val="002C1E79"/>
    <w:rsid w:val="002C3473"/>
    <w:rsid w:val="002D1912"/>
    <w:rsid w:val="002D1C03"/>
    <w:rsid w:val="002D2D70"/>
    <w:rsid w:val="002D4CE3"/>
    <w:rsid w:val="002D5B2C"/>
    <w:rsid w:val="002E01B3"/>
    <w:rsid w:val="002F0850"/>
    <w:rsid w:val="002F1468"/>
    <w:rsid w:val="002F2064"/>
    <w:rsid w:val="00303C8D"/>
    <w:rsid w:val="003078AE"/>
    <w:rsid w:val="00315791"/>
    <w:rsid w:val="00324657"/>
    <w:rsid w:val="00325B41"/>
    <w:rsid w:val="00327F9A"/>
    <w:rsid w:val="00343D5C"/>
    <w:rsid w:val="003516F6"/>
    <w:rsid w:val="00351C68"/>
    <w:rsid w:val="00352C5A"/>
    <w:rsid w:val="00360134"/>
    <w:rsid w:val="003614E7"/>
    <w:rsid w:val="003615FF"/>
    <w:rsid w:val="00361C5F"/>
    <w:rsid w:val="00367EEC"/>
    <w:rsid w:val="00370D6A"/>
    <w:rsid w:val="0037425E"/>
    <w:rsid w:val="003809E2"/>
    <w:rsid w:val="00385896"/>
    <w:rsid w:val="0039696B"/>
    <w:rsid w:val="003A038C"/>
    <w:rsid w:val="003A23E4"/>
    <w:rsid w:val="003A45C0"/>
    <w:rsid w:val="003A6898"/>
    <w:rsid w:val="003B0E8B"/>
    <w:rsid w:val="003C53A9"/>
    <w:rsid w:val="003D42BF"/>
    <w:rsid w:val="003D74BF"/>
    <w:rsid w:val="003E0143"/>
    <w:rsid w:val="003E63B9"/>
    <w:rsid w:val="003F0543"/>
    <w:rsid w:val="003F0CDD"/>
    <w:rsid w:val="00405B3F"/>
    <w:rsid w:val="0040772F"/>
    <w:rsid w:val="0041210B"/>
    <w:rsid w:val="004139E9"/>
    <w:rsid w:val="00417F71"/>
    <w:rsid w:val="004221F3"/>
    <w:rsid w:val="00423F11"/>
    <w:rsid w:val="00434D81"/>
    <w:rsid w:val="004367BB"/>
    <w:rsid w:val="00447425"/>
    <w:rsid w:val="00457697"/>
    <w:rsid w:val="0046626A"/>
    <w:rsid w:val="00467AEB"/>
    <w:rsid w:val="004747D9"/>
    <w:rsid w:val="00474D96"/>
    <w:rsid w:val="00475EAD"/>
    <w:rsid w:val="0049285A"/>
    <w:rsid w:val="004A78C5"/>
    <w:rsid w:val="004C043C"/>
    <w:rsid w:val="004C2CE1"/>
    <w:rsid w:val="004C4E76"/>
    <w:rsid w:val="004C5AB0"/>
    <w:rsid w:val="004D004B"/>
    <w:rsid w:val="004D049F"/>
    <w:rsid w:val="004E0DF3"/>
    <w:rsid w:val="004E13C2"/>
    <w:rsid w:val="004E5069"/>
    <w:rsid w:val="004E53B4"/>
    <w:rsid w:val="004E7A6D"/>
    <w:rsid w:val="004F7629"/>
    <w:rsid w:val="004F76DC"/>
    <w:rsid w:val="0050094E"/>
    <w:rsid w:val="00510A94"/>
    <w:rsid w:val="00511E1F"/>
    <w:rsid w:val="00512767"/>
    <w:rsid w:val="00514A2E"/>
    <w:rsid w:val="0052075B"/>
    <w:rsid w:val="00523DD4"/>
    <w:rsid w:val="005315F5"/>
    <w:rsid w:val="005324F1"/>
    <w:rsid w:val="00540A76"/>
    <w:rsid w:val="00544430"/>
    <w:rsid w:val="00544AB5"/>
    <w:rsid w:val="00552663"/>
    <w:rsid w:val="00554742"/>
    <w:rsid w:val="00560AF6"/>
    <w:rsid w:val="0056247C"/>
    <w:rsid w:val="0056671E"/>
    <w:rsid w:val="00584109"/>
    <w:rsid w:val="00586D9B"/>
    <w:rsid w:val="00590633"/>
    <w:rsid w:val="005A57F5"/>
    <w:rsid w:val="005A5FCF"/>
    <w:rsid w:val="005A7973"/>
    <w:rsid w:val="005C0DAA"/>
    <w:rsid w:val="005C15A1"/>
    <w:rsid w:val="005C19DB"/>
    <w:rsid w:val="005C3105"/>
    <w:rsid w:val="005C5D95"/>
    <w:rsid w:val="005C6D81"/>
    <w:rsid w:val="005D383D"/>
    <w:rsid w:val="005E33CC"/>
    <w:rsid w:val="005E4B91"/>
    <w:rsid w:val="005F25DE"/>
    <w:rsid w:val="005F335F"/>
    <w:rsid w:val="005F389B"/>
    <w:rsid w:val="005F5E7D"/>
    <w:rsid w:val="005F6770"/>
    <w:rsid w:val="005F677E"/>
    <w:rsid w:val="00605DBF"/>
    <w:rsid w:val="0061119D"/>
    <w:rsid w:val="0062207E"/>
    <w:rsid w:val="00626912"/>
    <w:rsid w:val="00631A75"/>
    <w:rsid w:val="00632D78"/>
    <w:rsid w:val="0063352E"/>
    <w:rsid w:val="00633FC8"/>
    <w:rsid w:val="0063709A"/>
    <w:rsid w:val="00643B6A"/>
    <w:rsid w:val="00646B8D"/>
    <w:rsid w:val="00647772"/>
    <w:rsid w:val="006531C5"/>
    <w:rsid w:val="006553CD"/>
    <w:rsid w:val="00655444"/>
    <w:rsid w:val="0066066F"/>
    <w:rsid w:val="00664C43"/>
    <w:rsid w:val="00666C3B"/>
    <w:rsid w:val="006703E0"/>
    <w:rsid w:val="006806EF"/>
    <w:rsid w:val="006905AC"/>
    <w:rsid w:val="006910C5"/>
    <w:rsid w:val="00693361"/>
    <w:rsid w:val="00694365"/>
    <w:rsid w:val="006953CB"/>
    <w:rsid w:val="0069702F"/>
    <w:rsid w:val="006A0BD6"/>
    <w:rsid w:val="006A2CDE"/>
    <w:rsid w:val="006A3E20"/>
    <w:rsid w:val="006A5620"/>
    <w:rsid w:val="006A7ACD"/>
    <w:rsid w:val="006B4584"/>
    <w:rsid w:val="006C5981"/>
    <w:rsid w:val="006C5999"/>
    <w:rsid w:val="006D1906"/>
    <w:rsid w:val="006D62DD"/>
    <w:rsid w:val="006D78BB"/>
    <w:rsid w:val="006D7DB4"/>
    <w:rsid w:val="006E3EDF"/>
    <w:rsid w:val="006E4B03"/>
    <w:rsid w:val="0070499F"/>
    <w:rsid w:val="00706607"/>
    <w:rsid w:val="007103F2"/>
    <w:rsid w:val="00713C72"/>
    <w:rsid w:val="0071612B"/>
    <w:rsid w:val="00716806"/>
    <w:rsid w:val="007201BB"/>
    <w:rsid w:val="00722C39"/>
    <w:rsid w:val="007235EB"/>
    <w:rsid w:val="00727EAB"/>
    <w:rsid w:val="007331F3"/>
    <w:rsid w:val="00743155"/>
    <w:rsid w:val="007504A2"/>
    <w:rsid w:val="007513BF"/>
    <w:rsid w:val="007564FF"/>
    <w:rsid w:val="0077254B"/>
    <w:rsid w:val="007805EA"/>
    <w:rsid w:val="007848FE"/>
    <w:rsid w:val="00785F38"/>
    <w:rsid w:val="007865F3"/>
    <w:rsid w:val="0079142E"/>
    <w:rsid w:val="00795887"/>
    <w:rsid w:val="0079719B"/>
    <w:rsid w:val="007A0FED"/>
    <w:rsid w:val="007A5A73"/>
    <w:rsid w:val="007A7490"/>
    <w:rsid w:val="007B3E43"/>
    <w:rsid w:val="007D56DA"/>
    <w:rsid w:val="007E4D40"/>
    <w:rsid w:val="007E7728"/>
    <w:rsid w:val="00800404"/>
    <w:rsid w:val="00815CC8"/>
    <w:rsid w:val="00833E98"/>
    <w:rsid w:val="00842339"/>
    <w:rsid w:val="00844D9A"/>
    <w:rsid w:val="008525AE"/>
    <w:rsid w:val="0086132A"/>
    <w:rsid w:val="008828D4"/>
    <w:rsid w:val="00883CE4"/>
    <w:rsid w:val="00885E1B"/>
    <w:rsid w:val="00886D02"/>
    <w:rsid w:val="00886FB1"/>
    <w:rsid w:val="0089438D"/>
    <w:rsid w:val="008A35A8"/>
    <w:rsid w:val="008A70A5"/>
    <w:rsid w:val="008B21E2"/>
    <w:rsid w:val="008B5A80"/>
    <w:rsid w:val="008C226E"/>
    <w:rsid w:val="008D101A"/>
    <w:rsid w:val="008D20B7"/>
    <w:rsid w:val="008D2110"/>
    <w:rsid w:val="008E1073"/>
    <w:rsid w:val="008F02C1"/>
    <w:rsid w:val="008F233F"/>
    <w:rsid w:val="008F24CF"/>
    <w:rsid w:val="008F47A4"/>
    <w:rsid w:val="008F4EAE"/>
    <w:rsid w:val="008F5379"/>
    <w:rsid w:val="008F6DC8"/>
    <w:rsid w:val="00904904"/>
    <w:rsid w:val="00915A12"/>
    <w:rsid w:val="00921D57"/>
    <w:rsid w:val="009274A9"/>
    <w:rsid w:val="009326BB"/>
    <w:rsid w:val="009454E0"/>
    <w:rsid w:val="009478CF"/>
    <w:rsid w:val="009617C2"/>
    <w:rsid w:val="009655B3"/>
    <w:rsid w:val="00965D86"/>
    <w:rsid w:val="009708EF"/>
    <w:rsid w:val="009801A1"/>
    <w:rsid w:val="00985C3E"/>
    <w:rsid w:val="009909F1"/>
    <w:rsid w:val="00994434"/>
    <w:rsid w:val="009950EB"/>
    <w:rsid w:val="00996BCF"/>
    <w:rsid w:val="009A31AA"/>
    <w:rsid w:val="009A70DC"/>
    <w:rsid w:val="009B0591"/>
    <w:rsid w:val="009B2568"/>
    <w:rsid w:val="009C161B"/>
    <w:rsid w:val="009C2648"/>
    <w:rsid w:val="009C29A1"/>
    <w:rsid w:val="009C4BF2"/>
    <w:rsid w:val="009D13EE"/>
    <w:rsid w:val="009E4511"/>
    <w:rsid w:val="009F0FAD"/>
    <w:rsid w:val="009F28B8"/>
    <w:rsid w:val="00A032A7"/>
    <w:rsid w:val="00A03918"/>
    <w:rsid w:val="00A0444A"/>
    <w:rsid w:val="00A11552"/>
    <w:rsid w:val="00A159F8"/>
    <w:rsid w:val="00A31197"/>
    <w:rsid w:val="00A36F13"/>
    <w:rsid w:val="00A42508"/>
    <w:rsid w:val="00A4283A"/>
    <w:rsid w:val="00A430F1"/>
    <w:rsid w:val="00A450DB"/>
    <w:rsid w:val="00A45AB7"/>
    <w:rsid w:val="00A50BF1"/>
    <w:rsid w:val="00A5452E"/>
    <w:rsid w:val="00A6032D"/>
    <w:rsid w:val="00A60B7F"/>
    <w:rsid w:val="00A60F94"/>
    <w:rsid w:val="00A61B2B"/>
    <w:rsid w:val="00A66567"/>
    <w:rsid w:val="00A730F6"/>
    <w:rsid w:val="00A779B3"/>
    <w:rsid w:val="00A9217A"/>
    <w:rsid w:val="00AA6BF2"/>
    <w:rsid w:val="00AB1459"/>
    <w:rsid w:val="00AC1DAD"/>
    <w:rsid w:val="00AC212A"/>
    <w:rsid w:val="00AC6405"/>
    <w:rsid w:val="00AD033F"/>
    <w:rsid w:val="00AE78C9"/>
    <w:rsid w:val="00AE7905"/>
    <w:rsid w:val="00AF610C"/>
    <w:rsid w:val="00B0153B"/>
    <w:rsid w:val="00B0422B"/>
    <w:rsid w:val="00B11920"/>
    <w:rsid w:val="00B23B3D"/>
    <w:rsid w:val="00B23D3F"/>
    <w:rsid w:val="00B26EB7"/>
    <w:rsid w:val="00B3153B"/>
    <w:rsid w:val="00B401DB"/>
    <w:rsid w:val="00B403D6"/>
    <w:rsid w:val="00B40C64"/>
    <w:rsid w:val="00B46BC9"/>
    <w:rsid w:val="00B525FC"/>
    <w:rsid w:val="00B56CC3"/>
    <w:rsid w:val="00B56DE3"/>
    <w:rsid w:val="00B5722E"/>
    <w:rsid w:val="00B60D45"/>
    <w:rsid w:val="00B71AF2"/>
    <w:rsid w:val="00B72E50"/>
    <w:rsid w:val="00B816C1"/>
    <w:rsid w:val="00B8348B"/>
    <w:rsid w:val="00B86440"/>
    <w:rsid w:val="00B87CF6"/>
    <w:rsid w:val="00B87FDF"/>
    <w:rsid w:val="00B96405"/>
    <w:rsid w:val="00BB1955"/>
    <w:rsid w:val="00BB4AC4"/>
    <w:rsid w:val="00BC4CDD"/>
    <w:rsid w:val="00BC506C"/>
    <w:rsid w:val="00BE1ED8"/>
    <w:rsid w:val="00BE348A"/>
    <w:rsid w:val="00BE6B92"/>
    <w:rsid w:val="00C0015C"/>
    <w:rsid w:val="00C07708"/>
    <w:rsid w:val="00C106A2"/>
    <w:rsid w:val="00C20D57"/>
    <w:rsid w:val="00C214DA"/>
    <w:rsid w:val="00C250D2"/>
    <w:rsid w:val="00C309D6"/>
    <w:rsid w:val="00C3580D"/>
    <w:rsid w:val="00C42DAE"/>
    <w:rsid w:val="00C42DD4"/>
    <w:rsid w:val="00C453ED"/>
    <w:rsid w:val="00C54379"/>
    <w:rsid w:val="00C54439"/>
    <w:rsid w:val="00C62034"/>
    <w:rsid w:val="00C62064"/>
    <w:rsid w:val="00C627D7"/>
    <w:rsid w:val="00C6472D"/>
    <w:rsid w:val="00C654C6"/>
    <w:rsid w:val="00C65909"/>
    <w:rsid w:val="00C70763"/>
    <w:rsid w:val="00C70812"/>
    <w:rsid w:val="00C71D71"/>
    <w:rsid w:val="00C72B47"/>
    <w:rsid w:val="00C80574"/>
    <w:rsid w:val="00C84B01"/>
    <w:rsid w:val="00C85A73"/>
    <w:rsid w:val="00C939F8"/>
    <w:rsid w:val="00C9569E"/>
    <w:rsid w:val="00CB1183"/>
    <w:rsid w:val="00CB6810"/>
    <w:rsid w:val="00CC265A"/>
    <w:rsid w:val="00CC45F3"/>
    <w:rsid w:val="00CD1E3B"/>
    <w:rsid w:val="00CD5A75"/>
    <w:rsid w:val="00CE1FCE"/>
    <w:rsid w:val="00CE7210"/>
    <w:rsid w:val="00CF1C1E"/>
    <w:rsid w:val="00D02F18"/>
    <w:rsid w:val="00D05514"/>
    <w:rsid w:val="00D06371"/>
    <w:rsid w:val="00D079DB"/>
    <w:rsid w:val="00D10187"/>
    <w:rsid w:val="00D13141"/>
    <w:rsid w:val="00D154AC"/>
    <w:rsid w:val="00D15598"/>
    <w:rsid w:val="00D15FC7"/>
    <w:rsid w:val="00D165C2"/>
    <w:rsid w:val="00D17DDD"/>
    <w:rsid w:val="00D2345B"/>
    <w:rsid w:val="00D25895"/>
    <w:rsid w:val="00D27B76"/>
    <w:rsid w:val="00D3164E"/>
    <w:rsid w:val="00D37B44"/>
    <w:rsid w:val="00D404C0"/>
    <w:rsid w:val="00D459CE"/>
    <w:rsid w:val="00D47324"/>
    <w:rsid w:val="00D5365E"/>
    <w:rsid w:val="00D610EA"/>
    <w:rsid w:val="00D70CE6"/>
    <w:rsid w:val="00D91102"/>
    <w:rsid w:val="00D930BE"/>
    <w:rsid w:val="00DA17BC"/>
    <w:rsid w:val="00DA2234"/>
    <w:rsid w:val="00DB552F"/>
    <w:rsid w:val="00DB5C0B"/>
    <w:rsid w:val="00DB77B7"/>
    <w:rsid w:val="00DC461E"/>
    <w:rsid w:val="00DD0AE8"/>
    <w:rsid w:val="00DD216A"/>
    <w:rsid w:val="00DD2635"/>
    <w:rsid w:val="00DD34B5"/>
    <w:rsid w:val="00DD47FA"/>
    <w:rsid w:val="00DD7B1D"/>
    <w:rsid w:val="00DE038D"/>
    <w:rsid w:val="00DE4734"/>
    <w:rsid w:val="00DE5C84"/>
    <w:rsid w:val="00DE7803"/>
    <w:rsid w:val="00E051FB"/>
    <w:rsid w:val="00E05BD5"/>
    <w:rsid w:val="00E06B79"/>
    <w:rsid w:val="00E11927"/>
    <w:rsid w:val="00E12700"/>
    <w:rsid w:val="00E30434"/>
    <w:rsid w:val="00E318FD"/>
    <w:rsid w:val="00E35694"/>
    <w:rsid w:val="00E35CCF"/>
    <w:rsid w:val="00E467EA"/>
    <w:rsid w:val="00E63258"/>
    <w:rsid w:val="00E7267E"/>
    <w:rsid w:val="00E817AC"/>
    <w:rsid w:val="00E83C7A"/>
    <w:rsid w:val="00E878AD"/>
    <w:rsid w:val="00E979D2"/>
    <w:rsid w:val="00EA006B"/>
    <w:rsid w:val="00EA14EB"/>
    <w:rsid w:val="00EA5800"/>
    <w:rsid w:val="00EB3AE3"/>
    <w:rsid w:val="00ED1FCF"/>
    <w:rsid w:val="00ED2021"/>
    <w:rsid w:val="00ED280D"/>
    <w:rsid w:val="00ED782F"/>
    <w:rsid w:val="00ED7F09"/>
    <w:rsid w:val="00EE6220"/>
    <w:rsid w:val="00F00D7A"/>
    <w:rsid w:val="00F029D5"/>
    <w:rsid w:val="00F05EC9"/>
    <w:rsid w:val="00F07241"/>
    <w:rsid w:val="00F10B2A"/>
    <w:rsid w:val="00F17037"/>
    <w:rsid w:val="00F222EA"/>
    <w:rsid w:val="00F270EB"/>
    <w:rsid w:val="00F37235"/>
    <w:rsid w:val="00F3792D"/>
    <w:rsid w:val="00F4382B"/>
    <w:rsid w:val="00F4454F"/>
    <w:rsid w:val="00F45F25"/>
    <w:rsid w:val="00F510DF"/>
    <w:rsid w:val="00F54C26"/>
    <w:rsid w:val="00F57227"/>
    <w:rsid w:val="00F63B1E"/>
    <w:rsid w:val="00F6753B"/>
    <w:rsid w:val="00F7045A"/>
    <w:rsid w:val="00F726C6"/>
    <w:rsid w:val="00F80FDB"/>
    <w:rsid w:val="00F87E6D"/>
    <w:rsid w:val="00F909E7"/>
    <w:rsid w:val="00F96282"/>
    <w:rsid w:val="00FA07A7"/>
    <w:rsid w:val="00FB1EC7"/>
    <w:rsid w:val="00FB390E"/>
    <w:rsid w:val="00FB61B3"/>
    <w:rsid w:val="00FC3E9B"/>
    <w:rsid w:val="00FC60B0"/>
    <w:rsid w:val="00FC6C95"/>
    <w:rsid w:val="00FD0500"/>
    <w:rsid w:val="00FD1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300"/>
    <w:pPr>
      <w:widowControl w:val="0"/>
      <w:wordWrap w:val="0"/>
      <w:autoSpaceDE w:val="0"/>
      <w:autoSpaceDN w:val="0"/>
      <w:jc w:val="both"/>
    </w:pPr>
    <w:rPr>
      <w:rFonts w:ascii="Calibri"/>
      <w:kern w:val="2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3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3CB"/>
    <w:rPr>
      <w:rFonts w:ascii="Segoe UI" w:hAnsi="Segoe UI" w:cs="Segoe UI"/>
      <w:kern w:val="2"/>
      <w:sz w:val="18"/>
      <w:szCs w:val="18"/>
      <w:lang w:val="en-US" w:eastAsia="ko-KR"/>
    </w:rPr>
  </w:style>
  <w:style w:type="paragraph" w:styleId="a5">
    <w:name w:val="header"/>
    <w:basedOn w:val="a"/>
    <w:link w:val="a6"/>
    <w:rsid w:val="00FD050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D0500"/>
    <w:rPr>
      <w:rFonts w:ascii="Calibri"/>
      <w:kern w:val="2"/>
      <w:szCs w:val="24"/>
      <w:lang w:val="en-US" w:eastAsia="ko-KR"/>
    </w:rPr>
  </w:style>
  <w:style w:type="paragraph" w:styleId="a7">
    <w:name w:val="footer"/>
    <w:basedOn w:val="a"/>
    <w:link w:val="a8"/>
    <w:rsid w:val="00FD05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D0500"/>
    <w:rPr>
      <w:rFonts w:ascii="Calibri"/>
      <w:kern w:val="2"/>
      <w:szCs w:val="24"/>
      <w:lang w:val="en-US" w:eastAsia="ko-KR"/>
    </w:rPr>
  </w:style>
  <w:style w:type="paragraph" w:styleId="a9">
    <w:name w:val="List Paragraph"/>
    <w:basedOn w:val="a"/>
    <w:uiPriority w:val="34"/>
    <w:qFormat/>
    <w:rsid w:val="00C627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1256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8402</CharactersWithSpaces>
  <SharedDoc>false</SharedDoc>
  <HLinks>
    <vt:vector size="6" baseType="variant">
      <vt:variant>
        <vt:i4>3407918</vt:i4>
      </vt:variant>
      <vt:variant>
        <vt:i4>0</vt:i4>
      </vt:variant>
      <vt:variant>
        <vt:i4>0</vt:i4>
      </vt:variant>
      <vt:variant>
        <vt:i4>5</vt:i4>
      </vt:variant>
      <vt:variant>
        <vt:lpwstr>http://www.mirniy.tomsk.ru/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9</cp:revision>
  <cp:lastPrinted>2023-04-05T02:17:00Z</cp:lastPrinted>
  <dcterms:created xsi:type="dcterms:W3CDTF">2022-04-06T04:59:00Z</dcterms:created>
  <dcterms:modified xsi:type="dcterms:W3CDTF">2023-07-05T03:48:00Z</dcterms:modified>
</cp:coreProperties>
</file>