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24" w:rsidRDefault="00F76E86" w:rsidP="00B029F7">
      <w:pPr>
        <w:spacing w:after="0" w:line="240" w:lineRule="auto"/>
        <w:ind w:firstLine="709"/>
        <w:jc w:val="both"/>
        <w:rPr>
          <w:rFonts w:ascii="Times New Roman" w:hAnsi="Times New Roman" w:cs="Times New Roman"/>
          <w:b/>
          <w:sz w:val="28"/>
        </w:rPr>
      </w:pPr>
      <w:r>
        <w:rPr>
          <w:rFonts w:ascii="Times New Roman" w:hAnsi="Times New Roman" w:cs="Times New Roman"/>
          <w:b/>
          <w:sz w:val="28"/>
        </w:rPr>
        <w:t>Расширен круг субъектов уголовной ответственности за пр</w:t>
      </w:r>
      <w:r w:rsidR="00027045">
        <w:rPr>
          <w:rFonts w:ascii="Times New Roman" w:hAnsi="Times New Roman" w:cs="Times New Roman"/>
          <w:b/>
          <w:sz w:val="28"/>
        </w:rPr>
        <w:t>еступления коррупционной направл</w:t>
      </w:r>
      <w:r>
        <w:rPr>
          <w:rFonts w:ascii="Times New Roman" w:hAnsi="Times New Roman" w:cs="Times New Roman"/>
          <w:b/>
          <w:sz w:val="28"/>
        </w:rPr>
        <w:t>енности</w:t>
      </w:r>
    </w:p>
    <w:p w:rsidR="00352124" w:rsidRDefault="00352124" w:rsidP="00DD3BE1">
      <w:pPr>
        <w:spacing w:after="0" w:line="240" w:lineRule="auto"/>
        <w:ind w:firstLine="709"/>
        <w:jc w:val="both"/>
        <w:rPr>
          <w:rFonts w:ascii="Times New Roman" w:hAnsi="Times New Roman" w:cs="Times New Roman"/>
          <w:b/>
          <w:sz w:val="28"/>
        </w:rPr>
      </w:pPr>
    </w:p>
    <w:p w:rsidR="00F76E86" w:rsidRPr="00F76E86" w:rsidRDefault="00F76E86" w:rsidP="00F76E86">
      <w:pPr>
        <w:spacing w:after="0" w:line="240" w:lineRule="auto"/>
        <w:ind w:firstLine="709"/>
        <w:jc w:val="both"/>
        <w:rPr>
          <w:rFonts w:ascii="Times New Roman" w:hAnsi="Times New Roman" w:cs="Times New Roman"/>
          <w:sz w:val="28"/>
        </w:rPr>
      </w:pPr>
      <w:r w:rsidRPr="00F76E86">
        <w:rPr>
          <w:rFonts w:ascii="Times New Roman" w:hAnsi="Times New Roman" w:cs="Times New Roman"/>
          <w:sz w:val="28"/>
        </w:rPr>
        <w:t>Федеральным законом от 24.02.2021 № 16-ФЗ внесены изменения в статьи 201 и 285 Уголовног</w:t>
      </w:r>
      <w:r>
        <w:rPr>
          <w:rFonts w:ascii="Times New Roman" w:hAnsi="Times New Roman" w:cs="Times New Roman"/>
          <w:sz w:val="28"/>
        </w:rPr>
        <w:t>о кодекса Российской Федерации.</w:t>
      </w:r>
    </w:p>
    <w:p w:rsidR="00F76E86" w:rsidRPr="00F76E86" w:rsidRDefault="00F76E86" w:rsidP="00F76E8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соответствии с поправками, внесенными в </w:t>
      </w:r>
      <w:r w:rsidRPr="00F76E86">
        <w:rPr>
          <w:rFonts w:ascii="Times New Roman" w:hAnsi="Times New Roman" w:cs="Times New Roman"/>
          <w:sz w:val="28"/>
        </w:rPr>
        <w:t xml:space="preserve">пункт 1 примечания к статье 285 Уголовного кодекса РФ (злоупотребление должностными полномочиями) </w:t>
      </w:r>
      <w:r>
        <w:rPr>
          <w:rFonts w:ascii="Times New Roman" w:hAnsi="Times New Roman" w:cs="Times New Roman"/>
          <w:sz w:val="28"/>
        </w:rPr>
        <w:t>д</w:t>
      </w:r>
      <w:r w:rsidRPr="00F76E86">
        <w:rPr>
          <w:rFonts w:ascii="Times New Roman" w:hAnsi="Times New Roman" w:cs="Times New Roman"/>
          <w:sz w:val="28"/>
        </w:rPr>
        <w:t>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w:t>
      </w:r>
      <w:r>
        <w:rPr>
          <w:rFonts w:ascii="Times New Roman" w:hAnsi="Times New Roman" w:cs="Times New Roman"/>
          <w:sz w:val="28"/>
        </w:rPr>
        <w:t>аниях Российской Федерации.</w:t>
      </w:r>
    </w:p>
    <w:p w:rsidR="00F76E86" w:rsidRPr="00F76E86" w:rsidRDefault="00F76E86" w:rsidP="00F76E86">
      <w:pPr>
        <w:spacing w:after="0" w:line="240" w:lineRule="auto"/>
        <w:ind w:firstLine="709"/>
        <w:jc w:val="both"/>
        <w:rPr>
          <w:rFonts w:ascii="Times New Roman" w:hAnsi="Times New Roman" w:cs="Times New Roman"/>
          <w:sz w:val="28"/>
        </w:rPr>
      </w:pPr>
      <w:r w:rsidRPr="00F76E86">
        <w:rPr>
          <w:rFonts w:ascii="Times New Roman" w:hAnsi="Times New Roman" w:cs="Times New Roman"/>
          <w:sz w:val="28"/>
        </w:rPr>
        <w:t>Также внесены изменения в примечание к статье 201 Уголовного кодекса РФ (злоупотребление полномочиями) в части определения лица, выполняющего управленческие функции в ком</w:t>
      </w:r>
      <w:r>
        <w:rPr>
          <w:rFonts w:ascii="Times New Roman" w:hAnsi="Times New Roman" w:cs="Times New Roman"/>
          <w:sz w:val="28"/>
        </w:rPr>
        <w:t>мерческой или иной организации.</w:t>
      </w:r>
    </w:p>
    <w:p w:rsidR="00F76E86" w:rsidRPr="00F76E86" w:rsidRDefault="00F76E86" w:rsidP="00F76E86">
      <w:pPr>
        <w:spacing w:after="0" w:line="240" w:lineRule="auto"/>
        <w:ind w:firstLine="709"/>
        <w:jc w:val="both"/>
        <w:rPr>
          <w:rFonts w:ascii="Times New Roman" w:hAnsi="Times New Roman" w:cs="Times New Roman"/>
          <w:sz w:val="28"/>
        </w:rPr>
      </w:pPr>
      <w:r w:rsidRPr="00F76E86">
        <w:rPr>
          <w:rFonts w:ascii="Times New Roman" w:hAnsi="Times New Roman" w:cs="Times New Roman"/>
          <w:sz w:val="28"/>
        </w:rPr>
        <w:t>Так, выполняющим управленческие функции в коммерческой или иной организации, за исключением организаций, указанных в пункте 1 примечаний к статье 285 Уголовного кодекса РФ,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w:t>
      </w:r>
      <w:r>
        <w:rPr>
          <w:rFonts w:ascii="Times New Roman" w:hAnsi="Times New Roman" w:cs="Times New Roman"/>
          <w:sz w:val="28"/>
        </w:rPr>
        <w:t>ые функции в этих организациях.</w:t>
      </w:r>
    </w:p>
    <w:p w:rsidR="00D73C09" w:rsidRPr="00300BA9" w:rsidRDefault="00F76E86" w:rsidP="00300BA9">
      <w:pPr>
        <w:spacing w:after="0" w:line="240" w:lineRule="auto"/>
        <w:ind w:firstLine="709"/>
        <w:jc w:val="both"/>
        <w:rPr>
          <w:rFonts w:ascii="Times New Roman" w:hAnsi="Times New Roman" w:cs="Times New Roman"/>
          <w:sz w:val="28"/>
        </w:rPr>
      </w:pPr>
      <w:r w:rsidRPr="00F76E86">
        <w:rPr>
          <w:rFonts w:ascii="Times New Roman" w:hAnsi="Times New Roman" w:cs="Times New Roman"/>
          <w:sz w:val="28"/>
        </w:rPr>
        <w:t xml:space="preserve">Федеральный закон вступил в </w:t>
      </w:r>
      <w:r>
        <w:rPr>
          <w:rFonts w:ascii="Times New Roman" w:hAnsi="Times New Roman" w:cs="Times New Roman"/>
          <w:sz w:val="28"/>
        </w:rPr>
        <w:t>законную силу 07.03.2021</w:t>
      </w:r>
      <w:r w:rsidR="003075A6" w:rsidRPr="003075A6">
        <w:rPr>
          <w:rFonts w:ascii="Times New Roman" w:hAnsi="Times New Roman" w:cs="Times New Roman"/>
          <w:sz w:val="28"/>
        </w:rPr>
        <w:t>.</w:t>
      </w:r>
      <w:bookmarkStart w:id="0" w:name="_GoBack"/>
      <w:bookmarkEnd w:id="0"/>
    </w:p>
    <w:sectPr w:rsidR="00D73C09" w:rsidRPr="00300BA9" w:rsidSect="00D73C09">
      <w:headerReference w:type="default" r:id="rId6"/>
      <w:pgSz w:w="11906" w:h="16838"/>
      <w:pgMar w:top="1134" w:right="85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71" w:rsidRDefault="007A3771" w:rsidP="00D73C09">
      <w:pPr>
        <w:spacing w:after="0" w:line="240" w:lineRule="auto"/>
      </w:pPr>
      <w:r>
        <w:separator/>
      </w:r>
    </w:p>
  </w:endnote>
  <w:endnote w:type="continuationSeparator" w:id="0">
    <w:p w:rsidR="007A3771" w:rsidRDefault="007A3771" w:rsidP="00D7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71" w:rsidRDefault="007A3771" w:rsidP="00D73C09">
      <w:pPr>
        <w:spacing w:after="0" w:line="240" w:lineRule="auto"/>
      </w:pPr>
      <w:r>
        <w:separator/>
      </w:r>
    </w:p>
  </w:footnote>
  <w:footnote w:type="continuationSeparator" w:id="0">
    <w:p w:rsidR="007A3771" w:rsidRDefault="007A3771" w:rsidP="00D73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301946"/>
      <w:docPartObj>
        <w:docPartGallery w:val="Page Numbers (Top of Page)"/>
        <w:docPartUnique/>
      </w:docPartObj>
    </w:sdtPr>
    <w:sdtEndPr>
      <w:rPr>
        <w:rFonts w:ascii="Times New Roman" w:hAnsi="Times New Roman" w:cs="Times New Roman"/>
      </w:rPr>
    </w:sdtEndPr>
    <w:sdtContent>
      <w:p w:rsidR="00D73C09" w:rsidRPr="00D73C09" w:rsidRDefault="00D73C09" w:rsidP="00D73C09">
        <w:pPr>
          <w:pStyle w:val="a3"/>
          <w:jc w:val="center"/>
          <w:rPr>
            <w:rFonts w:ascii="Times New Roman" w:hAnsi="Times New Roman" w:cs="Times New Roman"/>
          </w:rPr>
        </w:pPr>
        <w:r w:rsidRPr="00D73C09">
          <w:rPr>
            <w:rFonts w:ascii="Times New Roman" w:hAnsi="Times New Roman" w:cs="Times New Roman"/>
          </w:rPr>
          <w:fldChar w:fldCharType="begin"/>
        </w:r>
        <w:r w:rsidRPr="00D73C09">
          <w:rPr>
            <w:rFonts w:ascii="Times New Roman" w:hAnsi="Times New Roman" w:cs="Times New Roman"/>
          </w:rPr>
          <w:instrText>PAGE   \* MERGEFORMAT</w:instrText>
        </w:r>
        <w:r w:rsidRPr="00D73C09">
          <w:rPr>
            <w:rFonts w:ascii="Times New Roman" w:hAnsi="Times New Roman" w:cs="Times New Roman"/>
          </w:rPr>
          <w:fldChar w:fldCharType="separate"/>
        </w:r>
        <w:r w:rsidR="00300BA9">
          <w:rPr>
            <w:rFonts w:ascii="Times New Roman" w:hAnsi="Times New Roman" w:cs="Times New Roman"/>
            <w:noProof/>
          </w:rPr>
          <w:t>2</w:t>
        </w:r>
        <w:r w:rsidRPr="00D73C09">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73"/>
    <w:rsid w:val="00027045"/>
    <w:rsid w:val="00147384"/>
    <w:rsid w:val="002124CF"/>
    <w:rsid w:val="00294823"/>
    <w:rsid w:val="00300BA9"/>
    <w:rsid w:val="003075A6"/>
    <w:rsid w:val="00352124"/>
    <w:rsid w:val="00455609"/>
    <w:rsid w:val="00621828"/>
    <w:rsid w:val="0071539E"/>
    <w:rsid w:val="007A3771"/>
    <w:rsid w:val="007B641D"/>
    <w:rsid w:val="00994F73"/>
    <w:rsid w:val="00B029F7"/>
    <w:rsid w:val="00B3668E"/>
    <w:rsid w:val="00D73C09"/>
    <w:rsid w:val="00DD3BE1"/>
    <w:rsid w:val="00E85AB2"/>
    <w:rsid w:val="00EF1387"/>
    <w:rsid w:val="00F36A22"/>
    <w:rsid w:val="00F7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9DA99-E3ED-4231-886B-94FDDA98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9F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C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C09"/>
  </w:style>
  <w:style w:type="paragraph" w:styleId="a5">
    <w:name w:val="footer"/>
    <w:basedOn w:val="a"/>
    <w:link w:val="a6"/>
    <w:uiPriority w:val="99"/>
    <w:unhideWhenUsed/>
    <w:rsid w:val="00D73C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C09"/>
  </w:style>
  <w:style w:type="paragraph" w:styleId="a7">
    <w:name w:val="Balloon Text"/>
    <w:basedOn w:val="a"/>
    <w:link w:val="a8"/>
    <w:uiPriority w:val="99"/>
    <w:semiHidden/>
    <w:unhideWhenUsed/>
    <w:rsid w:val="00D73C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73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10037">
      <w:bodyDiv w:val="1"/>
      <w:marLeft w:val="0"/>
      <w:marRight w:val="0"/>
      <w:marTop w:val="0"/>
      <w:marBottom w:val="0"/>
      <w:divBdr>
        <w:top w:val="none" w:sz="0" w:space="0" w:color="auto"/>
        <w:left w:val="none" w:sz="0" w:space="0" w:color="auto"/>
        <w:bottom w:val="none" w:sz="0" w:space="0" w:color="auto"/>
        <w:right w:val="none" w:sz="0" w:space="0" w:color="auto"/>
      </w:divBdr>
    </w:div>
    <w:div w:id="346253425">
      <w:bodyDiv w:val="1"/>
      <w:marLeft w:val="0"/>
      <w:marRight w:val="0"/>
      <w:marTop w:val="0"/>
      <w:marBottom w:val="0"/>
      <w:divBdr>
        <w:top w:val="none" w:sz="0" w:space="0" w:color="auto"/>
        <w:left w:val="none" w:sz="0" w:space="0" w:color="auto"/>
        <w:bottom w:val="none" w:sz="0" w:space="0" w:color="auto"/>
        <w:right w:val="none" w:sz="0" w:space="0" w:color="auto"/>
      </w:divBdr>
    </w:div>
    <w:div w:id="349140678">
      <w:bodyDiv w:val="1"/>
      <w:marLeft w:val="0"/>
      <w:marRight w:val="0"/>
      <w:marTop w:val="0"/>
      <w:marBottom w:val="0"/>
      <w:divBdr>
        <w:top w:val="none" w:sz="0" w:space="0" w:color="auto"/>
        <w:left w:val="none" w:sz="0" w:space="0" w:color="auto"/>
        <w:bottom w:val="none" w:sz="0" w:space="0" w:color="auto"/>
        <w:right w:val="none" w:sz="0" w:space="0" w:color="auto"/>
      </w:divBdr>
    </w:div>
    <w:div w:id="617293470">
      <w:bodyDiv w:val="1"/>
      <w:marLeft w:val="0"/>
      <w:marRight w:val="0"/>
      <w:marTop w:val="0"/>
      <w:marBottom w:val="0"/>
      <w:divBdr>
        <w:top w:val="none" w:sz="0" w:space="0" w:color="auto"/>
        <w:left w:val="none" w:sz="0" w:space="0" w:color="auto"/>
        <w:bottom w:val="none" w:sz="0" w:space="0" w:color="auto"/>
        <w:right w:val="none" w:sz="0" w:space="0" w:color="auto"/>
      </w:divBdr>
    </w:div>
    <w:div w:id="806508164">
      <w:bodyDiv w:val="1"/>
      <w:marLeft w:val="0"/>
      <w:marRight w:val="0"/>
      <w:marTop w:val="0"/>
      <w:marBottom w:val="0"/>
      <w:divBdr>
        <w:top w:val="none" w:sz="0" w:space="0" w:color="auto"/>
        <w:left w:val="none" w:sz="0" w:space="0" w:color="auto"/>
        <w:bottom w:val="none" w:sz="0" w:space="0" w:color="auto"/>
        <w:right w:val="none" w:sz="0" w:space="0" w:color="auto"/>
      </w:divBdr>
    </w:div>
    <w:div w:id="1119108154">
      <w:bodyDiv w:val="1"/>
      <w:marLeft w:val="0"/>
      <w:marRight w:val="0"/>
      <w:marTop w:val="0"/>
      <w:marBottom w:val="0"/>
      <w:divBdr>
        <w:top w:val="none" w:sz="0" w:space="0" w:color="auto"/>
        <w:left w:val="none" w:sz="0" w:space="0" w:color="auto"/>
        <w:bottom w:val="none" w:sz="0" w:space="0" w:color="auto"/>
        <w:right w:val="none" w:sz="0" w:space="0" w:color="auto"/>
      </w:divBdr>
    </w:div>
    <w:div w:id="1603222379">
      <w:bodyDiv w:val="1"/>
      <w:marLeft w:val="0"/>
      <w:marRight w:val="0"/>
      <w:marTop w:val="0"/>
      <w:marBottom w:val="0"/>
      <w:divBdr>
        <w:top w:val="none" w:sz="0" w:space="0" w:color="auto"/>
        <w:left w:val="none" w:sz="0" w:space="0" w:color="auto"/>
        <w:bottom w:val="none" w:sz="0" w:space="0" w:color="auto"/>
        <w:right w:val="none" w:sz="0" w:space="0" w:color="auto"/>
      </w:divBdr>
    </w:div>
    <w:div w:id="1775514542">
      <w:bodyDiv w:val="1"/>
      <w:marLeft w:val="0"/>
      <w:marRight w:val="0"/>
      <w:marTop w:val="0"/>
      <w:marBottom w:val="0"/>
      <w:divBdr>
        <w:top w:val="none" w:sz="0" w:space="0" w:color="auto"/>
        <w:left w:val="none" w:sz="0" w:space="0" w:color="auto"/>
        <w:bottom w:val="none" w:sz="0" w:space="0" w:color="auto"/>
        <w:right w:val="none" w:sz="0" w:space="0" w:color="auto"/>
      </w:divBdr>
    </w:div>
    <w:div w:id="1953703277">
      <w:bodyDiv w:val="1"/>
      <w:marLeft w:val="0"/>
      <w:marRight w:val="0"/>
      <w:marTop w:val="0"/>
      <w:marBottom w:val="0"/>
      <w:divBdr>
        <w:top w:val="none" w:sz="0" w:space="0" w:color="auto"/>
        <w:left w:val="none" w:sz="0" w:space="0" w:color="auto"/>
        <w:bottom w:val="none" w:sz="0" w:space="0" w:color="auto"/>
        <w:right w:val="none" w:sz="0" w:space="0" w:color="auto"/>
      </w:divBdr>
    </w:div>
    <w:div w:id="19607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14</cp:revision>
  <cp:lastPrinted>2021-06-28T12:06:00Z</cp:lastPrinted>
  <dcterms:created xsi:type="dcterms:W3CDTF">2021-06-28T06:28:00Z</dcterms:created>
  <dcterms:modified xsi:type="dcterms:W3CDTF">2021-06-28T15:01:00Z</dcterms:modified>
</cp:coreProperties>
</file>